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87" w:rsidRPr="00337B4D" w:rsidRDefault="002A3087" w:rsidP="002A3087">
      <w:pPr>
        <w:spacing w:line="360" w:lineRule="auto"/>
        <w:jc w:val="center"/>
        <w:rPr>
          <w:rFonts w:ascii="Arial" w:hAnsi="Arial" w:cs="Arial"/>
          <w:b/>
          <w:lang w:val="es-MX"/>
        </w:rPr>
      </w:pPr>
      <w:bookmarkStart w:id="0" w:name="_GoBack"/>
      <w:bookmarkEnd w:id="0"/>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Pr="00337B4D" w:rsidRDefault="002A3087" w:rsidP="002A3087">
      <w:pPr>
        <w:spacing w:line="360" w:lineRule="auto"/>
        <w:jc w:val="center"/>
        <w:rPr>
          <w:rFonts w:ascii="Arial" w:hAnsi="Arial" w:cs="Arial"/>
          <w:b/>
          <w:lang w:val="es-MX"/>
        </w:rPr>
      </w:pPr>
    </w:p>
    <w:p w:rsidR="002A3087" w:rsidRDefault="002A3087" w:rsidP="002A3087">
      <w:pPr>
        <w:spacing w:line="360" w:lineRule="auto"/>
        <w:jc w:val="center"/>
        <w:rPr>
          <w:rFonts w:ascii="Arial" w:hAnsi="Arial" w:cs="Arial"/>
          <w:b/>
          <w:lang w:val="es-MX"/>
        </w:rPr>
      </w:pPr>
    </w:p>
    <w:p w:rsidR="00337B4D" w:rsidRDefault="00337B4D" w:rsidP="002A3087">
      <w:pPr>
        <w:spacing w:line="360" w:lineRule="auto"/>
        <w:jc w:val="center"/>
        <w:rPr>
          <w:rFonts w:ascii="Arial" w:hAnsi="Arial" w:cs="Arial"/>
          <w:b/>
          <w:lang w:val="es-MX"/>
        </w:rPr>
      </w:pPr>
    </w:p>
    <w:p w:rsidR="000736D9" w:rsidRDefault="000736D9" w:rsidP="002A3087">
      <w:pPr>
        <w:spacing w:line="360" w:lineRule="auto"/>
        <w:jc w:val="center"/>
        <w:rPr>
          <w:rFonts w:ascii="Arial" w:hAnsi="Arial" w:cs="Arial"/>
          <w:b/>
          <w:lang w:val="es-MX"/>
        </w:rPr>
      </w:pPr>
    </w:p>
    <w:p w:rsidR="008F1ABA" w:rsidRDefault="008F1ABA" w:rsidP="007166B1">
      <w:pPr>
        <w:jc w:val="center"/>
        <w:rPr>
          <w:rFonts w:ascii="Arial" w:hAnsi="Arial" w:cs="Arial"/>
          <w:b/>
          <w:color w:val="3F8BA3"/>
          <w:sz w:val="72"/>
        </w:rPr>
      </w:pPr>
    </w:p>
    <w:p w:rsidR="007166B1" w:rsidRPr="00337B4D" w:rsidRDefault="007166B1" w:rsidP="007166B1">
      <w:pPr>
        <w:jc w:val="center"/>
        <w:rPr>
          <w:rFonts w:ascii="Arial" w:hAnsi="Arial" w:cs="Arial"/>
          <w:b/>
          <w:color w:val="3F8BA3"/>
          <w:sz w:val="72"/>
        </w:rPr>
      </w:pPr>
      <w:r w:rsidRPr="00337B4D">
        <w:rPr>
          <w:rFonts w:ascii="Arial" w:hAnsi="Arial" w:cs="Arial"/>
          <w:b/>
          <w:color w:val="3F8BA3"/>
          <w:sz w:val="72"/>
        </w:rPr>
        <w:t xml:space="preserve">Plan Operativo Anual </w:t>
      </w:r>
    </w:p>
    <w:p w:rsidR="007166B1" w:rsidRDefault="008012EC" w:rsidP="007166B1">
      <w:pPr>
        <w:jc w:val="center"/>
        <w:rPr>
          <w:rFonts w:ascii="Arial" w:hAnsi="Arial" w:cs="Arial"/>
          <w:b/>
          <w:color w:val="3F8BA3"/>
          <w:sz w:val="72"/>
        </w:rPr>
      </w:pPr>
      <w:r>
        <w:rPr>
          <w:rFonts w:ascii="Arial" w:hAnsi="Arial" w:cs="Arial"/>
          <w:b/>
          <w:color w:val="3F8BA3"/>
          <w:sz w:val="72"/>
        </w:rPr>
        <w:t>202</w:t>
      </w:r>
      <w:r w:rsidR="001A5FBD">
        <w:rPr>
          <w:rFonts w:ascii="Arial" w:hAnsi="Arial" w:cs="Arial"/>
          <w:b/>
          <w:color w:val="3F8BA3"/>
          <w:sz w:val="72"/>
        </w:rPr>
        <w:t>1</w:t>
      </w:r>
      <w:r w:rsidR="007166B1" w:rsidRPr="00337B4D">
        <w:rPr>
          <w:rFonts w:ascii="Arial" w:hAnsi="Arial" w:cs="Arial"/>
          <w:b/>
          <w:color w:val="3F8BA3"/>
          <w:sz w:val="72"/>
        </w:rPr>
        <w:t xml:space="preserve"> </w:t>
      </w:r>
    </w:p>
    <w:p w:rsidR="00337B4D" w:rsidRDefault="00337B4D" w:rsidP="002A3087">
      <w:pPr>
        <w:spacing w:line="360" w:lineRule="auto"/>
        <w:jc w:val="center"/>
        <w:rPr>
          <w:rFonts w:ascii="Arial" w:hAnsi="Arial" w:cs="Arial"/>
          <w:b/>
          <w:lang w:val="es-MX"/>
        </w:rPr>
      </w:pPr>
    </w:p>
    <w:p w:rsidR="008012EC" w:rsidRDefault="008012EC" w:rsidP="002A3087">
      <w:pPr>
        <w:spacing w:line="360" w:lineRule="auto"/>
        <w:jc w:val="center"/>
        <w:rPr>
          <w:rFonts w:ascii="Arial" w:hAnsi="Arial" w:cs="Arial"/>
          <w:b/>
          <w:lang w:val="es-MX"/>
        </w:rPr>
      </w:pPr>
    </w:p>
    <w:p w:rsidR="008012EC" w:rsidRDefault="008012EC" w:rsidP="002A3087">
      <w:pPr>
        <w:spacing w:line="360" w:lineRule="auto"/>
        <w:jc w:val="center"/>
        <w:rPr>
          <w:rFonts w:ascii="Arial" w:hAnsi="Arial" w:cs="Arial"/>
          <w:b/>
          <w:lang w:val="es-MX"/>
        </w:rPr>
      </w:pPr>
    </w:p>
    <w:p w:rsidR="00337B4D" w:rsidRDefault="00337B4D" w:rsidP="002A3087">
      <w:pPr>
        <w:spacing w:line="360" w:lineRule="auto"/>
        <w:jc w:val="center"/>
        <w:rPr>
          <w:rFonts w:ascii="Arial" w:hAnsi="Arial" w:cs="Arial"/>
          <w:b/>
          <w:lang w:val="es-MX"/>
        </w:rPr>
      </w:pPr>
    </w:p>
    <w:p w:rsidR="00337B4D" w:rsidRPr="00BF26FD" w:rsidRDefault="00BF26FD" w:rsidP="002A3087">
      <w:pPr>
        <w:spacing w:line="360" w:lineRule="auto"/>
        <w:jc w:val="center"/>
        <w:rPr>
          <w:rFonts w:ascii="Arial" w:hAnsi="Arial" w:cs="Arial"/>
          <w:b/>
          <w:color w:val="3F8BA3"/>
          <w:sz w:val="32"/>
        </w:rPr>
      </w:pPr>
      <w:r w:rsidRPr="00BF26FD">
        <w:rPr>
          <w:rFonts w:ascii="Arial" w:hAnsi="Arial" w:cs="Arial"/>
          <w:b/>
          <w:color w:val="3F8BA3"/>
          <w:sz w:val="32"/>
        </w:rPr>
        <w:t xml:space="preserve">Presentado por </w:t>
      </w:r>
    </w:p>
    <w:p w:rsidR="00BF26FD" w:rsidRPr="00BF26FD" w:rsidRDefault="00BF26FD" w:rsidP="002A3087">
      <w:pPr>
        <w:spacing w:line="360" w:lineRule="auto"/>
        <w:jc w:val="center"/>
        <w:rPr>
          <w:rFonts w:ascii="Arial" w:hAnsi="Arial" w:cs="Arial"/>
          <w:b/>
          <w:sz w:val="32"/>
          <w:lang w:val="es-MX"/>
        </w:rPr>
      </w:pPr>
      <w:r w:rsidRPr="00BF26FD">
        <w:rPr>
          <w:rFonts w:ascii="Arial" w:hAnsi="Arial" w:cs="Arial"/>
          <w:b/>
          <w:color w:val="3F8BA3"/>
          <w:sz w:val="32"/>
        </w:rPr>
        <w:t>Área de Planificación y Fortalecimiento Institucional</w:t>
      </w:r>
    </w:p>
    <w:p w:rsidR="001A5FBD" w:rsidRDefault="001A5FBD" w:rsidP="002A3087">
      <w:pPr>
        <w:spacing w:line="360" w:lineRule="auto"/>
        <w:jc w:val="center"/>
        <w:rPr>
          <w:rFonts w:ascii="Arial" w:hAnsi="Arial" w:cs="Arial"/>
          <w:b/>
          <w:lang w:val="es-MX"/>
        </w:rPr>
      </w:pPr>
    </w:p>
    <w:p w:rsidR="001A5FBD" w:rsidRDefault="001A5FBD" w:rsidP="002A3087">
      <w:pPr>
        <w:spacing w:line="360" w:lineRule="auto"/>
        <w:jc w:val="center"/>
        <w:rPr>
          <w:rFonts w:ascii="Arial" w:hAnsi="Arial" w:cs="Arial"/>
          <w:b/>
          <w:lang w:val="es-MX"/>
        </w:rPr>
      </w:pPr>
    </w:p>
    <w:p w:rsidR="00337B4D" w:rsidRDefault="00337B4D" w:rsidP="002A3087">
      <w:pPr>
        <w:spacing w:line="360" w:lineRule="auto"/>
        <w:jc w:val="center"/>
        <w:rPr>
          <w:rFonts w:ascii="Arial" w:hAnsi="Arial" w:cs="Arial"/>
          <w:b/>
          <w:lang w:val="es-MX"/>
        </w:rPr>
      </w:pPr>
    </w:p>
    <w:p w:rsidR="00BF26FD" w:rsidRPr="00337B4D" w:rsidRDefault="00BF26FD" w:rsidP="002A3087">
      <w:pPr>
        <w:spacing w:line="360" w:lineRule="auto"/>
        <w:jc w:val="center"/>
        <w:rPr>
          <w:rFonts w:ascii="Arial" w:hAnsi="Arial" w:cs="Arial"/>
          <w:b/>
          <w:lang w:val="es-MX"/>
        </w:rPr>
      </w:pPr>
    </w:p>
    <w:p w:rsidR="00BF26FD" w:rsidRPr="00BF26FD" w:rsidRDefault="00BF26FD" w:rsidP="00BF26FD">
      <w:pPr>
        <w:spacing w:line="360" w:lineRule="auto"/>
        <w:jc w:val="center"/>
        <w:rPr>
          <w:rFonts w:ascii="Arial" w:hAnsi="Arial" w:cs="Arial"/>
          <w:b/>
          <w:color w:val="3F8BA3"/>
          <w:sz w:val="28"/>
        </w:rPr>
      </w:pPr>
      <w:r>
        <w:rPr>
          <w:rFonts w:ascii="Arial" w:hAnsi="Arial" w:cs="Arial"/>
          <w:b/>
          <w:color w:val="3F8BA3"/>
          <w:sz w:val="28"/>
        </w:rPr>
        <w:t>Abril de 2020</w:t>
      </w:r>
    </w:p>
    <w:p w:rsidR="002A3087" w:rsidRPr="008868C3" w:rsidRDefault="008573F6" w:rsidP="00337B4D">
      <w:pPr>
        <w:jc w:val="center"/>
        <w:rPr>
          <w:rFonts w:ascii="Arial" w:hAnsi="Arial" w:cs="Arial"/>
          <w:b/>
          <w:color w:val="3F8BA3"/>
          <w:sz w:val="40"/>
        </w:rPr>
      </w:pPr>
      <w:r w:rsidRPr="008573F6">
        <w:rPr>
          <w:rFonts w:ascii="Arial" w:hAnsi="Arial" w:cs="Arial"/>
          <w:b/>
          <w:noProof/>
          <w:lang w:val="es-SV" w:eastAsia="es-SV"/>
        </w:rPr>
        <mc:AlternateContent>
          <mc:Choice Requires="wps">
            <w:drawing>
              <wp:anchor distT="0" distB="0" distL="114300" distR="114300" simplePos="0" relativeHeight="251667456" behindDoc="0" locked="0" layoutInCell="1" allowOverlap="1" wp14:anchorId="3546A7CC" wp14:editId="72A004F6">
                <wp:simplePos x="0" y="0"/>
                <wp:positionH relativeFrom="column">
                  <wp:posOffset>5215890</wp:posOffset>
                </wp:positionH>
                <wp:positionV relativeFrom="paragraph">
                  <wp:posOffset>228600</wp:posOffset>
                </wp:positionV>
                <wp:extent cx="685800" cy="4641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4185"/>
                        </a:xfrm>
                        <a:prstGeom prst="rect">
                          <a:avLst/>
                        </a:prstGeom>
                        <a:solidFill>
                          <a:srgbClr val="FFFFFF"/>
                        </a:solidFill>
                        <a:ln w="9525">
                          <a:noFill/>
                          <a:miter lim="800000"/>
                          <a:headEnd/>
                          <a:tailEnd/>
                        </a:ln>
                      </wps:spPr>
                      <wps:txbx>
                        <w:txbxContent>
                          <w:p w:rsidR="0051433F" w:rsidRDefault="00514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6A7CC" id="_x0000_t202" coordsize="21600,21600" o:spt="202" path="m,l,21600r21600,l21600,xe">
                <v:stroke joinstyle="miter"/>
                <v:path gradientshapeok="t" o:connecttype="rect"/>
              </v:shapetype>
              <v:shape id="Cuadro de texto 2" o:spid="_x0000_s1026" type="#_x0000_t202" style="position:absolute;left:0;text-align:left;margin-left:410.7pt;margin-top:18pt;width:54pt;height:3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" stroked="f">
                <v:textbox>
                  <w:txbxContent>
                    <w:p w:rsidR="0051433F" w:rsidRDefault="0051433F"/>
                  </w:txbxContent>
                </v:textbox>
              </v:shape>
            </w:pict>
          </mc:Fallback>
        </mc:AlternateContent>
      </w:r>
    </w:p>
    <w:p w:rsidR="002A3087" w:rsidRPr="00F81671" w:rsidRDefault="00F81671" w:rsidP="00F81671">
      <w:pPr>
        <w:jc w:val="center"/>
        <w:rPr>
          <w:rFonts w:asciiTheme="minorHAnsi" w:hAnsiTheme="minorHAnsi" w:cs="Arial"/>
          <w:b/>
          <w:sz w:val="26"/>
          <w:szCs w:val="26"/>
        </w:rPr>
      </w:pPr>
      <w:r w:rsidRPr="00F81671">
        <w:rPr>
          <w:rFonts w:asciiTheme="minorHAnsi" w:hAnsiTheme="minorHAnsi" w:cs="Arial"/>
          <w:b/>
          <w:sz w:val="26"/>
          <w:szCs w:val="26"/>
        </w:rPr>
        <w:t>ÍNDICE</w:t>
      </w:r>
    </w:p>
    <w:p w:rsidR="002A3087" w:rsidRPr="00337B4D" w:rsidRDefault="002A3087">
      <w:pPr>
        <w:rPr>
          <w:rFonts w:ascii="Arial" w:hAnsi="Arial" w:cs="Arial"/>
        </w:rPr>
      </w:pPr>
    </w:p>
    <w:p w:rsidR="007166B1" w:rsidRPr="00AD1D91" w:rsidRDefault="007166B1" w:rsidP="00F81671">
      <w:pPr>
        <w:outlineLvl w:val="0"/>
        <w:rPr>
          <w:rFonts w:ascii="Castellar" w:hAnsi="Castellar" w:cs="Arial"/>
          <w:b/>
          <w:color w:val="FFFFFF"/>
          <w:sz w:val="16"/>
        </w:rPr>
      </w:pPr>
      <w:r w:rsidRPr="00AD1D91">
        <w:rPr>
          <w:rFonts w:ascii="Calibri" w:hAnsi="Calibri" w:cs="Calibri"/>
          <w:b/>
          <w:bCs/>
          <w:color w:val="365F91"/>
          <w:szCs w:val="28"/>
        </w:rPr>
        <w:t>Conten</w:t>
      </w:r>
      <w:r w:rsidRPr="00AD1D91">
        <w:rPr>
          <w:rFonts w:ascii="Calibri" w:hAnsi="Calibri" w:cs="Calibri"/>
          <w:b/>
          <w:bCs/>
          <w:color w:val="365F91"/>
          <w:spacing w:val="-1"/>
          <w:szCs w:val="28"/>
        </w:rPr>
        <w:t>i</w:t>
      </w:r>
      <w:r w:rsidRPr="00AD1D91">
        <w:rPr>
          <w:rFonts w:ascii="Calibri" w:hAnsi="Calibri" w:cs="Calibri"/>
          <w:b/>
          <w:bCs/>
          <w:color w:val="365F91"/>
          <w:szCs w:val="28"/>
        </w:rPr>
        <w:t>do</w:t>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r>
      <w:r w:rsidR="00F81671">
        <w:rPr>
          <w:rFonts w:ascii="Calibri" w:hAnsi="Calibri" w:cs="Calibri"/>
          <w:b/>
          <w:bCs/>
          <w:color w:val="365F91"/>
          <w:szCs w:val="28"/>
        </w:rPr>
        <w:tab/>
        <w:t xml:space="preserve">      Página</w:t>
      </w:r>
    </w:p>
    <w:p w:rsidR="007166B1" w:rsidRPr="00AD1D91" w:rsidRDefault="007166B1" w:rsidP="007166B1">
      <w:pPr>
        <w:widowControl w:val="0"/>
        <w:autoSpaceDE w:val="0"/>
        <w:autoSpaceDN w:val="0"/>
        <w:adjustRightInd w:val="0"/>
        <w:spacing w:before="3" w:line="130" w:lineRule="exact"/>
        <w:rPr>
          <w:rFonts w:ascii="Calibri" w:hAnsi="Calibri" w:cs="Calibri"/>
          <w:color w:val="000000"/>
          <w:sz w:val="11"/>
          <w:szCs w:val="13"/>
        </w:rPr>
      </w:pPr>
    </w:p>
    <w:p w:rsidR="007166B1" w:rsidRPr="00AD1D91" w:rsidRDefault="007166B1" w:rsidP="00F81671">
      <w:pPr>
        <w:widowControl w:val="0"/>
        <w:tabs>
          <w:tab w:val="left" w:pos="426"/>
        </w:tabs>
        <w:autoSpaceDE w:val="0"/>
        <w:autoSpaceDN w:val="0"/>
        <w:adjustRightInd w:val="0"/>
        <w:ind w:right="-20"/>
        <w:rPr>
          <w:rFonts w:ascii="Calibri" w:hAnsi="Calibri" w:cs="Calibri"/>
          <w:color w:val="000000"/>
          <w:sz w:val="22"/>
        </w:rPr>
      </w:pPr>
      <w:r w:rsidRPr="00AD1D91">
        <w:rPr>
          <w:rFonts w:ascii="Calibri" w:hAnsi="Calibri" w:cs="Calibri"/>
          <w:b/>
          <w:bCs/>
          <w:color w:val="252525"/>
          <w:spacing w:val="1"/>
          <w:sz w:val="22"/>
        </w:rPr>
        <w:t>I</w:t>
      </w:r>
      <w:r w:rsidRPr="00AD1D91">
        <w:rPr>
          <w:rFonts w:ascii="Calibri" w:hAnsi="Calibri" w:cs="Calibri"/>
          <w:b/>
          <w:bCs/>
          <w:color w:val="252525"/>
          <w:sz w:val="22"/>
        </w:rPr>
        <w:t>.</w:t>
      </w:r>
      <w:r w:rsidRPr="00AD1D91">
        <w:rPr>
          <w:rFonts w:ascii="Calibri" w:hAnsi="Calibri" w:cs="Calibri"/>
          <w:b/>
          <w:bCs/>
          <w:color w:val="252525"/>
          <w:sz w:val="22"/>
        </w:rPr>
        <w:tab/>
      </w:r>
      <w:r>
        <w:rPr>
          <w:rFonts w:ascii="Calibri" w:hAnsi="Calibri" w:cs="Calibri"/>
          <w:b/>
          <w:bCs/>
          <w:color w:val="252525"/>
          <w:spacing w:val="-1"/>
          <w:sz w:val="22"/>
        </w:rPr>
        <w:t>INTRODUCCIÓ</w:t>
      </w:r>
      <w:r w:rsidRPr="00AD1D91">
        <w:rPr>
          <w:rFonts w:ascii="Calibri" w:hAnsi="Calibri" w:cs="Calibri"/>
          <w:b/>
          <w:bCs/>
          <w:color w:val="252525"/>
          <w:spacing w:val="-1"/>
          <w:sz w:val="22"/>
        </w:rPr>
        <w:t>N…………………</w:t>
      </w:r>
      <w:r w:rsidR="000B7B06">
        <w:rPr>
          <w:rFonts w:ascii="Calibri" w:hAnsi="Calibri" w:cs="Calibri"/>
          <w:b/>
          <w:bCs/>
          <w:color w:val="252525"/>
          <w:spacing w:val="-1"/>
          <w:sz w:val="22"/>
        </w:rPr>
        <w:t>………………………………………………...........</w:t>
      </w:r>
      <w:r w:rsidR="000B7B06">
        <w:rPr>
          <w:rFonts w:ascii="Calibri" w:hAnsi="Calibri" w:cs="Calibri"/>
          <w:b/>
          <w:bCs/>
          <w:color w:val="252525"/>
          <w:spacing w:val="-1"/>
          <w:sz w:val="22"/>
        </w:rPr>
        <w:tab/>
      </w:r>
      <w:r w:rsidR="000B7B06">
        <w:rPr>
          <w:rFonts w:ascii="Calibri" w:hAnsi="Calibri" w:cs="Calibri"/>
          <w:b/>
          <w:bCs/>
          <w:color w:val="252525"/>
          <w:spacing w:val="-1"/>
          <w:sz w:val="22"/>
        </w:rPr>
        <w:tab/>
        <w:t>3</w:t>
      </w:r>
    </w:p>
    <w:p w:rsidR="007166B1" w:rsidRPr="00AD1D91" w:rsidRDefault="007166B1" w:rsidP="00F81671">
      <w:pPr>
        <w:widowControl w:val="0"/>
        <w:autoSpaceDE w:val="0"/>
        <w:autoSpaceDN w:val="0"/>
        <w:adjustRightInd w:val="0"/>
        <w:ind w:right="-20"/>
        <w:rPr>
          <w:rFonts w:ascii="Calibri" w:hAnsi="Calibri" w:cs="Calibri"/>
          <w:color w:val="000000"/>
          <w:sz w:val="18"/>
          <w:szCs w:val="20"/>
        </w:rPr>
      </w:pPr>
    </w:p>
    <w:p w:rsidR="007166B1" w:rsidRPr="00AD1D91" w:rsidRDefault="007166B1" w:rsidP="00F81671">
      <w:pPr>
        <w:widowControl w:val="0"/>
        <w:autoSpaceDE w:val="0"/>
        <w:autoSpaceDN w:val="0"/>
        <w:adjustRightInd w:val="0"/>
        <w:ind w:right="-20"/>
        <w:rPr>
          <w:rFonts w:ascii="Calibri" w:hAnsi="Calibri" w:cs="Calibri"/>
          <w:color w:val="000000"/>
          <w:sz w:val="22"/>
        </w:rPr>
      </w:pPr>
      <w:r w:rsidRPr="00AD1D91">
        <w:rPr>
          <w:rFonts w:ascii="Calibri" w:hAnsi="Calibri" w:cs="Calibri"/>
          <w:b/>
          <w:bCs/>
          <w:color w:val="252525"/>
          <w:spacing w:val="-1"/>
          <w:sz w:val="22"/>
        </w:rPr>
        <w:t>II.   MARCO DE REFER</w:t>
      </w:r>
      <w:r>
        <w:rPr>
          <w:rFonts w:ascii="Calibri" w:hAnsi="Calibri" w:cs="Calibri"/>
          <w:b/>
          <w:bCs/>
          <w:color w:val="252525"/>
          <w:spacing w:val="-1"/>
          <w:sz w:val="22"/>
        </w:rPr>
        <w:t>E</w:t>
      </w:r>
      <w:r w:rsidRPr="00AD1D91">
        <w:rPr>
          <w:rFonts w:ascii="Calibri" w:hAnsi="Calibri" w:cs="Calibri"/>
          <w:b/>
          <w:bCs/>
          <w:color w:val="252525"/>
          <w:spacing w:val="-1"/>
          <w:sz w:val="22"/>
        </w:rPr>
        <w:t>NCIA…………………………………………………………………</w:t>
      </w:r>
      <w:r>
        <w:rPr>
          <w:rFonts w:ascii="Calibri" w:hAnsi="Calibri" w:cs="Calibri"/>
          <w:b/>
          <w:bCs/>
          <w:color w:val="252525"/>
          <w:spacing w:val="-1"/>
          <w:sz w:val="22"/>
        </w:rPr>
        <w:t>.</w:t>
      </w:r>
      <w:r w:rsidRPr="00AD1D91">
        <w:rPr>
          <w:rFonts w:ascii="Calibri" w:hAnsi="Calibri" w:cs="Calibri"/>
          <w:b/>
          <w:bCs/>
          <w:color w:val="252525"/>
          <w:spacing w:val="-1"/>
          <w:sz w:val="22"/>
        </w:rPr>
        <w:tab/>
      </w:r>
      <w:r>
        <w:rPr>
          <w:rFonts w:ascii="Calibri" w:hAnsi="Calibri" w:cs="Calibri"/>
          <w:b/>
          <w:bCs/>
          <w:color w:val="252525"/>
          <w:spacing w:val="-1"/>
          <w:sz w:val="22"/>
        </w:rPr>
        <w:tab/>
      </w:r>
      <w:r w:rsidR="00405D24">
        <w:rPr>
          <w:rFonts w:ascii="Calibri" w:hAnsi="Calibri" w:cs="Calibri"/>
          <w:b/>
          <w:bCs/>
          <w:color w:val="252525"/>
          <w:spacing w:val="-1"/>
          <w:sz w:val="22"/>
        </w:rPr>
        <w:t>5</w:t>
      </w:r>
    </w:p>
    <w:p w:rsidR="007166B1" w:rsidRPr="00AD1D91" w:rsidRDefault="007166B1" w:rsidP="00F81671">
      <w:pPr>
        <w:widowControl w:val="0"/>
        <w:autoSpaceDE w:val="0"/>
        <w:autoSpaceDN w:val="0"/>
        <w:adjustRightInd w:val="0"/>
        <w:rPr>
          <w:rFonts w:ascii="Calibri" w:hAnsi="Calibri" w:cs="Calibri"/>
          <w:color w:val="000000"/>
          <w:sz w:val="18"/>
          <w:szCs w:val="20"/>
        </w:rPr>
      </w:pPr>
    </w:p>
    <w:p w:rsidR="007166B1" w:rsidRPr="00AD1D91" w:rsidRDefault="007166B1" w:rsidP="00F81671">
      <w:pPr>
        <w:widowControl w:val="0"/>
        <w:autoSpaceDE w:val="0"/>
        <w:autoSpaceDN w:val="0"/>
        <w:adjustRightInd w:val="0"/>
        <w:ind w:right="-20"/>
        <w:rPr>
          <w:rFonts w:ascii="Calibri" w:hAnsi="Calibri" w:cs="Calibri"/>
          <w:b/>
          <w:bCs/>
          <w:color w:val="252525"/>
          <w:sz w:val="22"/>
        </w:rPr>
      </w:pPr>
      <w:r w:rsidRPr="00AD1D91">
        <w:rPr>
          <w:rFonts w:ascii="Calibri" w:hAnsi="Calibri" w:cs="Calibri"/>
          <w:b/>
          <w:bCs/>
          <w:color w:val="252525"/>
          <w:sz w:val="22"/>
        </w:rPr>
        <w:t>A.</w:t>
      </w:r>
      <w:r w:rsidRPr="00AD1D91">
        <w:rPr>
          <w:rFonts w:ascii="Calibri" w:hAnsi="Calibri" w:cs="Calibri"/>
          <w:b/>
          <w:bCs/>
          <w:color w:val="252525"/>
          <w:sz w:val="22"/>
        </w:rPr>
        <w:tab/>
      </w:r>
      <w:r w:rsidR="00AF6040">
        <w:rPr>
          <w:rFonts w:ascii="Calibri" w:hAnsi="Calibri" w:cs="Calibri"/>
          <w:b/>
          <w:bCs/>
          <w:color w:val="252525"/>
          <w:sz w:val="22"/>
        </w:rPr>
        <w:t>BASE LEGAL</w:t>
      </w:r>
      <w:r w:rsidRPr="00AD1D91">
        <w:rPr>
          <w:rFonts w:ascii="Calibri" w:hAnsi="Calibri" w:cs="Calibri"/>
          <w:b/>
          <w:bCs/>
          <w:color w:val="252525"/>
          <w:sz w:val="22"/>
        </w:rPr>
        <w:t>………………………………………………………………</w:t>
      </w:r>
      <w:r w:rsidR="00AF6040">
        <w:rPr>
          <w:rFonts w:ascii="Calibri" w:hAnsi="Calibri" w:cs="Calibri"/>
          <w:b/>
          <w:bCs/>
          <w:color w:val="252525"/>
          <w:sz w:val="22"/>
        </w:rPr>
        <w:t>…….</w:t>
      </w:r>
      <w:r w:rsidRPr="00AD1D91">
        <w:rPr>
          <w:rFonts w:ascii="Calibri" w:hAnsi="Calibri" w:cs="Calibri"/>
          <w:b/>
          <w:bCs/>
          <w:color w:val="252525"/>
          <w:sz w:val="22"/>
        </w:rPr>
        <w:t>……</w:t>
      </w:r>
      <w:r w:rsidR="00AF6040">
        <w:rPr>
          <w:rFonts w:ascii="Calibri" w:hAnsi="Calibri" w:cs="Calibri"/>
          <w:b/>
          <w:bCs/>
          <w:color w:val="252525"/>
          <w:sz w:val="22"/>
        </w:rPr>
        <w:t>…</w:t>
      </w:r>
      <w:r w:rsidRPr="00AD1D91">
        <w:rPr>
          <w:rFonts w:ascii="Calibri" w:hAnsi="Calibri" w:cs="Calibri"/>
          <w:b/>
          <w:bCs/>
          <w:color w:val="252525"/>
          <w:sz w:val="22"/>
        </w:rPr>
        <w:tab/>
      </w:r>
      <w:r>
        <w:rPr>
          <w:rFonts w:ascii="Calibri" w:hAnsi="Calibri" w:cs="Calibri"/>
          <w:b/>
          <w:bCs/>
          <w:color w:val="252525"/>
          <w:sz w:val="22"/>
        </w:rPr>
        <w:tab/>
      </w:r>
      <w:r w:rsidR="00405D24">
        <w:rPr>
          <w:rFonts w:ascii="Calibri" w:hAnsi="Calibri" w:cs="Calibri"/>
          <w:b/>
          <w:bCs/>
          <w:color w:val="252525"/>
          <w:sz w:val="22"/>
        </w:rPr>
        <w:t>5</w:t>
      </w:r>
    </w:p>
    <w:p w:rsidR="007166B1" w:rsidRPr="00AD1D91" w:rsidRDefault="007166B1" w:rsidP="00F81671">
      <w:pPr>
        <w:widowControl w:val="0"/>
        <w:autoSpaceDE w:val="0"/>
        <w:autoSpaceDN w:val="0"/>
        <w:adjustRightInd w:val="0"/>
        <w:ind w:right="-20"/>
        <w:rPr>
          <w:rFonts w:ascii="Calibri" w:hAnsi="Calibri" w:cs="Calibri"/>
          <w:b/>
          <w:bCs/>
          <w:color w:val="252525"/>
          <w:sz w:val="22"/>
        </w:rPr>
      </w:pPr>
    </w:p>
    <w:p w:rsidR="007166B1" w:rsidRPr="00AD1D91" w:rsidRDefault="007166B1" w:rsidP="00F81671">
      <w:pPr>
        <w:widowControl w:val="0"/>
        <w:autoSpaceDE w:val="0"/>
        <w:autoSpaceDN w:val="0"/>
        <w:adjustRightInd w:val="0"/>
        <w:ind w:right="-20"/>
        <w:rPr>
          <w:rFonts w:ascii="Calibri" w:hAnsi="Calibri" w:cs="Calibri"/>
          <w:b/>
          <w:bCs/>
          <w:color w:val="252525"/>
          <w:sz w:val="22"/>
        </w:rPr>
      </w:pPr>
      <w:r w:rsidRPr="00AD1D91">
        <w:rPr>
          <w:rFonts w:ascii="Calibri" w:hAnsi="Calibri" w:cs="Calibri"/>
          <w:b/>
          <w:bCs/>
          <w:color w:val="252525"/>
          <w:sz w:val="22"/>
        </w:rPr>
        <w:t xml:space="preserve">B.  </w:t>
      </w:r>
      <w:r w:rsidRPr="00AD1D91">
        <w:rPr>
          <w:rFonts w:ascii="Calibri" w:hAnsi="Calibri" w:cs="Calibri"/>
          <w:b/>
          <w:bCs/>
          <w:color w:val="252525"/>
          <w:spacing w:val="27"/>
          <w:sz w:val="22"/>
        </w:rPr>
        <w:t xml:space="preserve"> </w:t>
      </w:r>
      <w:r w:rsidRPr="00AD1D91">
        <w:rPr>
          <w:rFonts w:ascii="Calibri" w:hAnsi="Calibri" w:cs="Calibri"/>
          <w:b/>
          <w:bCs/>
          <w:color w:val="252525"/>
          <w:spacing w:val="27"/>
          <w:sz w:val="22"/>
        </w:rPr>
        <w:tab/>
      </w:r>
      <w:r w:rsidRPr="00AD1D91">
        <w:rPr>
          <w:rFonts w:ascii="Calibri" w:hAnsi="Calibri" w:cs="Calibri"/>
          <w:b/>
          <w:bCs/>
          <w:color w:val="252525"/>
          <w:sz w:val="22"/>
        </w:rPr>
        <w:t>SI</w:t>
      </w:r>
      <w:r w:rsidRPr="00AD1D91">
        <w:rPr>
          <w:rFonts w:ascii="Calibri" w:hAnsi="Calibri" w:cs="Calibri"/>
          <w:b/>
          <w:bCs/>
          <w:color w:val="252525"/>
          <w:spacing w:val="1"/>
          <w:sz w:val="22"/>
        </w:rPr>
        <w:t>T</w:t>
      </w:r>
      <w:r w:rsidRPr="00AD1D91">
        <w:rPr>
          <w:rFonts w:ascii="Calibri" w:hAnsi="Calibri" w:cs="Calibri"/>
          <w:b/>
          <w:bCs/>
          <w:color w:val="252525"/>
          <w:sz w:val="22"/>
        </w:rPr>
        <w:t>UAC</w:t>
      </w:r>
      <w:r w:rsidRPr="00AD1D91">
        <w:rPr>
          <w:rFonts w:ascii="Calibri" w:hAnsi="Calibri" w:cs="Calibri"/>
          <w:b/>
          <w:bCs/>
          <w:color w:val="252525"/>
          <w:spacing w:val="1"/>
          <w:sz w:val="22"/>
        </w:rPr>
        <w:t>I</w:t>
      </w:r>
      <w:r w:rsidRPr="00AD1D91">
        <w:rPr>
          <w:rFonts w:ascii="Calibri" w:hAnsi="Calibri" w:cs="Calibri"/>
          <w:b/>
          <w:bCs/>
          <w:color w:val="252525"/>
          <w:spacing w:val="-2"/>
          <w:sz w:val="22"/>
        </w:rPr>
        <w:t>Ó</w:t>
      </w:r>
      <w:r w:rsidRPr="00AD1D91">
        <w:rPr>
          <w:rFonts w:ascii="Calibri" w:hAnsi="Calibri" w:cs="Calibri"/>
          <w:b/>
          <w:bCs/>
          <w:color w:val="252525"/>
          <w:sz w:val="22"/>
        </w:rPr>
        <w:t>N</w:t>
      </w:r>
      <w:r w:rsidRPr="00AD1D91">
        <w:rPr>
          <w:rFonts w:ascii="Calibri" w:hAnsi="Calibri" w:cs="Calibri"/>
          <w:b/>
          <w:bCs/>
          <w:color w:val="252525"/>
          <w:spacing w:val="1"/>
          <w:sz w:val="22"/>
        </w:rPr>
        <w:t xml:space="preserve"> A</w:t>
      </w:r>
      <w:r w:rsidRPr="00AD1D91">
        <w:rPr>
          <w:rFonts w:ascii="Calibri" w:hAnsi="Calibri" w:cs="Calibri"/>
          <w:b/>
          <w:bCs/>
          <w:color w:val="252525"/>
          <w:spacing w:val="-2"/>
          <w:sz w:val="22"/>
        </w:rPr>
        <w:t>C</w:t>
      </w:r>
      <w:r w:rsidRPr="00AD1D91">
        <w:rPr>
          <w:rFonts w:ascii="Calibri" w:hAnsi="Calibri" w:cs="Calibri"/>
          <w:b/>
          <w:bCs/>
          <w:color w:val="252525"/>
          <w:spacing w:val="1"/>
          <w:sz w:val="22"/>
        </w:rPr>
        <w:t>T</w:t>
      </w:r>
      <w:r w:rsidR="00405D24">
        <w:rPr>
          <w:rFonts w:ascii="Calibri" w:hAnsi="Calibri" w:cs="Calibri"/>
          <w:b/>
          <w:bCs/>
          <w:color w:val="252525"/>
          <w:sz w:val="22"/>
        </w:rPr>
        <w:t>UAL………………………………………………………………..</w:t>
      </w:r>
      <w:r w:rsidR="00405D24">
        <w:rPr>
          <w:rFonts w:ascii="Calibri" w:hAnsi="Calibri" w:cs="Calibri"/>
          <w:b/>
          <w:bCs/>
          <w:color w:val="252525"/>
          <w:sz w:val="22"/>
        </w:rPr>
        <w:tab/>
      </w:r>
      <w:r w:rsidR="00405D24">
        <w:rPr>
          <w:rFonts w:ascii="Calibri" w:hAnsi="Calibri" w:cs="Calibri"/>
          <w:b/>
          <w:bCs/>
          <w:color w:val="252525"/>
          <w:sz w:val="22"/>
        </w:rPr>
        <w:tab/>
        <w:t>5</w:t>
      </w:r>
    </w:p>
    <w:p w:rsidR="007166B1" w:rsidRPr="00AD1D91" w:rsidRDefault="007166B1" w:rsidP="00F81671">
      <w:pPr>
        <w:widowControl w:val="0"/>
        <w:autoSpaceDE w:val="0"/>
        <w:autoSpaceDN w:val="0"/>
        <w:adjustRightInd w:val="0"/>
        <w:ind w:right="-20"/>
        <w:rPr>
          <w:rFonts w:ascii="Calibri" w:hAnsi="Calibri" w:cs="Calibri"/>
          <w:color w:val="000000"/>
          <w:sz w:val="22"/>
        </w:rPr>
      </w:pPr>
    </w:p>
    <w:p w:rsidR="007166B1" w:rsidRPr="00AD1D91" w:rsidRDefault="007166B1" w:rsidP="00F81671">
      <w:pPr>
        <w:widowControl w:val="0"/>
        <w:tabs>
          <w:tab w:val="left" w:pos="851"/>
        </w:tabs>
        <w:autoSpaceDE w:val="0"/>
        <w:autoSpaceDN w:val="0"/>
        <w:adjustRightInd w:val="0"/>
        <w:ind w:right="-20" w:firstLine="426"/>
        <w:rPr>
          <w:rFonts w:ascii="Calibri" w:hAnsi="Calibri" w:cs="Calibri"/>
          <w:b/>
          <w:bCs/>
          <w:color w:val="252525"/>
          <w:spacing w:val="52"/>
          <w:sz w:val="22"/>
        </w:rPr>
      </w:pPr>
      <w:r w:rsidRPr="00AD1D91">
        <w:rPr>
          <w:rFonts w:ascii="Calibri" w:hAnsi="Calibri" w:cs="Calibri"/>
          <w:b/>
          <w:bCs/>
          <w:color w:val="252525"/>
          <w:sz w:val="22"/>
        </w:rPr>
        <w:t>B.</w:t>
      </w:r>
      <w:r w:rsidRPr="00AD1D91">
        <w:rPr>
          <w:rFonts w:ascii="Calibri" w:hAnsi="Calibri" w:cs="Calibri"/>
          <w:b/>
          <w:bCs/>
          <w:color w:val="252525"/>
          <w:spacing w:val="1"/>
          <w:sz w:val="22"/>
        </w:rPr>
        <w:t>1</w:t>
      </w:r>
      <w:r w:rsidRPr="00AD1D91">
        <w:rPr>
          <w:rFonts w:ascii="Calibri" w:hAnsi="Calibri" w:cs="Calibri"/>
          <w:b/>
          <w:bCs/>
          <w:color w:val="252525"/>
          <w:sz w:val="22"/>
        </w:rPr>
        <w:t>.</w:t>
      </w:r>
      <w:r w:rsidRPr="00AD1D91">
        <w:rPr>
          <w:rFonts w:ascii="Calibri" w:hAnsi="Calibri" w:cs="Calibri"/>
          <w:b/>
          <w:bCs/>
          <w:color w:val="252525"/>
          <w:spacing w:val="52"/>
          <w:sz w:val="22"/>
        </w:rPr>
        <w:t xml:space="preserve"> </w:t>
      </w:r>
      <w:r w:rsidRPr="003452F5">
        <w:rPr>
          <w:rFonts w:ascii="Calibri" w:hAnsi="Calibri" w:cs="Calibri"/>
          <w:b/>
          <w:bCs/>
          <w:color w:val="252525"/>
          <w:sz w:val="22"/>
          <w:szCs w:val="22"/>
        </w:rPr>
        <w:t>Estructura orgánica – conformación de áreas</w:t>
      </w:r>
      <w:r w:rsidRPr="00AD1D91">
        <w:rPr>
          <w:rFonts w:ascii="Calibri" w:hAnsi="Calibri" w:cs="Calibri"/>
          <w:b/>
          <w:bCs/>
          <w:color w:val="252525"/>
          <w:spacing w:val="52"/>
          <w:sz w:val="22"/>
        </w:rPr>
        <w:t xml:space="preserve"> </w:t>
      </w:r>
      <w:r w:rsidR="00F81671">
        <w:rPr>
          <w:rFonts w:ascii="Calibri" w:hAnsi="Calibri" w:cs="Calibri"/>
          <w:b/>
          <w:bCs/>
          <w:color w:val="252525"/>
          <w:spacing w:val="52"/>
          <w:sz w:val="22"/>
        </w:rPr>
        <w:t>……</w:t>
      </w:r>
      <w:r w:rsidR="00AF16C6">
        <w:rPr>
          <w:rFonts w:ascii="Calibri" w:hAnsi="Calibri" w:cs="Calibri"/>
          <w:b/>
          <w:bCs/>
          <w:color w:val="252525"/>
          <w:sz w:val="22"/>
        </w:rPr>
        <w:t>………………</w:t>
      </w:r>
      <w:r w:rsidRPr="00AD1D91">
        <w:rPr>
          <w:rFonts w:ascii="Calibri" w:hAnsi="Calibri" w:cs="Calibri"/>
          <w:b/>
          <w:bCs/>
          <w:color w:val="252525"/>
          <w:spacing w:val="52"/>
          <w:sz w:val="22"/>
        </w:rPr>
        <w:t xml:space="preserve">     </w:t>
      </w:r>
      <w:r w:rsidRPr="00AD1D91">
        <w:rPr>
          <w:rFonts w:ascii="Calibri" w:hAnsi="Calibri" w:cs="Calibri"/>
          <w:b/>
          <w:bCs/>
          <w:color w:val="252525"/>
          <w:spacing w:val="52"/>
          <w:sz w:val="22"/>
        </w:rPr>
        <w:tab/>
      </w:r>
      <w:r>
        <w:rPr>
          <w:rFonts w:ascii="Calibri" w:hAnsi="Calibri" w:cs="Calibri"/>
          <w:b/>
          <w:bCs/>
          <w:color w:val="252525"/>
          <w:spacing w:val="52"/>
          <w:sz w:val="22"/>
        </w:rPr>
        <w:tab/>
      </w:r>
      <w:r w:rsidR="00405D24">
        <w:rPr>
          <w:rFonts w:ascii="Calibri" w:hAnsi="Calibri" w:cs="Calibri"/>
          <w:b/>
          <w:bCs/>
          <w:color w:val="252525"/>
          <w:spacing w:val="52"/>
          <w:sz w:val="22"/>
        </w:rPr>
        <w:t>5</w:t>
      </w:r>
      <w:r w:rsidRPr="00AD1D91">
        <w:rPr>
          <w:rFonts w:ascii="Calibri" w:hAnsi="Calibri" w:cs="Calibri"/>
          <w:b/>
          <w:bCs/>
          <w:color w:val="252525"/>
          <w:spacing w:val="52"/>
          <w:sz w:val="22"/>
        </w:rPr>
        <w:t xml:space="preserve"> </w:t>
      </w:r>
    </w:p>
    <w:p w:rsidR="007166B1" w:rsidRPr="00AD1D91" w:rsidRDefault="007166B1" w:rsidP="00F81671">
      <w:pPr>
        <w:widowControl w:val="0"/>
        <w:tabs>
          <w:tab w:val="left" w:pos="851"/>
        </w:tabs>
        <w:autoSpaceDE w:val="0"/>
        <w:autoSpaceDN w:val="0"/>
        <w:adjustRightInd w:val="0"/>
        <w:ind w:right="-20" w:firstLine="426"/>
        <w:rPr>
          <w:rFonts w:ascii="Calibri" w:hAnsi="Calibri" w:cs="Calibri"/>
          <w:b/>
          <w:bCs/>
          <w:color w:val="252525"/>
          <w:sz w:val="22"/>
        </w:rPr>
      </w:pPr>
      <w:r w:rsidRPr="00AD1D91">
        <w:rPr>
          <w:rFonts w:ascii="Calibri" w:hAnsi="Calibri" w:cs="Calibri"/>
          <w:b/>
          <w:bCs/>
          <w:color w:val="252525"/>
          <w:sz w:val="22"/>
        </w:rPr>
        <w:t>B.2.</w:t>
      </w:r>
      <w:r w:rsidRPr="00AD1D91">
        <w:rPr>
          <w:rFonts w:ascii="Calibri" w:hAnsi="Calibri" w:cs="Calibri"/>
          <w:b/>
          <w:bCs/>
          <w:color w:val="252525"/>
          <w:sz w:val="22"/>
        </w:rPr>
        <w:tab/>
        <w:t>Organigrama</w:t>
      </w:r>
      <w:r w:rsidR="00405D24">
        <w:rPr>
          <w:rFonts w:ascii="Calibri" w:hAnsi="Calibri" w:cs="Calibri"/>
          <w:b/>
          <w:bCs/>
          <w:color w:val="252525"/>
          <w:sz w:val="22"/>
        </w:rPr>
        <w:t>………………………………………………………………………..</w:t>
      </w:r>
      <w:r w:rsidR="00405D24">
        <w:rPr>
          <w:rFonts w:ascii="Calibri" w:hAnsi="Calibri" w:cs="Calibri"/>
          <w:b/>
          <w:bCs/>
          <w:color w:val="252525"/>
          <w:sz w:val="22"/>
        </w:rPr>
        <w:tab/>
      </w:r>
      <w:r w:rsidR="00405D24">
        <w:rPr>
          <w:rFonts w:ascii="Calibri" w:hAnsi="Calibri" w:cs="Calibri"/>
          <w:b/>
          <w:bCs/>
          <w:color w:val="252525"/>
          <w:sz w:val="22"/>
        </w:rPr>
        <w:tab/>
        <w:t>6</w:t>
      </w:r>
    </w:p>
    <w:p w:rsidR="007166B1" w:rsidRPr="00AD1D91" w:rsidRDefault="007166B1" w:rsidP="00F81671">
      <w:pPr>
        <w:widowControl w:val="0"/>
        <w:tabs>
          <w:tab w:val="left" w:pos="851"/>
        </w:tabs>
        <w:autoSpaceDE w:val="0"/>
        <w:autoSpaceDN w:val="0"/>
        <w:adjustRightInd w:val="0"/>
        <w:ind w:right="-20" w:firstLine="426"/>
        <w:rPr>
          <w:rFonts w:ascii="Calibri" w:hAnsi="Calibri" w:cs="Calibri"/>
          <w:b/>
          <w:bCs/>
          <w:color w:val="252525"/>
          <w:sz w:val="22"/>
        </w:rPr>
      </w:pPr>
      <w:r w:rsidRPr="00AD1D91">
        <w:rPr>
          <w:rFonts w:ascii="Calibri" w:hAnsi="Calibri" w:cs="Calibri"/>
          <w:b/>
          <w:bCs/>
          <w:color w:val="252525"/>
          <w:sz w:val="22"/>
        </w:rPr>
        <w:t>B.3. Ubicación geográfica……………………………………………………………</w:t>
      </w:r>
      <w:r>
        <w:rPr>
          <w:rFonts w:ascii="Calibri" w:hAnsi="Calibri" w:cs="Calibri"/>
          <w:b/>
          <w:bCs/>
          <w:color w:val="252525"/>
          <w:sz w:val="22"/>
        </w:rPr>
        <w:t>.</w:t>
      </w:r>
      <w:r w:rsidRPr="00AD1D91">
        <w:rPr>
          <w:rFonts w:ascii="Calibri" w:hAnsi="Calibri" w:cs="Calibri"/>
          <w:b/>
          <w:bCs/>
          <w:color w:val="252525"/>
          <w:sz w:val="22"/>
        </w:rPr>
        <w:tab/>
      </w:r>
      <w:r>
        <w:rPr>
          <w:rFonts w:ascii="Calibri" w:hAnsi="Calibri" w:cs="Calibri"/>
          <w:b/>
          <w:bCs/>
          <w:color w:val="252525"/>
          <w:sz w:val="22"/>
        </w:rPr>
        <w:tab/>
      </w:r>
      <w:r w:rsidR="00405D24">
        <w:rPr>
          <w:rFonts w:ascii="Calibri" w:hAnsi="Calibri" w:cs="Calibri"/>
          <w:b/>
          <w:bCs/>
          <w:color w:val="252525"/>
          <w:sz w:val="22"/>
        </w:rPr>
        <w:t>8</w:t>
      </w:r>
    </w:p>
    <w:p w:rsidR="007166B1" w:rsidRPr="00AD1D91" w:rsidRDefault="007166B1" w:rsidP="00F81671">
      <w:pPr>
        <w:widowControl w:val="0"/>
        <w:tabs>
          <w:tab w:val="left" w:pos="851"/>
        </w:tabs>
        <w:autoSpaceDE w:val="0"/>
        <w:autoSpaceDN w:val="0"/>
        <w:adjustRightInd w:val="0"/>
        <w:ind w:left="426" w:right="-20"/>
        <w:rPr>
          <w:rFonts w:ascii="Calibri" w:hAnsi="Calibri" w:cs="Calibri"/>
          <w:color w:val="000000"/>
          <w:sz w:val="22"/>
        </w:rPr>
      </w:pPr>
      <w:r w:rsidRPr="00AD1D91">
        <w:rPr>
          <w:rFonts w:ascii="Calibri" w:hAnsi="Calibri" w:cs="Calibri"/>
          <w:b/>
          <w:bCs/>
          <w:color w:val="252525"/>
          <w:sz w:val="22"/>
        </w:rPr>
        <w:t>B.4. Recursos Hum</w:t>
      </w:r>
      <w:r w:rsidR="00405D24">
        <w:rPr>
          <w:rFonts w:ascii="Calibri" w:hAnsi="Calibri" w:cs="Calibri"/>
          <w:b/>
          <w:bCs/>
          <w:color w:val="252525"/>
          <w:sz w:val="22"/>
        </w:rPr>
        <w:t>anos……………………………………………………………….</w:t>
      </w:r>
      <w:r w:rsidR="00405D24">
        <w:rPr>
          <w:rFonts w:ascii="Calibri" w:hAnsi="Calibri" w:cs="Calibri"/>
          <w:b/>
          <w:bCs/>
          <w:color w:val="252525"/>
          <w:sz w:val="22"/>
        </w:rPr>
        <w:tab/>
      </w:r>
      <w:r w:rsidR="00405D24">
        <w:rPr>
          <w:rFonts w:ascii="Calibri" w:hAnsi="Calibri" w:cs="Calibri"/>
          <w:b/>
          <w:bCs/>
          <w:color w:val="252525"/>
          <w:sz w:val="22"/>
        </w:rPr>
        <w:tab/>
        <w:t>8</w:t>
      </w:r>
      <w:r w:rsidR="00F81671">
        <w:rPr>
          <w:rFonts w:ascii="Calibri" w:hAnsi="Calibri" w:cs="Calibri"/>
          <w:b/>
          <w:bCs/>
          <w:color w:val="252525"/>
          <w:spacing w:val="52"/>
          <w:sz w:val="22"/>
        </w:rPr>
        <w:tab/>
        <w:t xml:space="preserve">     </w:t>
      </w:r>
      <w:r w:rsidRPr="00AD1D91">
        <w:rPr>
          <w:rFonts w:ascii="Calibri" w:hAnsi="Calibri" w:cs="Calibri"/>
          <w:b/>
          <w:bCs/>
          <w:color w:val="252525"/>
          <w:sz w:val="22"/>
        </w:rPr>
        <w:t>B.</w:t>
      </w:r>
      <w:r w:rsidRPr="00AD1D91">
        <w:rPr>
          <w:rFonts w:ascii="Calibri" w:hAnsi="Calibri" w:cs="Calibri"/>
          <w:b/>
          <w:bCs/>
          <w:color w:val="252525"/>
          <w:spacing w:val="1"/>
          <w:sz w:val="22"/>
        </w:rPr>
        <w:t>5</w:t>
      </w:r>
      <w:r w:rsidRPr="00AD1D91">
        <w:rPr>
          <w:rFonts w:ascii="Calibri" w:hAnsi="Calibri" w:cs="Calibri"/>
          <w:b/>
          <w:bCs/>
          <w:color w:val="252525"/>
          <w:sz w:val="22"/>
        </w:rPr>
        <w:t>.</w:t>
      </w:r>
      <w:r w:rsidRPr="00AD1D91">
        <w:rPr>
          <w:rFonts w:ascii="Calibri" w:hAnsi="Calibri" w:cs="Calibri"/>
          <w:b/>
          <w:bCs/>
          <w:color w:val="252525"/>
          <w:spacing w:val="52"/>
          <w:sz w:val="22"/>
        </w:rPr>
        <w:t xml:space="preserve"> </w:t>
      </w:r>
      <w:r w:rsidRPr="00AD1D91">
        <w:rPr>
          <w:rFonts w:ascii="Calibri" w:hAnsi="Calibri" w:cs="Calibri"/>
          <w:b/>
          <w:bCs/>
          <w:color w:val="252525"/>
          <w:spacing w:val="-1"/>
          <w:sz w:val="22"/>
        </w:rPr>
        <w:t>Re</w:t>
      </w:r>
      <w:r w:rsidRPr="00AD1D91">
        <w:rPr>
          <w:rFonts w:ascii="Calibri" w:hAnsi="Calibri" w:cs="Calibri"/>
          <w:b/>
          <w:bCs/>
          <w:color w:val="252525"/>
          <w:sz w:val="22"/>
        </w:rPr>
        <w:t>c</w:t>
      </w:r>
      <w:r w:rsidRPr="00AD1D91">
        <w:rPr>
          <w:rFonts w:ascii="Calibri" w:hAnsi="Calibri" w:cs="Calibri"/>
          <w:b/>
          <w:bCs/>
          <w:color w:val="252525"/>
          <w:spacing w:val="1"/>
          <w:sz w:val="22"/>
        </w:rPr>
        <w:t>ur</w:t>
      </w:r>
      <w:r w:rsidRPr="00AD1D91">
        <w:rPr>
          <w:rFonts w:ascii="Calibri" w:hAnsi="Calibri" w:cs="Calibri"/>
          <w:b/>
          <w:bCs/>
          <w:color w:val="252525"/>
          <w:sz w:val="22"/>
        </w:rPr>
        <w:t>s</w:t>
      </w:r>
      <w:r w:rsidRPr="00AD1D91">
        <w:rPr>
          <w:rFonts w:ascii="Calibri" w:hAnsi="Calibri" w:cs="Calibri"/>
          <w:b/>
          <w:bCs/>
          <w:color w:val="252525"/>
          <w:spacing w:val="1"/>
          <w:sz w:val="22"/>
        </w:rPr>
        <w:t>o</w:t>
      </w:r>
      <w:r w:rsidRPr="00AD1D91">
        <w:rPr>
          <w:rFonts w:ascii="Calibri" w:hAnsi="Calibri" w:cs="Calibri"/>
          <w:b/>
          <w:bCs/>
          <w:color w:val="252525"/>
          <w:sz w:val="22"/>
        </w:rPr>
        <w:t>s</w:t>
      </w:r>
      <w:r w:rsidRPr="00AD1D91">
        <w:rPr>
          <w:rFonts w:ascii="Calibri" w:hAnsi="Calibri" w:cs="Calibri"/>
          <w:b/>
          <w:bCs/>
          <w:color w:val="252525"/>
          <w:spacing w:val="1"/>
          <w:sz w:val="22"/>
        </w:rPr>
        <w:t xml:space="preserve"> </w:t>
      </w:r>
      <w:r w:rsidRPr="00AD1D91">
        <w:rPr>
          <w:rFonts w:ascii="Calibri" w:hAnsi="Calibri" w:cs="Calibri"/>
          <w:b/>
          <w:bCs/>
          <w:color w:val="252525"/>
          <w:spacing w:val="-2"/>
          <w:sz w:val="22"/>
        </w:rPr>
        <w:t>F</w:t>
      </w:r>
      <w:r w:rsidRPr="00AD1D91">
        <w:rPr>
          <w:rFonts w:ascii="Calibri" w:hAnsi="Calibri" w:cs="Calibri"/>
          <w:b/>
          <w:bCs/>
          <w:color w:val="252525"/>
          <w:spacing w:val="1"/>
          <w:sz w:val="22"/>
        </w:rPr>
        <w:t>in</w:t>
      </w:r>
      <w:r w:rsidRPr="00AD1D91">
        <w:rPr>
          <w:rFonts w:ascii="Calibri" w:hAnsi="Calibri" w:cs="Calibri"/>
          <w:b/>
          <w:bCs/>
          <w:color w:val="252525"/>
          <w:spacing w:val="-1"/>
          <w:sz w:val="22"/>
        </w:rPr>
        <w:t>a</w:t>
      </w:r>
      <w:r w:rsidRPr="00AD1D91">
        <w:rPr>
          <w:rFonts w:ascii="Calibri" w:hAnsi="Calibri" w:cs="Calibri"/>
          <w:b/>
          <w:bCs/>
          <w:color w:val="252525"/>
          <w:spacing w:val="1"/>
          <w:sz w:val="22"/>
        </w:rPr>
        <w:t>n</w:t>
      </w:r>
      <w:r w:rsidRPr="00AD1D91">
        <w:rPr>
          <w:rFonts w:ascii="Calibri" w:hAnsi="Calibri" w:cs="Calibri"/>
          <w:b/>
          <w:bCs/>
          <w:color w:val="252525"/>
          <w:spacing w:val="-2"/>
          <w:sz w:val="22"/>
        </w:rPr>
        <w:t>c</w:t>
      </w:r>
      <w:r w:rsidRPr="00AD1D91">
        <w:rPr>
          <w:rFonts w:ascii="Calibri" w:hAnsi="Calibri" w:cs="Calibri"/>
          <w:b/>
          <w:bCs/>
          <w:color w:val="252525"/>
          <w:spacing w:val="1"/>
          <w:sz w:val="22"/>
        </w:rPr>
        <w:t>i</w:t>
      </w:r>
      <w:r w:rsidRPr="00AD1D91">
        <w:rPr>
          <w:rFonts w:ascii="Calibri" w:hAnsi="Calibri" w:cs="Calibri"/>
          <w:b/>
          <w:bCs/>
          <w:color w:val="252525"/>
          <w:spacing w:val="-1"/>
          <w:sz w:val="22"/>
        </w:rPr>
        <w:t>e</w:t>
      </w:r>
      <w:r w:rsidRPr="00AD1D91">
        <w:rPr>
          <w:rFonts w:ascii="Calibri" w:hAnsi="Calibri" w:cs="Calibri"/>
          <w:b/>
          <w:bCs/>
          <w:color w:val="252525"/>
          <w:spacing w:val="1"/>
          <w:sz w:val="22"/>
        </w:rPr>
        <w:t>r</w:t>
      </w:r>
      <w:r w:rsidRPr="00AD1D91">
        <w:rPr>
          <w:rFonts w:ascii="Calibri" w:hAnsi="Calibri" w:cs="Calibri"/>
          <w:b/>
          <w:bCs/>
          <w:color w:val="252525"/>
          <w:sz w:val="22"/>
        </w:rPr>
        <w:t>os</w:t>
      </w:r>
      <w:r w:rsidRPr="00AD1D91">
        <w:rPr>
          <w:rFonts w:ascii="Calibri" w:hAnsi="Calibri" w:cs="Calibri"/>
          <w:b/>
          <w:bCs/>
          <w:color w:val="252525"/>
          <w:spacing w:val="-34"/>
          <w:sz w:val="22"/>
        </w:rPr>
        <w:t>…</w:t>
      </w:r>
      <w:r w:rsidRPr="00AD1D91">
        <w:rPr>
          <w:rFonts w:ascii="Calibri" w:hAnsi="Calibri" w:cs="Calibri"/>
          <w:b/>
          <w:color w:val="252525"/>
          <w:sz w:val="22"/>
        </w:rPr>
        <w:t>………………………………………………………</w:t>
      </w:r>
      <w:r>
        <w:rPr>
          <w:rFonts w:ascii="Calibri" w:hAnsi="Calibri" w:cs="Calibri"/>
          <w:b/>
          <w:color w:val="252525"/>
          <w:sz w:val="22"/>
        </w:rPr>
        <w:t>…</w:t>
      </w:r>
      <w:r w:rsidRPr="00AD1D91">
        <w:rPr>
          <w:rFonts w:ascii="Calibri" w:hAnsi="Calibri" w:cs="Calibri"/>
          <w:b/>
          <w:color w:val="252525"/>
          <w:sz w:val="22"/>
        </w:rPr>
        <w:tab/>
      </w:r>
      <w:r w:rsidRPr="00AD1D91">
        <w:rPr>
          <w:rFonts w:ascii="Calibri" w:hAnsi="Calibri" w:cs="Calibri"/>
          <w:b/>
          <w:color w:val="252525"/>
          <w:sz w:val="22"/>
        </w:rPr>
        <w:tab/>
      </w:r>
      <w:r>
        <w:rPr>
          <w:rFonts w:ascii="Calibri" w:hAnsi="Calibri" w:cs="Calibri"/>
          <w:b/>
          <w:color w:val="252525"/>
          <w:sz w:val="22"/>
        </w:rPr>
        <w:tab/>
      </w:r>
      <w:r w:rsidR="00405D24">
        <w:rPr>
          <w:rFonts w:ascii="Calibri" w:hAnsi="Calibri" w:cs="Calibri"/>
          <w:b/>
          <w:color w:val="252525"/>
          <w:sz w:val="22"/>
        </w:rPr>
        <w:t>9</w:t>
      </w:r>
    </w:p>
    <w:p w:rsidR="007166B1" w:rsidRPr="00AD1D91" w:rsidRDefault="007166B1" w:rsidP="00F81671">
      <w:pPr>
        <w:widowControl w:val="0"/>
        <w:autoSpaceDE w:val="0"/>
        <w:autoSpaceDN w:val="0"/>
        <w:adjustRightInd w:val="0"/>
        <w:rPr>
          <w:rFonts w:ascii="Calibri" w:hAnsi="Calibri" w:cs="Calibri"/>
          <w:color w:val="000000"/>
          <w:sz w:val="18"/>
          <w:szCs w:val="20"/>
        </w:rPr>
      </w:pPr>
    </w:p>
    <w:p w:rsidR="00D13529" w:rsidRDefault="000B7B06" w:rsidP="00F81671">
      <w:pPr>
        <w:widowControl w:val="0"/>
        <w:tabs>
          <w:tab w:val="left" w:pos="426"/>
        </w:tabs>
        <w:autoSpaceDE w:val="0"/>
        <w:autoSpaceDN w:val="0"/>
        <w:adjustRightInd w:val="0"/>
        <w:ind w:right="-20"/>
        <w:rPr>
          <w:rFonts w:ascii="Calibri" w:hAnsi="Calibri" w:cs="Calibri"/>
          <w:b/>
          <w:bCs/>
          <w:color w:val="252525"/>
          <w:sz w:val="22"/>
        </w:rPr>
      </w:pPr>
      <w:r>
        <w:rPr>
          <w:rFonts w:ascii="Calibri" w:hAnsi="Calibri" w:cs="Calibri"/>
          <w:b/>
          <w:bCs/>
          <w:color w:val="252525"/>
          <w:spacing w:val="1"/>
          <w:sz w:val="22"/>
        </w:rPr>
        <w:t>III</w:t>
      </w:r>
      <w:r w:rsidR="007166B1" w:rsidRPr="00AD1D91">
        <w:rPr>
          <w:rFonts w:ascii="Calibri" w:hAnsi="Calibri" w:cs="Calibri"/>
          <w:b/>
          <w:bCs/>
          <w:color w:val="252525"/>
          <w:sz w:val="22"/>
        </w:rPr>
        <w:t>.</w:t>
      </w:r>
      <w:r w:rsidR="007166B1" w:rsidRPr="00AD1D91">
        <w:rPr>
          <w:rFonts w:ascii="Calibri" w:hAnsi="Calibri" w:cs="Calibri"/>
          <w:b/>
          <w:bCs/>
          <w:color w:val="252525"/>
          <w:sz w:val="22"/>
        </w:rPr>
        <w:tab/>
      </w:r>
      <w:r w:rsidR="00D13529">
        <w:rPr>
          <w:rFonts w:ascii="Calibri" w:hAnsi="Calibri" w:cs="Calibri"/>
          <w:b/>
          <w:bCs/>
          <w:color w:val="252525"/>
          <w:sz w:val="22"/>
        </w:rPr>
        <w:t>PLANEAMIENTO ESTRATÉGICO INSTITUCIONAL 2018 – 2022 ………</w:t>
      </w:r>
      <w:r w:rsidR="00D13529">
        <w:rPr>
          <w:rFonts w:ascii="Calibri" w:hAnsi="Calibri" w:cs="Calibri"/>
          <w:b/>
          <w:bCs/>
          <w:color w:val="252525"/>
          <w:sz w:val="22"/>
        </w:rPr>
        <w:tab/>
      </w:r>
      <w:r w:rsidR="00D13529">
        <w:rPr>
          <w:rFonts w:ascii="Calibri" w:hAnsi="Calibri" w:cs="Calibri"/>
          <w:b/>
          <w:bCs/>
          <w:color w:val="252525"/>
          <w:sz w:val="22"/>
        </w:rPr>
        <w:tab/>
      </w:r>
      <w:r w:rsidR="00D13529">
        <w:rPr>
          <w:rFonts w:ascii="Calibri" w:hAnsi="Calibri" w:cs="Calibri"/>
          <w:b/>
          <w:bCs/>
          <w:color w:val="252525"/>
          <w:sz w:val="22"/>
        </w:rPr>
        <w:tab/>
        <w:t xml:space="preserve">10 </w:t>
      </w:r>
    </w:p>
    <w:p w:rsidR="00D13529" w:rsidRDefault="00D13529" w:rsidP="00F81671">
      <w:pPr>
        <w:widowControl w:val="0"/>
        <w:tabs>
          <w:tab w:val="left" w:pos="426"/>
        </w:tabs>
        <w:autoSpaceDE w:val="0"/>
        <w:autoSpaceDN w:val="0"/>
        <w:adjustRightInd w:val="0"/>
        <w:ind w:right="-20"/>
        <w:rPr>
          <w:rFonts w:ascii="Calibri" w:hAnsi="Calibri" w:cs="Calibri"/>
          <w:b/>
          <w:bCs/>
          <w:color w:val="252525"/>
          <w:sz w:val="22"/>
        </w:rPr>
      </w:pPr>
    </w:p>
    <w:p w:rsidR="000317AD" w:rsidRPr="001A5FBD" w:rsidRDefault="00C34AAD" w:rsidP="000B7B06">
      <w:pPr>
        <w:pStyle w:val="Prrafodelista"/>
        <w:widowControl w:val="0"/>
        <w:numPr>
          <w:ilvl w:val="0"/>
          <w:numId w:val="26"/>
        </w:numPr>
        <w:tabs>
          <w:tab w:val="left" w:pos="426"/>
        </w:tabs>
        <w:autoSpaceDE w:val="0"/>
        <w:autoSpaceDN w:val="0"/>
        <w:adjustRightInd w:val="0"/>
        <w:ind w:right="-20" w:hanging="720"/>
        <w:rPr>
          <w:rFonts w:cs="Calibri"/>
          <w:b/>
          <w:bCs/>
          <w:color w:val="252525"/>
          <w:spacing w:val="-4"/>
          <w:sz w:val="22"/>
          <w:lang w:val="es-SV"/>
        </w:rPr>
      </w:pPr>
      <w:r w:rsidRPr="001A5FBD">
        <w:rPr>
          <w:rFonts w:cs="Calibri"/>
          <w:b/>
          <w:bCs/>
          <w:color w:val="252525"/>
          <w:spacing w:val="-4"/>
          <w:sz w:val="22"/>
          <w:lang w:val="es-SV"/>
        </w:rPr>
        <w:t>PROGRAMACIÓN DE OBJETIVOS Y ACCIONES ESTRATÉGICAS AÑO 202</w:t>
      </w:r>
      <w:r w:rsidR="00A04A9E">
        <w:rPr>
          <w:rFonts w:cs="Calibri"/>
          <w:b/>
          <w:bCs/>
          <w:color w:val="252525"/>
          <w:spacing w:val="-4"/>
          <w:sz w:val="22"/>
          <w:lang w:val="es-SV"/>
        </w:rPr>
        <w:t>1</w:t>
      </w:r>
      <w:r w:rsidRPr="001A5FBD">
        <w:rPr>
          <w:rFonts w:cs="Calibri"/>
          <w:b/>
          <w:bCs/>
          <w:color w:val="252525"/>
          <w:spacing w:val="-4"/>
          <w:sz w:val="22"/>
          <w:lang w:val="es-SV"/>
        </w:rPr>
        <w:t xml:space="preserve"> </w:t>
      </w:r>
      <w:r w:rsidR="000317AD" w:rsidRPr="001A5FBD">
        <w:rPr>
          <w:rFonts w:cs="Calibri"/>
          <w:b/>
          <w:bCs/>
          <w:color w:val="252525"/>
          <w:spacing w:val="-4"/>
          <w:sz w:val="22"/>
          <w:lang w:val="es-SV"/>
        </w:rPr>
        <w:t xml:space="preserve">                     </w:t>
      </w:r>
      <w:r w:rsidR="00D13529" w:rsidRPr="001A5FBD">
        <w:rPr>
          <w:rFonts w:cs="Calibri"/>
          <w:b/>
          <w:bCs/>
          <w:color w:val="252525"/>
          <w:spacing w:val="-4"/>
          <w:sz w:val="22"/>
          <w:lang w:val="es-SV"/>
        </w:rPr>
        <w:t xml:space="preserve"> </w:t>
      </w:r>
      <w:r w:rsidR="000317AD" w:rsidRPr="001A5FBD">
        <w:rPr>
          <w:rFonts w:cs="Calibri"/>
          <w:b/>
          <w:bCs/>
          <w:color w:val="252525"/>
          <w:spacing w:val="-4"/>
          <w:sz w:val="22"/>
          <w:lang w:val="es-SV"/>
        </w:rPr>
        <w:t xml:space="preserve">  1</w:t>
      </w:r>
      <w:r w:rsidR="00A04A9E">
        <w:rPr>
          <w:rFonts w:cs="Calibri"/>
          <w:b/>
          <w:bCs/>
          <w:color w:val="252525"/>
          <w:spacing w:val="-4"/>
          <w:sz w:val="22"/>
          <w:lang w:val="es-SV"/>
        </w:rPr>
        <w:t>3</w:t>
      </w:r>
    </w:p>
    <w:p w:rsidR="00D13529" w:rsidRPr="001A5FBD" w:rsidRDefault="00D13529" w:rsidP="00D13529">
      <w:pPr>
        <w:pStyle w:val="Prrafodelista"/>
        <w:widowControl w:val="0"/>
        <w:tabs>
          <w:tab w:val="left" w:pos="426"/>
        </w:tabs>
        <w:autoSpaceDE w:val="0"/>
        <w:autoSpaceDN w:val="0"/>
        <w:adjustRightInd w:val="0"/>
        <w:ind w:right="-20"/>
        <w:rPr>
          <w:rFonts w:cs="Calibri"/>
          <w:b/>
          <w:bCs/>
          <w:color w:val="252525"/>
          <w:spacing w:val="-4"/>
          <w:sz w:val="22"/>
          <w:lang w:val="es-SV"/>
        </w:rPr>
      </w:pPr>
    </w:p>
    <w:p w:rsidR="00DB0249" w:rsidRDefault="00DB0249" w:rsidP="00F96F50">
      <w:pPr>
        <w:pStyle w:val="Prrafodelista"/>
        <w:widowControl w:val="0"/>
        <w:numPr>
          <w:ilvl w:val="0"/>
          <w:numId w:val="26"/>
        </w:numPr>
        <w:autoSpaceDE w:val="0"/>
        <w:autoSpaceDN w:val="0"/>
        <w:adjustRightInd w:val="0"/>
        <w:ind w:left="426" w:right="-20" w:hanging="426"/>
        <w:outlineLvl w:val="0"/>
        <w:rPr>
          <w:rFonts w:cs="Calibri"/>
          <w:b/>
          <w:bCs/>
          <w:color w:val="252525"/>
          <w:sz w:val="22"/>
          <w:lang w:val="es-SV"/>
        </w:rPr>
      </w:pPr>
      <w:r w:rsidRPr="00DB0249">
        <w:rPr>
          <w:rFonts w:cs="Calibri"/>
          <w:b/>
          <w:bCs/>
          <w:color w:val="252525"/>
          <w:sz w:val="22"/>
          <w:lang w:val="es-SV"/>
        </w:rPr>
        <w:t>PROGRAMACIÓN DE OBJETIVOS OPERATIVOS AÑO 2</w:t>
      </w:r>
      <w:r w:rsidR="00C34AAD">
        <w:rPr>
          <w:rFonts w:cs="Calibri"/>
          <w:b/>
          <w:bCs/>
          <w:color w:val="252525"/>
          <w:sz w:val="22"/>
          <w:lang w:val="es-SV"/>
        </w:rPr>
        <w:t>02</w:t>
      </w:r>
      <w:r w:rsidR="00A04A9E">
        <w:rPr>
          <w:rFonts w:cs="Calibri"/>
          <w:b/>
          <w:bCs/>
          <w:color w:val="252525"/>
          <w:sz w:val="22"/>
          <w:lang w:val="es-SV"/>
        </w:rPr>
        <w:t>1</w:t>
      </w:r>
      <w:r w:rsidR="00AF16C6" w:rsidRPr="00AF16C6">
        <w:rPr>
          <w:rFonts w:cs="Calibri"/>
          <w:b/>
          <w:bCs/>
          <w:color w:val="252525"/>
          <w:spacing w:val="-23"/>
          <w:sz w:val="22"/>
          <w:lang w:val="es-SV"/>
        </w:rPr>
        <w:t>………</w:t>
      </w:r>
      <w:r w:rsidR="00AF16C6">
        <w:rPr>
          <w:rFonts w:cs="Calibri"/>
          <w:b/>
          <w:bCs/>
          <w:color w:val="252525"/>
          <w:spacing w:val="-23"/>
          <w:sz w:val="22"/>
          <w:lang w:val="es-SV"/>
        </w:rPr>
        <w:t>………...</w:t>
      </w:r>
      <w:r w:rsidRPr="00DB0249">
        <w:rPr>
          <w:rFonts w:cs="Calibri"/>
          <w:b/>
          <w:bCs/>
          <w:color w:val="252525"/>
          <w:sz w:val="22"/>
          <w:lang w:val="es-SV"/>
        </w:rPr>
        <w:tab/>
      </w:r>
      <w:r w:rsidR="0024634D">
        <w:rPr>
          <w:rFonts w:cs="Calibri"/>
          <w:b/>
          <w:bCs/>
          <w:color w:val="252525"/>
          <w:sz w:val="22"/>
          <w:lang w:val="es-SV"/>
        </w:rPr>
        <w:t xml:space="preserve">           </w:t>
      </w:r>
      <w:r w:rsidR="00D13529">
        <w:rPr>
          <w:rFonts w:cs="Calibri"/>
          <w:b/>
          <w:bCs/>
          <w:color w:val="252525"/>
          <w:sz w:val="22"/>
          <w:lang w:val="es-SV"/>
        </w:rPr>
        <w:t xml:space="preserve"> </w:t>
      </w:r>
      <w:r w:rsidR="0024634D">
        <w:rPr>
          <w:rFonts w:cs="Calibri"/>
          <w:b/>
          <w:bCs/>
          <w:color w:val="252525"/>
          <w:sz w:val="22"/>
          <w:lang w:val="es-SV"/>
        </w:rPr>
        <w:t xml:space="preserve">  </w:t>
      </w:r>
      <w:r w:rsidR="00994E3F">
        <w:rPr>
          <w:rFonts w:cs="Calibri"/>
          <w:b/>
          <w:bCs/>
          <w:color w:val="252525"/>
          <w:sz w:val="22"/>
          <w:lang w:val="es-SV"/>
        </w:rPr>
        <w:t>20</w:t>
      </w:r>
    </w:p>
    <w:p w:rsidR="00DB0249" w:rsidRDefault="00DB0249" w:rsidP="00DB0249">
      <w:pPr>
        <w:pStyle w:val="Prrafodelista"/>
        <w:widowControl w:val="0"/>
        <w:autoSpaceDE w:val="0"/>
        <w:autoSpaceDN w:val="0"/>
        <w:adjustRightInd w:val="0"/>
        <w:ind w:left="284" w:right="-20"/>
        <w:outlineLvl w:val="0"/>
        <w:rPr>
          <w:rFonts w:cs="Calibri"/>
          <w:b/>
          <w:bCs/>
          <w:color w:val="252525"/>
          <w:sz w:val="22"/>
          <w:lang w:val="es-SV"/>
        </w:rPr>
      </w:pPr>
    </w:p>
    <w:p w:rsidR="0024634D" w:rsidRDefault="00DB0249" w:rsidP="00F81671">
      <w:pPr>
        <w:pStyle w:val="Prrafodelista"/>
        <w:widowControl w:val="0"/>
        <w:numPr>
          <w:ilvl w:val="0"/>
          <w:numId w:val="26"/>
        </w:numPr>
        <w:tabs>
          <w:tab w:val="left" w:pos="426"/>
        </w:tabs>
        <w:autoSpaceDE w:val="0"/>
        <w:autoSpaceDN w:val="0"/>
        <w:adjustRightInd w:val="0"/>
        <w:ind w:left="426" w:right="-20" w:hanging="426"/>
        <w:outlineLvl w:val="0"/>
        <w:rPr>
          <w:rFonts w:cs="Calibri"/>
          <w:b/>
          <w:bCs/>
          <w:color w:val="252525"/>
          <w:sz w:val="22"/>
          <w:lang w:val="es-SV"/>
        </w:rPr>
      </w:pPr>
      <w:r>
        <w:rPr>
          <w:rFonts w:cs="Calibri"/>
          <w:b/>
          <w:bCs/>
          <w:color w:val="252525"/>
          <w:sz w:val="22"/>
          <w:lang w:val="es-SV"/>
        </w:rPr>
        <w:t>PRESUPUESTO PARA EL DESARROLLO DE OBJETIVOS ESTRATÉGICOS                                                                   Y OPERATIVOS AÑO 20</w:t>
      </w:r>
      <w:r w:rsidR="00994E3F">
        <w:rPr>
          <w:rFonts w:cs="Calibri"/>
          <w:b/>
          <w:bCs/>
          <w:color w:val="252525"/>
          <w:sz w:val="22"/>
          <w:lang w:val="es-SV"/>
        </w:rPr>
        <w:t>21</w:t>
      </w:r>
      <w:r w:rsidR="00F96F50">
        <w:rPr>
          <w:rFonts w:cs="Calibri"/>
          <w:b/>
          <w:bCs/>
          <w:color w:val="252525"/>
          <w:sz w:val="22"/>
          <w:lang w:val="es-SV"/>
        </w:rPr>
        <w:t>…..</w:t>
      </w:r>
      <w:r w:rsidR="00AF16C6" w:rsidRPr="00AF16C6">
        <w:rPr>
          <w:rFonts w:cs="Calibri"/>
          <w:b/>
          <w:bCs/>
          <w:color w:val="252525"/>
          <w:sz w:val="22"/>
          <w:lang w:val="es-SV"/>
        </w:rPr>
        <w:t xml:space="preserve">……………………………………………………  </w:t>
      </w:r>
      <w:r w:rsidR="00AF16C6">
        <w:rPr>
          <w:rFonts w:cs="Calibri"/>
          <w:b/>
          <w:bCs/>
          <w:color w:val="252525"/>
          <w:sz w:val="22"/>
          <w:lang w:val="es-SV"/>
        </w:rPr>
        <w:tab/>
      </w:r>
      <w:r w:rsidR="00AF16C6">
        <w:rPr>
          <w:rFonts w:cs="Calibri"/>
          <w:b/>
          <w:bCs/>
          <w:color w:val="252525"/>
          <w:sz w:val="22"/>
          <w:lang w:val="es-SV"/>
        </w:rPr>
        <w:tab/>
      </w:r>
      <w:r w:rsidR="0024634D">
        <w:rPr>
          <w:rFonts w:cs="Calibri"/>
          <w:b/>
          <w:bCs/>
          <w:color w:val="252525"/>
          <w:sz w:val="22"/>
          <w:lang w:val="es-SV"/>
        </w:rPr>
        <w:t xml:space="preserve">            </w:t>
      </w:r>
      <w:r w:rsidR="00D13529">
        <w:rPr>
          <w:rFonts w:cs="Calibri"/>
          <w:b/>
          <w:bCs/>
          <w:color w:val="252525"/>
          <w:sz w:val="22"/>
          <w:lang w:val="es-SV"/>
        </w:rPr>
        <w:t xml:space="preserve"> </w:t>
      </w:r>
      <w:r w:rsidR="0024634D">
        <w:rPr>
          <w:rFonts w:cs="Calibri"/>
          <w:b/>
          <w:bCs/>
          <w:color w:val="252525"/>
          <w:sz w:val="22"/>
          <w:lang w:val="es-SV"/>
        </w:rPr>
        <w:t xml:space="preserve"> </w:t>
      </w:r>
      <w:r w:rsidR="00AF16C6">
        <w:rPr>
          <w:rFonts w:cs="Calibri"/>
          <w:b/>
          <w:bCs/>
          <w:color w:val="252525"/>
          <w:sz w:val="22"/>
          <w:lang w:val="es-SV"/>
        </w:rPr>
        <w:t>2</w:t>
      </w:r>
      <w:r w:rsidR="00994E3F">
        <w:rPr>
          <w:rFonts w:cs="Calibri"/>
          <w:b/>
          <w:bCs/>
          <w:color w:val="252525"/>
          <w:sz w:val="22"/>
          <w:lang w:val="es-SV"/>
        </w:rPr>
        <w:t>3</w:t>
      </w:r>
    </w:p>
    <w:p w:rsidR="0024634D" w:rsidRPr="00994E3F" w:rsidRDefault="0024634D" w:rsidP="0024634D">
      <w:pPr>
        <w:pStyle w:val="Prrafodelista"/>
        <w:rPr>
          <w:rFonts w:cs="Calibri"/>
          <w:b/>
          <w:bCs/>
          <w:color w:val="252525"/>
          <w:sz w:val="22"/>
          <w:lang w:val="es-SV"/>
        </w:rPr>
      </w:pPr>
    </w:p>
    <w:p w:rsidR="00447717" w:rsidRPr="00447717" w:rsidRDefault="00447717" w:rsidP="00F81671">
      <w:pPr>
        <w:pStyle w:val="Prrafodelista"/>
        <w:widowControl w:val="0"/>
        <w:numPr>
          <w:ilvl w:val="0"/>
          <w:numId w:val="26"/>
        </w:numPr>
        <w:tabs>
          <w:tab w:val="left" w:pos="426"/>
        </w:tabs>
        <w:autoSpaceDE w:val="0"/>
        <w:autoSpaceDN w:val="0"/>
        <w:adjustRightInd w:val="0"/>
        <w:ind w:left="426" w:right="-20" w:hanging="426"/>
        <w:outlineLvl w:val="0"/>
        <w:rPr>
          <w:rFonts w:cs="Calibri"/>
          <w:b/>
          <w:bCs/>
          <w:color w:val="252525"/>
          <w:sz w:val="22"/>
          <w:lang w:val="es-SV"/>
        </w:rPr>
      </w:pPr>
      <w:r>
        <w:rPr>
          <w:rFonts w:cs="Calibri"/>
          <w:b/>
          <w:bCs/>
          <w:color w:val="252525"/>
          <w:sz w:val="22"/>
          <w:lang w:val="es-SV"/>
        </w:rPr>
        <w:t xml:space="preserve">GESTIÓN DE RIESGOS INSTITUCIONALES </w:t>
      </w:r>
      <w:r w:rsidRPr="00447717">
        <w:rPr>
          <w:rFonts w:cs="Calibri"/>
          <w:b/>
          <w:bCs/>
          <w:color w:val="252525"/>
          <w:sz w:val="22"/>
          <w:lang w:val="es-SV"/>
        </w:rPr>
        <w:t xml:space="preserve">……………………………………… </w:t>
      </w:r>
      <w:r w:rsidRPr="00447717">
        <w:rPr>
          <w:rFonts w:cs="Calibri"/>
          <w:b/>
          <w:bCs/>
          <w:color w:val="252525"/>
          <w:sz w:val="22"/>
          <w:lang w:val="es-SV"/>
        </w:rPr>
        <w:tab/>
      </w:r>
      <w:r w:rsidR="006004F0">
        <w:rPr>
          <w:rFonts w:cs="Calibri"/>
          <w:b/>
          <w:bCs/>
          <w:color w:val="252525"/>
          <w:sz w:val="22"/>
          <w:lang w:val="es-SV"/>
        </w:rPr>
        <w:t xml:space="preserve">             </w:t>
      </w:r>
      <w:r w:rsidR="00D13529">
        <w:rPr>
          <w:rFonts w:cs="Calibri"/>
          <w:b/>
          <w:bCs/>
          <w:color w:val="252525"/>
          <w:sz w:val="22"/>
          <w:lang w:val="es-SV"/>
        </w:rPr>
        <w:t xml:space="preserve"> </w:t>
      </w:r>
      <w:r w:rsidR="006004F0">
        <w:rPr>
          <w:rFonts w:cs="Calibri"/>
          <w:b/>
          <w:bCs/>
          <w:color w:val="252525"/>
          <w:sz w:val="22"/>
          <w:lang w:val="es-SV"/>
        </w:rPr>
        <w:t>2</w:t>
      </w:r>
      <w:r w:rsidR="00FB4233">
        <w:rPr>
          <w:rFonts w:cs="Calibri"/>
          <w:b/>
          <w:bCs/>
          <w:color w:val="252525"/>
          <w:sz w:val="22"/>
          <w:lang w:val="es-SV"/>
        </w:rPr>
        <w:t>4</w:t>
      </w:r>
    </w:p>
    <w:p w:rsidR="00447717" w:rsidRPr="00447717" w:rsidRDefault="00447717" w:rsidP="00447717">
      <w:pPr>
        <w:pStyle w:val="Prrafodelista"/>
        <w:rPr>
          <w:rFonts w:cs="Calibri"/>
          <w:b/>
          <w:bCs/>
          <w:color w:val="252525"/>
          <w:sz w:val="22"/>
          <w:lang w:val="es-SV"/>
        </w:rPr>
      </w:pPr>
    </w:p>
    <w:p w:rsidR="00F81671" w:rsidRPr="0024634D" w:rsidRDefault="00F81671" w:rsidP="00F81671">
      <w:pPr>
        <w:pStyle w:val="Prrafodelista"/>
        <w:widowControl w:val="0"/>
        <w:numPr>
          <w:ilvl w:val="0"/>
          <w:numId w:val="26"/>
        </w:numPr>
        <w:tabs>
          <w:tab w:val="left" w:pos="426"/>
        </w:tabs>
        <w:autoSpaceDE w:val="0"/>
        <w:autoSpaceDN w:val="0"/>
        <w:adjustRightInd w:val="0"/>
        <w:ind w:left="426" w:right="-20" w:hanging="426"/>
        <w:outlineLvl w:val="0"/>
        <w:rPr>
          <w:rFonts w:cs="Calibri"/>
          <w:b/>
          <w:bCs/>
          <w:color w:val="252525"/>
          <w:sz w:val="22"/>
          <w:lang w:val="es-SV"/>
        </w:rPr>
      </w:pPr>
      <w:r w:rsidRPr="00447717">
        <w:rPr>
          <w:rFonts w:cs="Calibri"/>
          <w:b/>
          <w:bCs/>
          <w:color w:val="252525"/>
          <w:sz w:val="22"/>
          <w:lang w:val="es-SV"/>
        </w:rPr>
        <w:lastRenderedPageBreak/>
        <w:t xml:space="preserve">POLÍTICA INSTITUCIONAL………………………………………………………………                        </w:t>
      </w:r>
      <w:r w:rsidR="00D13529">
        <w:rPr>
          <w:rFonts w:cs="Calibri"/>
          <w:b/>
          <w:bCs/>
          <w:color w:val="252525"/>
          <w:sz w:val="22"/>
          <w:lang w:val="es-SV"/>
        </w:rPr>
        <w:t xml:space="preserve"> </w:t>
      </w:r>
      <w:r w:rsidRPr="00447717">
        <w:rPr>
          <w:rFonts w:cs="Calibri"/>
          <w:b/>
          <w:bCs/>
          <w:color w:val="252525"/>
          <w:sz w:val="22"/>
          <w:lang w:val="es-SV"/>
        </w:rPr>
        <w:t xml:space="preserve"> </w:t>
      </w:r>
      <w:r w:rsidR="006004F0">
        <w:rPr>
          <w:rFonts w:cs="Calibri"/>
          <w:b/>
          <w:bCs/>
          <w:color w:val="252525"/>
          <w:sz w:val="22"/>
          <w:lang w:val="es-SV"/>
        </w:rPr>
        <w:t>2</w:t>
      </w:r>
      <w:r w:rsidR="00FB4233">
        <w:rPr>
          <w:rFonts w:cs="Calibri"/>
          <w:b/>
          <w:bCs/>
          <w:color w:val="252525"/>
          <w:sz w:val="22"/>
          <w:lang w:val="es-SV"/>
        </w:rPr>
        <w:t>5</w:t>
      </w:r>
    </w:p>
    <w:p w:rsidR="00F81671" w:rsidRDefault="00F81671" w:rsidP="00F81671">
      <w:pPr>
        <w:widowControl w:val="0"/>
        <w:autoSpaceDE w:val="0"/>
        <w:autoSpaceDN w:val="0"/>
        <w:adjustRightInd w:val="0"/>
        <w:ind w:right="-20"/>
        <w:outlineLvl w:val="0"/>
        <w:rPr>
          <w:rFonts w:ascii="Calibri" w:hAnsi="Calibri" w:cs="Calibri"/>
          <w:b/>
          <w:bCs/>
          <w:color w:val="252525"/>
          <w:sz w:val="22"/>
        </w:rPr>
      </w:pPr>
      <w:r>
        <w:rPr>
          <w:rFonts w:ascii="Calibri" w:hAnsi="Calibri" w:cs="Calibri"/>
          <w:b/>
          <w:bCs/>
          <w:color w:val="252525"/>
          <w:sz w:val="22"/>
        </w:rPr>
        <w:t xml:space="preserve"> </w:t>
      </w:r>
      <w:r w:rsidR="00351CCA">
        <w:rPr>
          <w:rFonts w:ascii="Calibri" w:hAnsi="Calibri" w:cs="Calibri"/>
          <w:b/>
          <w:bCs/>
          <w:color w:val="252525"/>
          <w:sz w:val="22"/>
        </w:rPr>
        <w:t>I</w:t>
      </w:r>
      <w:r w:rsidR="0024634D">
        <w:rPr>
          <w:rFonts w:ascii="Calibri" w:hAnsi="Calibri" w:cs="Calibri"/>
          <w:b/>
          <w:bCs/>
          <w:color w:val="252525"/>
          <w:sz w:val="22"/>
        </w:rPr>
        <w:t>X</w:t>
      </w:r>
      <w:r>
        <w:rPr>
          <w:rFonts w:ascii="Calibri" w:hAnsi="Calibri" w:cs="Calibri"/>
          <w:b/>
          <w:bCs/>
          <w:color w:val="252525"/>
          <w:sz w:val="22"/>
        </w:rPr>
        <w:t xml:space="preserve">.  ESTRATEGIAS INSTITUCIONALES ………………………………………………….                        </w:t>
      </w:r>
      <w:r w:rsidR="00D13529">
        <w:rPr>
          <w:rFonts w:ascii="Calibri" w:hAnsi="Calibri" w:cs="Calibri"/>
          <w:b/>
          <w:bCs/>
          <w:color w:val="252525"/>
          <w:sz w:val="22"/>
        </w:rPr>
        <w:t xml:space="preserve"> </w:t>
      </w:r>
      <w:r w:rsidR="00960F6A">
        <w:rPr>
          <w:rFonts w:ascii="Calibri" w:hAnsi="Calibri" w:cs="Calibri"/>
          <w:b/>
          <w:bCs/>
          <w:color w:val="252525"/>
          <w:sz w:val="22"/>
        </w:rPr>
        <w:t xml:space="preserve"> </w:t>
      </w:r>
      <w:r>
        <w:rPr>
          <w:rFonts w:ascii="Calibri" w:hAnsi="Calibri" w:cs="Calibri"/>
          <w:b/>
          <w:bCs/>
          <w:color w:val="252525"/>
          <w:sz w:val="22"/>
        </w:rPr>
        <w:t xml:space="preserve">  </w:t>
      </w:r>
      <w:r w:rsidR="00406911">
        <w:rPr>
          <w:rFonts w:ascii="Calibri" w:hAnsi="Calibri" w:cs="Calibri"/>
          <w:b/>
          <w:bCs/>
          <w:color w:val="252525"/>
          <w:sz w:val="22"/>
        </w:rPr>
        <w:t>2</w:t>
      </w:r>
      <w:r w:rsidR="00385E54">
        <w:rPr>
          <w:rFonts w:ascii="Calibri" w:hAnsi="Calibri" w:cs="Calibri"/>
          <w:b/>
          <w:bCs/>
          <w:color w:val="252525"/>
          <w:sz w:val="22"/>
        </w:rPr>
        <w:t>5</w:t>
      </w:r>
    </w:p>
    <w:p w:rsidR="007166B1" w:rsidRPr="00AD1D91" w:rsidRDefault="007166B1" w:rsidP="00F81671">
      <w:pPr>
        <w:widowControl w:val="0"/>
        <w:autoSpaceDE w:val="0"/>
        <w:autoSpaceDN w:val="0"/>
        <w:adjustRightInd w:val="0"/>
        <w:rPr>
          <w:rFonts w:cs="Calibri"/>
          <w:color w:val="000000"/>
          <w:sz w:val="18"/>
          <w:szCs w:val="20"/>
        </w:rPr>
      </w:pPr>
    </w:p>
    <w:p w:rsidR="007166B1" w:rsidRPr="00AD1D91" w:rsidRDefault="0024634D" w:rsidP="00F81671">
      <w:pPr>
        <w:widowControl w:val="0"/>
        <w:tabs>
          <w:tab w:val="left" w:pos="426"/>
        </w:tabs>
        <w:autoSpaceDE w:val="0"/>
        <w:autoSpaceDN w:val="0"/>
        <w:adjustRightInd w:val="0"/>
        <w:ind w:right="-20"/>
        <w:rPr>
          <w:rFonts w:ascii="Calibri" w:hAnsi="Calibri" w:cs="Calibri"/>
          <w:color w:val="000000"/>
          <w:sz w:val="22"/>
        </w:rPr>
      </w:pPr>
      <w:r>
        <w:rPr>
          <w:rFonts w:ascii="Calibri" w:hAnsi="Calibri" w:cs="Calibri"/>
          <w:b/>
          <w:bCs/>
          <w:color w:val="252525"/>
          <w:sz w:val="22"/>
        </w:rPr>
        <w:t xml:space="preserve"> X</w:t>
      </w:r>
      <w:r w:rsidR="007166B1" w:rsidRPr="00AD1D91">
        <w:rPr>
          <w:rFonts w:ascii="Calibri" w:hAnsi="Calibri" w:cs="Calibri"/>
          <w:b/>
          <w:bCs/>
          <w:color w:val="252525"/>
          <w:sz w:val="22"/>
        </w:rPr>
        <w:t>. SEGUIMIE</w:t>
      </w:r>
      <w:r w:rsidR="007166B1" w:rsidRPr="00AD1D91">
        <w:rPr>
          <w:rFonts w:ascii="Calibri" w:hAnsi="Calibri" w:cs="Calibri"/>
          <w:b/>
          <w:bCs/>
          <w:color w:val="252525"/>
          <w:spacing w:val="1"/>
          <w:sz w:val="22"/>
        </w:rPr>
        <w:t>NT</w:t>
      </w:r>
      <w:r w:rsidR="007166B1" w:rsidRPr="00AD1D91">
        <w:rPr>
          <w:rFonts w:ascii="Calibri" w:hAnsi="Calibri" w:cs="Calibri"/>
          <w:b/>
          <w:bCs/>
          <w:color w:val="252525"/>
          <w:sz w:val="22"/>
        </w:rPr>
        <w:t>O</w:t>
      </w:r>
      <w:r w:rsidR="007166B1">
        <w:rPr>
          <w:rFonts w:ascii="Calibri" w:hAnsi="Calibri" w:cs="Calibri"/>
          <w:b/>
          <w:bCs/>
          <w:color w:val="252525"/>
          <w:sz w:val="22"/>
        </w:rPr>
        <w:t xml:space="preserve"> Y EVAL</w:t>
      </w:r>
      <w:r w:rsidR="007166B1" w:rsidRPr="00AD1D91">
        <w:rPr>
          <w:rFonts w:ascii="Calibri" w:hAnsi="Calibri" w:cs="Calibri"/>
          <w:b/>
          <w:bCs/>
          <w:color w:val="252525"/>
          <w:sz w:val="22"/>
        </w:rPr>
        <w:t>U</w:t>
      </w:r>
      <w:r w:rsidR="007166B1">
        <w:rPr>
          <w:rFonts w:ascii="Calibri" w:hAnsi="Calibri" w:cs="Calibri"/>
          <w:b/>
          <w:bCs/>
          <w:color w:val="252525"/>
          <w:sz w:val="22"/>
        </w:rPr>
        <w:t>ACIÓ</w:t>
      </w:r>
      <w:r w:rsidR="007166B1" w:rsidRPr="00AD1D91">
        <w:rPr>
          <w:rFonts w:ascii="Calibri" w:hAnsi="Calibri" w:cs="Calibri"/>
          <w:b/>
          <w:bCs/>
          <w:color w:val="252525"/>
          <w:sz w:val="22"/>
        </w:rPr>
        <w:t>N DEL P</w:t>
      </w:r>
      <w:r w:rsidR="007166B1" w:rsidRPr="00AD1D91">
        <w:rPr>
          <w:rFonts w:ascii="Calibri" w:hAnsi="Calibri" w:cs="Calibri"/>
          <w:b/>
          <w:bCs/>
          <w:color w:val="252525"/>
          <w:spacing w:val="-1"/>
          <w:sz w:val="22"/>
        </w:rPr>
        <w:t>L</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N</w:t>
      </w:r>
      <w:r w:rsidR="007166B1" w:rsidRPr="00AD1D91">
        <w:rPr>
          <w:rFonts w:ascii="Calibri" w:hAnsi="Calibri" w:cs="Calibri"/>
          <w:b/>
          <w:bCs/>
          <w:color w:val="252525"/>
          <w:spacing w:val="-1"/>
          <w:sz w:val="22"/>
        </w:rPr>
        <w:t xml:space="preserve"> </w:t>
      </w:r>
      <w:r w:rsidR="007166B1">
        <w:rPr>
          <w:rFonts w:ascii="Calibri" w:hAnsi="Calibri" w:cs="Calibri"/>
          <w:b/>
          <w:bCs/>
          <w:color w:val="252525"/>
          <w:spacing w:val="-1"/>
          <w:sz w:val="22"/>
        </w:rPr>
        <w:t xml:space="preserve">OPERATIVO </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NUAL</w:t>
      </w:r>
      <w:r w:rsidR="007166B1" w:rsidRPr="00AD1D91">
        <w:rPr>
          <w:rFonts w:ascii="Calibri" w:hAnsi="Calibri" w:cs="Calibri"/>
          <w:b/>
          <w:bCs/>
          <w:color w:val="252525"/>
          <w:spacing w:val="1"/>
          <w:sz w:val="22"/>
        </w:rPr>
        <w:t xml:space="preserve"> </w:t>
      </w:r>
      <w:r w:rsidR="007166B1">
        <w:rPr>
          <w:rFonts w:ascii="Calibri" w:hAnsi="Calibri" w:cs="Calibri"/>
          <w:b/>
          <w:bCs/>
          <w:color w:val="252525"/>
          <w:sz w:val="22"/>
        </w:rPr>
        <w:t>20</w:t>
      </w:r>
      <w:r w:rsidR="00FB4233">
        <w:rPr>
          <w:rFonts w:ascii="Calibri" w:hAnsi="Calibri" w:cs="Calibri"/>
          <w:b/>
          <w:bCs/>
          <w:color w:val="252525"/>
          <w:sz w:val="22"/>
        </w:rPr>
        <w:t>21</w:t>
      </w:r>
      <w:r w:rsidR="007166B1" w:rsidRPr="00AD1D91">
        <w:rPr>
          <w:rFonts w:ascii="Calibri" w:hAnsi="Calibri" w:cs="Calibri"/>
          <w:b/>
          <w:bCs/>
          <w:color w:val="252525"/>
          <w:sz w:val="22"/>
        </w:rPr>
        <w:tab/>
      </w:r>
      <w:r w:rsidR="007166B1" w:rsidRPr="00AD1D91">
        <w:rPr>
          <w:rFonts w:ascii="Calibri" w:hAnsi="Calibri" w:cs="Calibri"/>
          <w:b/>
          <w:bCs/>
          <w:color w:val="252525"/>
          <w:sz w:val="22"/>
        </w:rPr>
        <w:tab/>
      </w:r>
      <w:r w:rsidR="006004F0">
        <w:rPr>
          <w:rFonts w:ascii="Calibri" w:hAnsi="Calibri" w:cs="Calibri"/>
          <w:b/>
          <w:bCs/>
          <w:color w:val="252525"/>
          <w:sz w:val="22"/>
        </w:rPr>
        <w:t xml:space="preserve">            </w:t>
      </w:r>
      <w:r w:rsidR="00D13529">
        <w:rPr>
          <w:rFonts w:ascii="Calibri" w:hAnsi="Calibri" w:cs="Calibri"/>
          <w:b/>
          <w:bCs/>
          <w:color w:val="252525"/>
          <w:sz w:val="22"/>
        </w:rPr>
        <w:t xml:space="preserve"> </w:t>
      </w:r>
      <w:r w:rsidR="006004F0">
        <w:rPr>
          <w:rFonts w:ascii="Calibri" w:hAnsi="Calibri" w:cs="Calibri"/>
          <w:b/>
          <w:bCs/>
          <w:color w:val="252525"/>
          <w:sz w:val="22"/>
        </w:rPr>
        <w:t xml:space="preserve"> </w:t>
      </w:r>
      <w:r w:rsidR="00385E54">
        <w:rPr>
          <w:rFonts w:ascii="Calibri" w:hAnsi="Calibri" w:cs="Calibri"/>
          <w:b/>
          <w:bCs/>
          <w:color w:val="252525"/>
          <w:sz w:val="22"/>
        </w:rPr>
        <w:t>26</w:t>
      </w:r>
    </w:p>
    <w:p w:rsidR="007166B1" w:rsidRPr="00AD1D91" w:rsidRDefault="007166B1" w:rsidP="00F81671">
      <w:pPr>
        <w:widowControl w:val="0"/>
        <w:autoSpaceDE w:val="0"/>
        <w:autoSpaceDN w:val="0"/>
        <w:adjustRightInd w:val="0"/>
        <w:rPr>
          <w:rFonts w:cs="Calibri"/>
          <w:color w:val="000000"/>
          <w:sz w:val="18"/>
          <w:szCs w:val="20"/>
        </w:rPr>
      </w:pPr>
    </w:p>
    <w:p w:rsidR="007166B1" w:rsidRPr="00AD1D91" w:rsidRDefault="0071551C" w:rsidP="00F81671">
      <w:pPr>
        <w:widowControl w:val="0"/>
        <w:tabs>
          <w:tab w:val="left" w:pos="426"/>
        </w:tabs>
        <w:autoSpaceDE w:val="0"/>
        <w:autoSpaceDN w:val="0"/>
        <w:adjustRightInd w:val="0"/>
        <w:ind w:right="-20"/>
        <w:rPr>
          <w:rFonts w:ascii="Calibri" w:hAnsi="Calibri" w:cs="Calibri"/>
          <w:color w:val="000000"/>
          <w:sz w:val="18"/>
          <w:szCs w:val="20"/>
        </w:rPr>
      </w:pPr>
      <w:r>
        <w:rPr>
          <w:rFonts w:ascii="Calibri" w:hAnsi="Calibri" w:cs="Calibri"/>
          <w:b/>
          <w:bCs/>
          <w:color w:val="252525"/>
          <w:sz w:val="22"/>
        </w:rPr>
        <w:t>X</w:t>
      </w:r>
      <w:r w:rsidR="0024634D">
        <w:rPr>
          <w:rFonts w:ascii="Calibri" w:hAnsi="Calibri" w:cs="Calibri"/>
          <w:b/>
          <w:bCs/>
          <w:color w:val="252525"/>
          <w:sz w:val="22"/>
        </w:rPr>
        <w:t>I</w:t>
      </w:r>
      <w:r w:rsidR="007166B1" w:rsidRPr="00AD1D91">
        <w:rPr>
          <w:rFonts w:ascii="Calibri" w:hAnsi="Calibri" w:cs="Calibri"/>
          <w:b/>
          <w:bCs/>
          <w:color w:val="252525"/>
          <w:sz w:val="22"/>
        </w:rPr>
        <w:t>.</w:t>
      </w:r>
      <w:r w:rsidR="007166B1" w:rsidRPr="00AD1D91">
        <w:rPr>
          <w:rFonts w:ascii="Calibri" w:hAnsi="Calibri" w:cs="Calibri"/>
          <w:b/>
          <w:bCs/>
          <w:color w:val="252525"/>
          <w:sz w:val="22"/>
        </w:rPr>
        <w:tab/>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J</w:t>
      </w:r>
      <w:r w:rsidR="007166B1" w:rsidRPr="00AD1D91">
        <w:rPr>
          <w:rFonts w:ascii="Calibri" w:hAnsi="Calibri" w:cs="Calibri"/>
          <w:b/>
          <w:bCs/>
          <w:color w:val="252525"/>
          <w:spacing w:val="-1"/>
          <w:sz w:val="22"/>
        </w:rPr>
        <w:t>U</w:t>
      </w:r>
      <w:r w:rsidR="007166B1" w:rsidRPr="00AD1D91">
        <w:rPr>
          <w:rFonts w:ascii="Calibri" w:hAnsi="Calibri" w:cs="Calibri"/>
          <w:b/>
          <w:bCs/>
          <w:color w:val="252525"/>
          <w:sz w:val="22"/>
        </w:rPr>
        <w:t>ST</w:t>
      </w:r>
      <w:r w:rsidR="007166B1" w:rsidRPr="00AD1D91">
        <w:rPr>
          <w:rFonts w:ascii="Calibri" w:hAnsi="Calibri" w:cs="Calibri"/>
          <w:b/>
          <w:bCs/>
          <w:color w:val="252525"/>
          <w:spacing w:val="1"/>
          <w:sz w:val="22"/>
        </w:rPr>
        <w:t>E</w:t>
      </w:r>
      <w:r w:rsidR="007166B1" w:rsidRPr="00AD1D91">
        <w:rPr>
          <w:rFonts w:ascii="Calibri" w:hAnsi="Calibri" w:cs="Calibri"/>
          <w:b/>
          <w:bCs/>
          <w:color w:val="252525"/>
          <w:sz w:val="22"/>
        </w:rPr>
        <w:t xml:space="preserve">S </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L P</w:t>
      </w:r>
      <w:r w:rsidR="007166B1" w:rsidRPr="00AD1D91">
        <w:rPr>
          <w:rFonts w:ascii="Calibri" w:hAnsi="Calibri" w:cs="Calibri"/>
          <w:b/>
          <w:bCs/>
          <w:color w:val="252525"/>
          <w:spacing w:val="-1"/>
          <w:sz w:val="22"/>
        </w:rPr>
        <w:t>L</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N</w:t>
      </w:r>
      <w:r w:rsidR="007166B1" w:rsidRPr="00AD1D91">
        <w:rPr>
          <w:rFonts w:ascii="Calibri" w:hAnsi="Calibri" w:cs="Calibri"/>
          <w:b/>
          <w:bCs/>
          <w:color w:val="252525"/>
          <w:spacing w:val="-1"/>
          <w:sz w:val="22"/>
        </w:rPr>
        <w:t xml:space="preserve"> </w:t>
      </w:r>
      <w:r w:rsidR="007166B1">
        <w:rPr>
          <w:rFonts w:ascii="Calibri" w:hAnsi="Calibri" w:cs="Calibri"/>
          <w:b/>
          <w:bCs/>
          <w:color w:val="252525"/>
          <w:spacing w:val="-1"/>
          <w:sz w:val="22"/>
        </w:rPr>
        <w:t xml:space="preserve">OPERATIVO </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NU</w:t>
      </w:r>
      <w:r w:rsidR="007166B1" w:rsidRPr="00AD1D91">
        <w:rPr>
          <w:rFonts w:ascii="Calibri" w:hAnsi="Calibri" w:cs="Calibri"/>
          <w:b/>
          <w:bCs/>
          <w:color w:val="252525"/>
          <w:spacing w:val="-2"/>
          <w:sz w:val="22"/>
        </w:rPr>
        <w:t>A</w:t>
      </w:r>
      <w:r w:rsidR="007166B1" w:rsidRPr="00AD1D91">
        <w:rPr>
          <w:rFonts w:ascii="Calibri" w:hAnsi="Calibri" w:cs="Calibri"/>
          <w:b/>
          <w:bCs/>
          <w:color w:val="252525"/>
          <w:sz w:val="22"/>
        </w:rPr>
        <w:t xml:space="preserve">L </w:t>
      </w:r>
      <w:r w:rsidR="00FB4233">
        <w:rPr>
          <w:rFonts w:ascii="Calibri" w:hAnsi="Calibri" w:cs="Calibri"/>
          <w:b/>
          <w:bCs/>
          <w:color w:val="252525"/>
          <w:sz w:val="22"/>
        </w:rPr>
        <w:t>2021</w:t>
      </w:r>
      <w:r w:rsidR="007166B1">
        <w:rPr>
          <w:rFonts w:ascii="Calibri" w:hAnsi="Calibri" w:cs="Calibri"/>
          <w:b/>
          <w:bCs/>
          <w:color w:val="252525"/>
          <w:sz w:val="22"/>
        </w:rPr>
        <w:t>...</w:t>
      </w:r>
      <w:r w:rsidR="006004F0">
        <w:rPr>
          <w:rFonts w:ascii="Calibri" w:hAnsi="Calibri" w:cs="Calibri"/>
          <w:b/>
          <w:bCs/>
          <w:color w:val="252525"/>
          <w:spacing w:val="-1"/>
          <w:sz w:val="22"/>
        </w:rPr>
        <w:t>………………………………..</w:t>
      </w:r>
      <w:r w:rsidR="006004F0">
        <w:rPr>
          <w:rFonts w:ascii="Calibri" w:hAnsi="Calibri" w:cs="Calibri"/>
          <w:b/>
          <w:bCs/>
          <w:color w:val="252525"/>
          <w:spacing w:val="-1"/>
          <w:sz w:val="22"/>
        </w:rPr>
        <w:tab/>
        <w:t xml:space="preserve">            </w:t>
      </w:r>
      <w:r w:rsidR="00D13529">
        <w:rPr>
          <w:rFonts w:ascii="Calibri" w:hAnsi="Calibri" w:cs="Calibri"/>
          <w:b/>
          <w:bCs/>
          <w:color w:val="252525"/>
          <w:spacing w:val="-1"/>
          <w:sz w:val="22"/>
        </w:rPr>
        <w:t xml:space="preserve"> </w:t>
      </w:r>
      <w:r w:rsidR="006004F0">
        <w:rPr>
          <w:rFonts w:ascii="Calibri" w:hAnsi="Calibri" w:cs="Calibri"/>
          <w:b/>
          <w:bCs/>
          <w:color w:val="252525"/>
          <w:spacing w:val="-1"/>
          <w:sz w:val="22"/>
        </w:rPr>
        <w:t xml:space="preserve"> </w:t>
      </w:r>
      <w:r w:rsidR="00385E54">
        <w:rPr>
          <w:rFonts w:ascii="Calibri" w:hAnsi="Calibri" w:cs="Calibri"/>
          <w:b/>
          <w:bCs/>
          <w:color w:val="252525"/>
          <w:spacing w:val="-1"/>
          <w:sz w:val="22"/>
        </w:rPr>
        <w:t>27</w:t>
      </w:r>
    </w:p>
    <w:p w:rsidR="007166B1" w:rsidRPr="00AD1D91" w:rsidRDefault="007166B1" w:rsidP="00F81671">
      <w:pPr>
        <w:widowControl w:val="0"/>
        <w:autoSpaceDE w:val="0"/>
        <w:autoSpaceDN w:val="0"/>
        <w:adjustRightInd w:val="0"/>
        <w:rPr>
          <w:rFonts w:ascii="Calibri" w:hAnsi="Calibri" w:cs="Calibri"/>
          <w:color w:val="000000"/>
          <w:sz w:val="18"/>
          <w:szCs w:val="20"/>
        </w:rPr>
      </w:pPr>
    </w:p>
    <w:p w:rsidR="007166B1" w:rsidRDefault="0071551C" w:rsidP="00F81671">
      <w:pPr>
        <w:widowControl w:val="0"/>
        <w:tabs>
          <w:tab w:val="left" w:pos="426"/>
        </w:tabs>
        <w:autoSpaceDE w:val="0"/>
        <w:autoSpaceDN w:val="0"/>
        <w:adjustRightInd w:val="0"/>
        <w:ind w:right="-20"/>
        <w:rPr>
          <w:rFonts w:ascii="Calibri" w:hAnsi="Calibri" w:cs="Calibri"/>
          <w:b/>
          <w:bCs/>
          <w:color w:val="252525"/>
          <w:spacing w:val="-2"/>
          <w:sz w:val="22"/>
        </w:rPr>
      </w:pPr>
      <w:r>
        <w:rPr>
          <w:rFonts w:ascii="Calibri" w:hAnsi="Calibri" w:cs="Calibri"/>
          <w:b/>
          <w:bCs/>
          <w:color w:val="252525"/>
          <w:sz w:val="22"/>
        </w:rPr>
        <w:t>X</w:t>
      </w:r>
      <w:r w:rsidR="0024634D">
        <w:rPr>
          <w:rFonts w:ascii="Calibri" w:hAnsi="Calibri" w:cs="Calibri"/>
          <w:b/>
          <w:bCs/>
          <w:color w:val="252525"/>
          <w:sz w:val="22"/>
        </w:rPr>
        <w:t>II</w:t>
      </w:r>
      <w:r w:rsidR="007166B1" w:rsidRPr="00AD1D91">
        <w:rPr>
          <w:rFonts w:ascii="Calibri" w:hAnsi="Calibri" w:cs="Calibri"/>
          <w:b/>
          <w:bCs/>
          <w:color w:val="252525"/>
          <w:sz w:val="22"/>
        </w:rPr>
        <w:t xml:space="preserve">.  </w:t>
      </w:r>
      <w:r w:rsidR="007166B1" w:rsidRPr="00AD1D91">
        <w:rPr>
          <w:rFonts w:ascii="Calibri" w:hAnsi="Calibri" w:cs="Calibri"/>
          <w:b/>
          <w:bCs/>
          <w:color w:val="252525"/>
          <w:spacing w:val="-3"/>
          <w:sz w:val="22"/>
        </w:rPr>
        <w:t>V</w:t>
      </w:r>
      <w:r w:rsidR="007166B1" w:rsidRPr="00AD1D91">
        <w:rPr>
          <w:rFonts w:ascii="Calibri" w:hAnsi="Calibri" w:cs="Calibri"/>
          <w:b/>
          <w:bCs/>
          <w:color w:val="252525"/>
          <w:spacing w:val="1"/>
          <w:sz w:val="22"/>
        </w:rPr>
        <w:t>I</w:t>
      </w:r>
      <w:r w:rsidR="007166B1" w:rsidRPr="00AD1D91">
        <w:rPr>
          <w:rFonts w:ascii="Calibri" w:hAnsi="Calibri" w:cs="Calibri"/>
          <w:b/>
          <w:bCs/>
          <w:color w:val="252525"/>
          <w:sz w:val="22"/>
        </w:rPr>
        <w:t>G</w:t>
      </w:r>
      <w:r w:rsidR="007166B1" w:rsidRPr="00AD1D91">
        <w:rPr>
          <w:rFonts w:ascii="Calibri" w:hAnsi="Calibri" w:cs="Calibri"/>
          <w:b/>
          <w:bCs/>
          <w:color w:val="252525"/>
          <w:spacing w:val="1"/>
          <w:sz w:val="22"/>
        </w:rPr>
        <w:t>E</w:t>
      </w:r>
      <w:r w:rsidR="007166B1" w:rsidRPr="00AD1D91">
        <w:rPr>
          <w:rFonts w:ascii="Calibri" w:hAnsi="Calibri" w:cs="Calibri"/>
          <w:b/>
          <w:bCs/>
          <w:color w:val="252525"/>
          <w:sz w:val="22"/>
        </w:rPr>
        <w:t>N</w:t>
      </w:r>
      <w:r w:rsidR="007166B1" w:rsidRPr="00AD1D91">
        <w:rPr>
          <w:rFonts w:ascii="Calibri" w:hAnsi="Calibri" w:cs="Calibri"/>
          <w:b/>
          <w:bCs/>
          <w:color w:val="252525"/>
          <w:spacing w:val="-2"/>
          <w:sz w:val="22"/>
        </w:rPr>
        <w:t>CI</w:t>
      </w:r>
      <w:r w:rsidR="007166B1" w:rsidRPr="00AD1D91">
        <w:rPr>
          <w:rFonts w:ascii="Calibri" w:hAnsi="Calibri" w:cs="Calibri"/>
          <w:b/>
          <w:bCs/>
          <w:color w:val="252525"/>
          <w:sz w:val="22"/>
        </w:rPr>
        <w:t>A</w:t>
      </w:r>
      <w:r w:rsidR="007166B1" w:rsidRPr="00AD1D91">
        <w:rPr>
          <w:rFonts w:ascii="Calibri" w:hAnsi="Calibri" w:cs="Calibri"/>
          <w:b/>
          <w:bCs/>
          <w:color w:val="252525"/>
          <w:spacing w:val="1"/>
          <w:sz w:val="22"/>
        </w:rPr>
        <w:t xml:space="preserve"> </w:t>
      </w:r>
      <w:r w:rsidR="007166B1" w:rsidRPr="00AD1D91">
        <w:rPr>
          <w:rFonts w:ascii="Calibri" w:hAnsi="Calibri" w:cs="Calibri"/>
          <w:b/>
          <w:bCs/>
          <w:color w:val="252525"/>
          <w:sz w:val="22"/>
        </w:rPr>
        <w:t>DEL P</w:t>
      </w:r>
      <w:r w:rsidR="007166B1" w:rsidRPr="00AD1D91">
        <w:rPr>
          <w:rFonts w:ascii="Calibri" w:hAnsi="Calibri" w:cs="Calibri"/>
          <w:b/>
          <w:bCs/>
          <w:color w:val="252525"/>
          <w:spacing w:val="-1"/>
          <w:sz w:val="22"/>
        </w:rPr>
        <w:t>L</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N</w:t>
      </w:r>
      <w:r w:rsidR="007166B1" w:rsidRPr="00AD1D91">
        <w:rPr>
          <w:rFonts w:ascii="Calibri" w:hAnsi="Calibri" w:cs="Calibri"/>
          <w:b/>
          <w:bCs/>
          <w:color w:val="252525"/>
          <w:spacing w:val="-1"/>
          <w:sz w:val="22"/>
        </w:rPr>
        <w:t xml:space="preserve"> </w:t>
      </w:r>
      <w:r w:rsidR="007166B1">
        <w:rPr>
          <w:rFonts w:ascii="Calibri" w:hAnsi="Calibri" w:cs="Calibri"/>
          <w:b/>
          <w:bCs/>
          <w:color w:val="252525"/>
          <w:spacing w:val="-1"/>
          <w:sz w:val="22"/>
        </w:rPr>
        <w:t xml:space="preserve">OPERATIVO </w:t>
      </w:r>
      <w:r w:rsidR="007166B1" w:rsidRPr="00AD1D91">
        <w:rPr>
          <w:rFonts w:ascii="Calibri" w:hAnsi="Calibri" w:cs="Calibri"/>
          <w:b/>
          <w:bCs/>
          <w:color w:val="252525"/>
          <w:spacing w:val="1"/>
          <w:sz w:val="22"/>
        </w:rPr>
        <w:t>A</w:t>
      </w:r>
      <w:r w:rsidR="007166B1" w:rsidRPr="00AD1D91">
        <w:rPr>
          <w:rFonts w:ascii="Calibri" w:hAnsi="Calibri" w:cs="Calibri"/>
          <w:b/>
          <w:bCs/>
          <w:color w:val="252525"/>
          <w:sz w:val="22"/>
        </w:rPr>
        <w:t>NUAL</w:t>
      </w:r>
      <w:r w:rsidR="007166B1" w:rsidRPr="00AD1D91">
        <w:rPr>
          <w:rFonts w:ascii="Calibri" w:hAnsi="Calibri" w:cs="Calibri"/>
          <w:b/>
          <w:bCs/>
          <w:color w:val="252525"/>
          <w:spacing w:val="1"/>
          <w:sz w:val="22"/>
        </w:rPr>
        <w:t xml:space="preserve"> </w:t>
      </w:r>
      <w:r w:rsidR="007166B1">
        <w:rPr>
          <w:rFonts w:ascii="Calibri" w:hAnsi="Calibri" w:cs="Calibri"/>
          <w:b/>
          <w:bCs/>
          <w:color w:val="252525"/>
          <w:spacing w:val="-2"/>
          <w:sz w:val="22"/>
        </w:rPr>
        <w:t>20</w:t>
      </w:r>
      <w:r w:rsidR="00FB4233">
        <w:rPr>
          <w:rFonts w:ascii="Calibri" w:hAnsi="Calibri" w:cs="Calibri"/>
          <w:b/>
          <w:bCs/>
          <w:color w:val="252525"/>
          <w:spacing w:val="-2"/>
          <w:sz w:val="22"/>
        </w:rPr>
        <w:t>21</w:t>
      </w:r>
      <w:r w:rsidR="007166B1" w:rsidRPr="00AD1D91">
        <w:rPr>
          <w:rFonts w:ascii="Calibri" w:hAnsi="Calibri" w:cs="Calibri"/>
          <w:b/>
          <w:bCs/>
          <w:color w:val="252525"/>
          <w:spacing w:val="-2"/>
          <w:sz w:val="22"/>
        </w:rPr>
        <w:t>…</w:t>
      </w:r>
      <w:r>
        <w:rPr>
          <w:rFonts w:ascii="Calibri" w:hAnsi="Calibri" w:cs="Calibri"/>
          <w:b/>
          <w:bCs/>
          <w:color w:val="252525"/>
          <w:spacing w:val="-2"/>
          <w:sz w:val="22"/>
        </w:rPr>
        <w:t>……</w:t>
      </w:r>
      <w:r w:rsidR="00E44192">
        <w:rPr>
          <w:rFonts w:ascii="Calibri" w:hAnsi="Calibri" w:cs="Calibri"/>
          <w:b/>
          <w:bCs/>
          <w:color w:val="252525"/>
          <w:spacing w:val="-2"/>
          <w:sz w:val="22"/>
        </w:rPr>
        <w:t>………………………</w:t>
      </w:r>
      <w:r w:rsidR="00351CCA">
        <w:rPr>
          <w:rFonts w:ascii="Calibri" w:hAnsi="Calibri" w:cs="Calibri"/>
          <w:b/>
          <w:bCs/>
          <w:color w:val="252525"/>
          <w:spacing w:val="-2"/>
          <w:sz w:val="22"/>
        </w:rPr>
        <w:t>..</w:t>
      </w:r>
      <w:r w:rsidR="00FE770D">
        <w:rPr>
          <w:rFonts w:ascii="Calibri" w:hAnsi="Calibri" w:cs="Calibri"/>
          <w:b/>
          <w:bCs/>
          <w:color w:val="252525"/>
          <w:spacing w:val="-2"/>
          <w:sz w:val="22"/>
        </w:rPr>
        <w:tab/>
        <w:t xml:space="preserve">            </w:t>
      </w:r>
      <w:r w:rsidR="00D13529">
        <w:rPr>
          <w:rFonts w:ascii="Calibri" w:hAnsi="Calibri" w:cs="Calibri"/>
          <w:b/>
          <w:bCs/>
          <w:color w:val="252525"/>
          <w:spacing w:val="-2"/>
          <w:sz w:val="22"/>
        </w:rPr>
        <w:t xml:space="preserve"> </w:t>
      </w:r>
      <w:r w:rsidR="00FE770D">
        <w:rPr>
          <w:rFonts w:ascii="Calibri" w:hAnsi="Calibri" w:cs="Calibri"/>
          <w:b/>
          <w:bCs/>
          <w:color w:val="252525"/>
          <w:spacing w:val="-2"/>
          <w:sz w:val="22"/>
        </w:rPr>
        <w:t xml:space="preserve"> </w:t>
      </w:r>
      <w:r w:rsidR="00385E54">
        <w:rPr>
          <w:rFonts w:ascii="Calibri" w:hAnsi="Calibri" w:cs="Calibri"/>
          <w:b/>
          <w:bCs/>
          <w:color w:val="252525"/>
          <w:spacing w:val="-2"/>
          <w:sz w:val="22"/>
        </w:rPr>
        <w:t>28</w:t>
      </w:r>
    </w:p>
    <w:p w:rsidR="005E0A37" w:rsidRDefault="005E0A37" w:rsidP="00F81671">
      <w:pPr>
        <w:widowControl w:val="0"/>
        <w:tabs>
          <w:tab w:val="left" w:pos="426"/>
        </w:tabs>
        <w:autoSpaceDE w:val="0"/>
        <w:autoSpaceDN w:val="0"/>
        <w:adjustRightInd w:val="0"/>
        <w:ind w:right="-20"/>
        <w:rPr>
          <w:rFonts w:ascii="Calibri" w:hAnsi="Calibri" w:cs="Calibri"/>
          <w:b/>
          <w:bCs/>
          <w:color w:val="252525"/>
          <w:spacing w:val="-2"/>
          <w:sz w:val="22"/>
        </w:rPr>
      </w:pPr>
    </w:p>
    <w:p w:rsidR="00FB4233" w:rsidRDefault="00FB4233" w:rsidP="00F81671">
      <w:pPr>
        <w:widowControl w:val="0"/>
        <w:tabs>
          <w:tab w:val="left" w:pos="426"/>
        </w:tabs>
        <w:autoSpaceDE w:val="0"/>
        <w:autoSpaceDN w:val="0"/>
        <w:adjustRightInd w:val="0"/>
        <w:ind w:right="-20"/>
        <w:rPr>
          <w:rFonts w:ascii="Calibri" w:hAnsi="Calibri" w:cs="Calibri"/>
          <w:b/>
          <w:bCs/>
          <w:color w:val="252525"/>
          <w:spacing w:val="-2"/>
          <w:sz w:val="22"/>
        </w:rPr>
      </w:pPr>
    </w:p>
    <w:p w:rsidR="005E0A37" w:rsidRPr="00AD1D91" w:rsidRDefault="005E0A37" w:rsidP="00F81671">
      <w:pPr>
        <w:widowControl w:val="0"/>
        <w:tabs>
          <w:tab w:val="left" w:pos="426"/>
        </w:tabs>
        <w:autoSpaceDE w:val="0"/>
        <w:autoSpaceDN w:val="0"/>
        <w:adjustRightInd w:val="0"/>
        <w:ind w:right="-20"/>
        <w:rPr>
          <w:rFonts w:ascii="Calibri" w:hAnsi="Calibri" w:cs="Calibri"/>
          <w:b/>
          <w:bCs/>
          <w:color w:val="252525"/>
          <w:spacing w:val="-2"/>
          <w:sz w:val="22"/>
        </w:rPr>
      </w:pP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r>
        <w:rPr>
          <w:rFonts w:ascii="Calibri" w:hAnsi="Calibri" w:cs="Calibri"/>
          <w:b/>
          <w:bCs/>
          <w:color w:val="252525"/>
          <w:spacing w:val="-2"/>
          <w:sz w:val="22"/>
        </w:rPr>
        <w:tab/>
      </w:r>
    </w:p>
    <w:p w:rsidR="000317AD" w:rsidRDefault="000317AD">
      <w:pPr>
        <w:rPr>
          <w:rFonts w:ascii="Arial" w:hAnsi="Arial" w:cs="Arial"/>
        </w:rPr>
      </w:pPr>
    </w:p>
    <w:p w:rsidR="0024634D" w:rsidRDefault="0024634D">
      <w:pPr>
        <w:rPr>
          <w:rFonts w:ascii="Arial" w:hAnsi="Arial" w:cs="Arial"/>
        </w:rPr>
      </w:pPr>
    </w:p>
    <w:p w:rsidR="0024634D" w:rsidRDefault="0024634D">
      <w:pPr>
        <w:rPr>
          <w:rFonts w:ascii="Arial" w:hAnsi="Arial" w:cs="Arial"/>
        </w:rPr>
      </w:pPr>
    </w:p>
    <w:p w:rsidR="00F96F50" w:rsidRDefault="00F96F50">
      <w:pPr>
        <w:rPr>
          <w:rFonts w:ascii="Arial" w:hAnsi="Arial" w:cs="Arial"/>
        </w:rPr>
      </w:pPr>
    </w:p>
    <w:p w:rsidR="00F96F50" w:rsidRDefault="00F96F50">
      <w:pPr>
        <w:rPr>
          <w:rFonts w:ascii="Arial" w:hAnsi="Arial" w:cs="Arial"/>
        </w:rPr>
      </w:pPr>
    </w:p>
    <w:p w:rsidR="00F96F50" w:rsidRDefault="00F96F50">
      <w:pPr>
        <w:rPr>
          <w:rFonts w:ascii="Arial" w:hAnsi="Arial" w:cs="Arial"/>
        </w:rPr>
      </w:pPr>
    </w:p>
    <w:p w:rsidR="0024634D" w:rsidRDefault="0024634D">
      <w:pPr>
        <w:rPr>
          <w:rFonts w:ascii="Arial" w:hAnsi="Arial" w:cs="Arial"/>
        </w:rPr>
      </w:pPr>
    </w:p>
    <w:p w:rsidR="007166B1" w:rsidRPr="007166B1" w:rsidRDefault="001F1170" w:rsidP="007166B1">
      <w:pPr>
        <w:widowControl w:val="0"/>
        <w:numPr>
          <w:ilvl w:val="0"/>
          <w:numId w:val="13"/>
        </w:numPr>
        <w:autoSpaceDE w:val="0"/>
        <w:autoSpaceDN w:val="0"/>
        <w:adjustRightInd w:val="0"/>
        <w:spacing w:before="23"/>
        <w:ind w:right="-1"/>
        <w:rPr>
          <w:rFonts w:ascii="Calibri" w:hAnsi="Calibri" w:cs="Arial"/>
          <w:color w:val="000000"/>
          <w:sz w:val="26"/>
          <w:szCs w:val="26"/>
        </w:rPr>
      </w:pPr>
      <w:r>
        <w:rPr>
          <w:rFonts w:ascii="Calibri" w:hAnsi="Calibri" w:cs="Arial"/>
          <w:b/>
          <w:bCs/>
          <w:color w:val="000000"/>
          <w:spacing w:val="5"/>
          <w:sz w:val="26"/>
          <w:szCs w:val="26"/>
        </w:rPr>
        <w:t>INTRODUCCIÓN</w:t>
      </w:r>
    </w:p>
    <w:p w:rsidR="007166B1" w:rsidRPr="005751FE" w:rsidRDefault="007166B1" w:rsidP="007166B1">
      <w:pPr>
        <w:widowControl w:val="0"/>
        <w:autoSpaceDE w:val="0"/>
        <w:autoSpaceDN w:val="0"/>
        <w:adjustRightInd w:val="0"/>
        <w:spacing w:line="160" w:lineRule="exact"/>
        <w:ind w:right="-1"/>
        <w:rPr>
          <w:rFonts w:ascii="Calibri" w:hAnsi="Calibri" w:cs="Arial"/>
          <w:color w:val="000000"/>
          <w:sz w:val="16"/>
          <w:szCs w:val="16"/>
        </w:rPr>
      </w:pPr>
    </w:p>
    <w:p w:rsidR="007166B1" w:rsidRPr="005751FE" w:rsidRDefault="007166B1" w:rsidP="007166B1">
      <w:pPr>
        <w:widowControl w:val="0"/>
        <w:autoSpaceDE w:val="0"/>
        <w:autoSpaceDN w:val="0"/>
        <w:adjustRightInd w:val="0"/>
        <w:spacing w:line="200" w:lineRule="exact"/>
        <w:ind w:right="-1"/>
        <w:rPr>
          <w:rFonts w:ascii="Calibri" w:hAnsi="Calibri" w:cs="Arial"/>
          <w:color w:val="000000"/>
          <w:sz w:val="20"/>
          <w:szCs w:val="20"/>
        </w:rPr>
      </w:pPr>
    </w:p>
    <w:p w:rsidR="007166B1" w:rsidRPr="005751FE" w:rsidRDefault="007166B1" w:rsidP="007166B1">
      <w:pPr>
        <w:widowControl w:val="0"/>
        <w:autoSpaceDE w:val="0"/>
        <w:autoSpaceDN w:val="0"/>
        <w:adjustRightInd w:val="0"/>
        <w:spacing w:line="200" w:lineRule="exact"/>
        <w:ind w:right="-1"/>
        <w:rPr>
          <w:rFonts w:ascii="Calibri" w:hAnsi="Calibri" w:cs="Arial"/>
          <w:color w:val="000000"/>
          <w:sz w:val="20"/>
          <w:szCs w:val="20"/>
        </w:rPr>
      </w:pPr>
    </w:p>
    <w:p w:rsidR="007166B1" w:rsidRPr="000D056C" w:rsidRDefault="007166B1" w:rsidP="00A02EFB">
      <w:pPr>
        <w:widowControl w:val="0"/>
        <w:autoSpaceDE w:val="0"/>
        <w:autoSpaceDN w:val="0"/>
        <w:adjustRightInd w:val="0"/>
        <w:spacing w:line="360" w:lineRule="auto"/>
        <w:ind w:right="-1"/>
        <w:jc w:val="both"/>
        <w:rPr>
          <w:rFonts w:ascii="Calibri" w:hAnsi="Calibri" w:cs="Arial"/>
          <w:color w:val="000000"/>
        </w:rPr>
      </w:pPr>
      <w:r w:rsidRPr="005751FE">
        <w:rPr>
          <w:rFonts w:ascii="Calibri" w:hAnsi="Calibri" w:cs="Arial"/>
          <w:color w:val="000000"/>
          <w:spacing w:val="-1"/>
        </w:rPr>
        <w:t>E</w:t>
      </w:r>
      <w:r w:rsidRPr="005751FE">
        <w:rPr>
          <w:rFonts w:ascii="Calibri" w:hAnsi="Calibri" w:cs="Arial"/>
          <w:color w:val="000000"/>
        </w:rPr>
        <w:t>l</w:t>
      </w:r>
      <w:r w:rsidRPr="005751FE">
        <w:rPr>
          <w:rFonts w:ascii="Calibri" w:hAnsi="Calibri" w:cs="Arial"/>
          <w:color w:val="000000"/>
          <w:spacing w:val="51"/>
        </w:rPr>
        <w:t xml:space="preserve"> </w:t>
      </w:r>
      <w:r w:rsidRPr="005751FE">
        <w:rPr>
          <w:rFonts w:ascii="Calibri" w:hAnsi="Calibri" w:cs="Arial"/>
          <w:color w:val="000000"/>
        </w:rPr>
        <w:t>p</w:t>
      </w:r>
      <w:r w:rsidRPr="005751FE">
        <w:rPr>
          <w:rFonts w:ascii="Calibri" w:hAnsi="Calibri" w:cs="Arial"/>
          <w:color w:val="000000"/>
          <w:spacing w:val="2"/>
        </w:rPr>
        <w:t>r</w:t>
      </w:r>
      <w:r w:rsidRPr="005751FE">
        <w:rPr>
          <w:rFonts w:ascii="Calibri" w:hAnsi="Calibri" w:cs="Arial"/>
          <w:color w:val="000000"/>
        </w:rPr>
        <w:t>e</w:t>
      </w:r>
      <w:r w:rsidRPr="005751FE">
        <w:rPr>
          <w:rFonts w:ascii="Calibri" w:hAnsi="Calibri" w:cs="Arial"/>
          <w:color w:val="000000"/>
          <w:spacing w:val="7"/>
        </w:rPr>
        <w:t>s</w:t>
      </w:r>
      <w:r w:rsidRPr="005751FE">
        <w:rPr>
          <w:rFonts w:ascii="Calibri" w:hAnsi="Calibri" w:cs="Arial"/>
          <w:color w:val="000000"/>
          <w:spacing w:val="-5"/>
        </w:rPr>
        <w:t>e</w:t>
      </w:r>
      <w:r w:rsidRPr="005751FE">
        <w:rPr>
          <w:rFonts w:ascii="Calibri" w:hAnsi="Calibri" w:cs="Arial"/>
          <w:color w:val="000000"/>
        </w:rPr>
        <w:t>n</w:t>
      </w:r>
      <w:r w:rsidRPr="005751FE">
        <w:rPr>
          <w:rFonts w:ascii="Calibri" w:hAnsi="Calibri" w:cs="Arial"/>
          <w:color w:val="000000"/>
          <w:spacing w:val="5"/>
        </w:rPr>
        <w:t>t</w:t>
      </w:r>
      <w:r w:rsidRPr="005751FE">
        <w:rPr>
          <w:rFonts w:ascii="Calibri" w:hAnsi="Calibri" w:cs="Arial"/>
          <w:color w:val="000000"/>
        </w:rPr>
        <w:t xml:space="preserve">e documento </w:t>
      </w:r>
      <w:r w:rsidRPr="005751FE">
        <w:rPr>
          <w:rFonts w:ascii="Calibri" w:hAnsi="Calibri" w:cs="Arial"/>
          <w:b/>
          <w:bCs/>
          <w:color w:val="000000"/>
          <w:spacing w:val="7"/>
        </w:rPr>
        <w:t>“</w:t>
      </w:r>
      <w:r w:rsidRPr="005751FE">
        <w:rPr>
          <w:rFonts w:ascii="Calibri" w:hAnsi="Calibri" w:cs="Arial"/>
          <w:b/>
          <w:bCs/>
          <w:color w:val="000000"/>
          <w:spacing w:val="-1"/>
        </w:rPr>
        <w:t>P</w:t>
      </w:r>
      <w:r w:rsidRPr="005751FE">
        <w:rPr>
          <w:rFonts w:ascii="Calibri" w:hAnsi="Calibri" w:cs="Arial"/>
          <w:b/>
          <w:bCs/>
          <w:color w:val="000000"/>
        </w:rPr>
        <w:t>l</w:t>
      </w:r>
      <w:r w:rsidRPr="005751FE">
        <w:rPr>
          <w:rFonts w:ascii="Calibri" w:hAnsi="Calibri" w:cs="Arial"/>
          <w:b/>
          <w:bCs/>
          <w:color w:val="000000"/>
          <w:spacing w:val="-5"/>
        </w:rPr>
        <w:t>a</w:t>
      </w:r>
      <w:r w:rsidRPr="005751FE">
        <w:rPr>
          <w:rFonts w:ascii="Calibri" w:hAnsi="Calibri" w:cs="Arial"/>
          <w:b/>
          <w:bCs/>
          <w:color w:val="000000"/>
        </w:rPr>
        <w:t xml:space="preserve">n </w:t>
      </w:r>
      <w:r>
        <w:rPr>
          <w:rFonts w:ascii="Calibri" w:hAnsi="Calibri" w:cs="Arial"/>
          <w:b/>
          <w:bCs/>
          <w:color w:val="000000"/>
        </w:rPr>
        <w:t xml:space="preserve">Operativo </w:t>
      </w:r>
      <w:r w:rsidRPr="005751FE">
        <w:rPr>
          <w:rFonts w:ascii="Calibri" w:hAnsi="Calibri" w:cs="Arial"/>
          <w:b/>
          <w:bCs/>
          <w:color w:val="000000"/>
          <w:spacing w:val="1"/>
        </w:rPr>
        <w:t xml:space="preserve">Anual </w:t>
      </w:r>
      <w:r w:rsidRPr="005751FE">
        <w:rPr>
          <w:rFonts w:ascii="Calibri" w:hAnsi="Calibri" w:cs="Arial"/>
          <w:b/>
          <w:bCs/>
          <w:color w:val="000000"/>
          <w:spacing w:val="4"/>
        </w:rPr>
        <w:t>2</w:t>
      </w:r>
      <w:r w:rsidRPr="005751FE">
        <w:rPr>
          <w:rFonts w:ascii="Calibri" w:hAnsi="Calibri" w:cs="Arial"/>
          <w:b/>
          <w:bCs/>
          <w:color w:val="000000"/>
          <w:spacing w:val="-5"/>
        </w:rPr>
        <w:t>0</w:t>
      </w:r>
      <w:r w:rsidR="008012EC">
        <w:rPr>
          <w:rFonts w:ascii="Calibri" w:hAnsi="Calibri" w:cs="Arial"/>
          <w:b/>
          <w:bCs/>
          <w:color w:val="000000"/>
          <w:spacing w:val="-5"/>
        </w:rPr>
        <w:t>2</w:t>
      </w:r>
      <w:r w:rsidR="001A5FBD">
        <w:rPr>
          <w:rFonts w:ascii="Calibri" w:hAnsi="Calibri" w:cs="Arial"/>
          <w:b/>
          <w:bCs/>
          <w:color w:val="000000"/>
          <w:spacing w:val="-5"/>
        </w:rPr>
        <w:t>1</w:t>
      </w:r>
      <w:r w:rsidRPr="005751FE">
        <w:rPr>
          <w:rFonts w:ascii="Calibri" w:hAnsi="Calibri" w:cs="Arial"/>
          <w:b/>
          <w:bCs/>
          <w:color w:val="000000"/>
          <w:spacing w:val="2"/>
        </w:rPr>
        <w:t>”</w:t>
      </w:r>
      <w:r w:rsidRPr="0029186B">
        <w:rPr>
          <w:rFonts w:ascii="Calibri" w:hAnsi="Calibri" w:cs="Arial"/>
          <w:bCs/>
          <w:color w:val="000000"/>
        </w:rPr>
        <w:t>,</w:t>
      </w:r>
      <w:r w:rsidRPr="005751FE">
        <w:rPr>
          <w:rFonts w:ascii="Calibri" w:hAnsi="Calibri" w:cs="Arial"/>
          <w:b/>
          <w:bCs/>
          <w:color w:val="000000"/>
        </w:rPr>
        <w:t xml:space="preserve"> </w:t>
      </w:r>
      <w:r w:rsidR="00743CC8" w:rsidRPr="00743CC8">
        <w:rPr>
          <w:rFonts w:ascii="Calibri" w:hAnsi="Calibri" w:cs="Arial"/>
          <w:bCs/>
          <w:spacing w:val="2"/>
        </w:rPr>
        <w:t>de la Unidad Técnica Ejecutiva del Sector de Justicia (UTE)</w:t>
      </w:r>
      <w:r w:rsidR="00743CC8" w:rsidRPr="00743CC8">
        <w:rPr>
          <w:rFonts w:ascii="Calibri" w:hAnsi="Calibri" w:cs="Arial"/>
          <w:bCs/>
        </w:rPr>
        <w:t>,</w:t>
      </w:r>
      <w:r w:rsidR="00743CC8">
        <w:rPr>
          <w:rFonts w:ascii="Calibri" w:hAnsi="Calibri" w:cs="Arial"/>
          <w:b/>
          <w:bCs/>
          <w:color w:val="000000"/>
        </w:rPr>
        <w:t xml:space="preserve"> </w:t>
      </w:r>
      <w:r>
        <w:rPr>
          <w:rFonts w:ascii="Calibri" w:hAnsi="Calibri" w:cs="Arial"/>
          <w:bCs/>
          <w:color w:val="000000"/>
        </w:rPr>
        <w:t>en lo sucesivo POA 20</w:t>
      </w:r>
      <w:r w:rsidR="001A5FBD">
        <w:rPr>
          <w:rFonts w:ascii="Calibri" w:hAnsi="Calibri" w:cs="Arial"/>
          <w:bCs/>
          <w:color w:val="000000"/>
        </w:rPr>
        <w:t>21</w:t>
      </w:r>
      <w:r>
        <w:rPr>
          <w:rFonts w:ascii="Calibri" w:hAnsi="Calibri" w:cs="Arial"/>
          <w:bCs/>
          <w:color w:val="000000"/>
        </w:rPr>
        <w:t>,</w:t>
      </w:r>
      <w:r w:rsidRPr="005751FE">
        <w:rPr>
          <w:rFonts w:ascii="Calibri" w:hAnsi="Calibri" w:cs="Arial"/>
          <w:b/>
          <w:bCs/>
          <w:color w:val="000000"/>
          <w:spacing w:val="12"/>
        </w:rPr>
        <w:t xml:space="preserve"> </w:t>
      </w:r>
      <w:r w:rsidRPr="005751FE">
        <w:rPr>
          <w:rFonts w:ascii="Calibri" w:hAnsi="Calibri" w:cs="Arial"/>
          <w:color w:val="000000"/>
        </w:rPr>
        <w:t>ha</w:t>
      </w:r>
      <w:r w:rsidRPr="005751FE">
        <w:rPr>
          <w:rFonts w:ascii="Calibri" w:hAnsi="Calibri" w:cs="Arial"/>
          <w:color w:val="000000"/>
          <w:spacing w:val="49"/>
        </w:rPr>
        <w:t xml:space="preserve"> </w:t>
      </w:r>
      <w:r w:rsidRPr="005751FE">
        <w:rPr>
          <w:rFonts w:ascii="Calibri" w:hAnsi="Calibri" w:cs="Arial"/>
          <w:color w:val="000000"/>
          <w:spacing w:val="2"/>
          <w:w w:val="102"/>
        </w:rPr>
        <w:t>s</w:t>
      </w:r>
      <w:r w:rsidRPr="005751FE">
        <w:rPr>
          <w:rFonts w:ascii="Calibri" w:hAnsi="Calibri" w:cs="Arial"/>
          <w:color w:val="000000"/>
          <w:spacing w:val="3"/>
          <w:w w:val="102"/>
        </w:rPr>
        <w:t>i</w:t>
      </w:r>
      <w:r w:rsidRPr="005751FE">
        <w:rPr>
          <w:rFonts w:ascii="Calibri" w:hAnsi="Calibri" w:cs="Arial"/>
          <w:color w:val="000000"/>
          <w:w w:val="102"/>
        </w:rPr>
        <w:t xml:space="preserve">do </w:t>
      </w:r>
      <w:r w:rsidRPr="005751FE">
        <w:rPr>
          <w:rFonts w:ascii="Calibri" w:hAnsi="Calibri" w:cs="Arial"/>
          <w:color w:val="000000"/>
        </w:rPr>
        <w:t>e</w:t>
      </w:r>
      <w:r w:rsidRPr="005751FE">
        <w:rPr>
          <w:rFonts w:ascii="Calibri" w:hAnsi="Calibri" w:cs="Arial"/>
          <w:color w:val="000000"/>
          <w:spacing w:val="-2"/>
        </w:rPr>
        <w:t>l</w:t>
      </w:r>
      <w:r w:rsidRPr="005751FE">
        <w:rPr>
          <w:rFonts w:ascii="Calibri" w:hAnsi="Calibri" w:cs="Arial"/>
          <w:color w:val="000000"/>
          <w:spacing w:val="4"/>
        </w:rPr>
        <w:t>a</w:t>
      </w:r>
      <w:r w:rsidRPr="005751FE">
        <w:rPr>
          <w:rFonts w:ascii="Calibri" w:hAnsi="Calibri" w:cs="Arial"/>
          <w:color w:val="000000"/>
        </w:rPr>
        <w:t>bo</w:t>
      </w:r>
      <w:r w:rsidRPr="005751FE">
        <w:rPr>
          <w:rFonts w:ascii="Calibri" w:hAnsi="Calibri" w:cs="Arial"/>
          <w:color w:val="000000"/>
          <w:spacing w:val="2"/>
        </w:rPr>
        <w:t>r</w:t>
      </w:r>
      <w:r w:rsidRPr="005751FE">
        <w:rPr>
          <w:rFonts w:ascii="Calibri" w:hAnsi="Calibri" w:cs="Arial"/>
          <w:color w:val="000000"/>
          <w:spacing w:val="4"/>
        </w:rPr>
        <w:t>a</w:t>
      </w:r>
      <w:r w:rsidRPr="005751FE">
        <w:rPr>
          <w:rFonts w:ascii="Calibri" w:hAnsi="Calibri" w:cs="Arial"/>
          <w:color w:val="000000"/>
          <w:spacing w:val="-5"/>
        </w:rPr>
        <w:t>d</w:t>
      </w:r>
      <w:r w:rsidRPr="005751FE">
        <w:rPr>
          <w:rFonts w:ascii="Calibri" w:hAnsi="Calibri" w:cs="Arial"/>
          <w:color w:val="000000"/>
        </w:rPr>
        <w:t>o</w:t>
      </w:r>
      <w:r w:rsidRPr="005751FE">
        <w:rPr>
          <w:rFonts w:ascii="Calibri" w:hAnsi="Calibri" w:cs="Arial"/>
          <w:color w:val="000000"/>
          <w:spacing w:val="23"/>
        </w:rPr>
        <w:t xml:space="preserve"> </w:t>
      </w:r>
      <w:r w:rsidRPr="005751FE">
        <w:rPr>
          <w:rFonts w:ascii="Calibri" w:hAnsi="Calibri" w:cs="Arial"/>
          <w:color w:val="000000"/>
        </w:rPr>
        <w:t>por</w:t>
      </w:r>
      <w:r w:rsidRPr="005751FE">
        <w:rPr>
          <w:rFonts w:ascii="Calibri" w:hAnsi="Calibri" w:cs="Arial"/>
          <w:color w:val="000000"/>
          <w:spacing w:val="12"/>
        </w:rPr>
        <w:t xml:space="preserve"> </w:t>
      </w:r>
      <w:r>
        <w:rPr>
          <w:rFonts w:ascii="Calibri" w:hAnsi="Calibri" w:cs="Arial"/>
          <w:color w:val="000000"/>
          <w:spacing w:val="-2"/>
        </w:rPr>
        <w:t xml:space="preserve">el Área </w:t>
      </w:r>
      <w:r w:rsidRPr="005751FE">
        <w:rPr>
          <w:rFonts w:ascii="Calibri" w:hAnsi="Calibri" w:cs="Arial"/>
          <w:color w:val="000000"/>
          <w:spacing w:val="-2"/>
        </w:rPr>
        <w:t xml:space="preserve">de Planificación y </w:t>
      </w:r>
      <w:r>
        <w:rPr>
          <w:rFonts w:ascii="Calibri" w:hAnsi="Calibri" w:cs="Arial"/>
          <w:color w:val="000000"/>
          <w:spacing w:val="-2"/>
        </w:rPr>
        <w:t>Fortalecimiento Institucional</w:t>
      </w:r>
      <w:r w:rsidRPr="005751FE">
        <w:rPr>
          <w:rFonts w:ascii="Calibri" w:hAnsi="Calibri" w:cs="Arial"/>
          <w:color w:val="000000"/>
          <w:spacing w:val="26"/>
        </w:rPr>
        <w:t xml:space="preserve"> </w:t>
      </w:r>
      <w:r w:rsidRPr="005751FE">
        <w:rPr>
          <w:rFonts w:ascii="Calibri" w:hAnsi="Calibri" w:cs="Arial"/>
          <w:color w:val="000000"/>
          <w:spacing w:val="2"/>
          <w:w w:val="102"/>
        </w:rPr>
        <w:t>(</w:t>
      </w:r>
      <w:r>
        <w:rPr>
          <w:rFonts w:ascii="Calibri" w:hAnsi="Calibri" w:cs="Arial"/>
          <w:color w:val="000000"/>
          <w:spacing w:val="2"/>
          <w:w w:val="102"/>
        </w:rPr>
        <w:t>APFI</w:t>
      </w:r>
      <w:r w:rsidRPr="005751FE">
        <w:rPr>
          <w:rFonts w:ascii="Calibri" w:hAnsi="Calibri" w:cs="Arial"/>
          <w:color w:val="000000"/>
          <w:spacing w:val="2"/>
          <w:w w:val="102"/>
        </w:rPr>
        <w:t>)</w:t>
      </w:r>
      <w:r w:rsidRPr="005751FE">
        <w:rPr>
          <w:rFonts w:ascii="Calibri" w:hAnsi="Calibri" w:cs="Arial"/>
          <w:color w:val="000000"/>
          <w:w w:val="102"/>
        </w:rPr>
        <w:t xml:space="preserve">, </w:t>
      </w:r>
      <w:r w:rsidR="00A02EFB">
        <w:rPr>
          <w:rFonts w:ascii="Calibri" w:hAnsi="Calibri" w:cs="Arial"/>
          <w:color w:val="000000"/>
          <w:w w:val="102"/>
        </w:rPr>
        <w:t>en cum</w:t>
      </w:r>
      <w:r w:rsidR="005C4CC3">
        <w:rPr>
          <w:rFonts w:ascii="Calibri" w:hAnsi="Calibri" w:cs="Arial"/>
          <w:color w:val="000000"/>
          <w:w w:val="102"/>
        </w:rPr>
        <w:t xml:space="preserve">plimiento a lo establecido en </w:t>
      </w:r>
      <w:r w:rsidR="00FA5D5C">
        <w:rPr>
          <w:rFonts w:ascii="Calibri" w:hAnsi="Calibri" w:cs="Arial"/>
          <w:color w:val="000000"/>
          <w:w w:val="102"/>
        </w:rPr>
        <w:t>el artículo 50</w:t>
      </w:r>
      <w:r w:rsidR="005C4CC3" w:rsidRPr="006E1AA6">
        <w:rPr>
          <w:rFonts w:ascii="Calibri" w:hAnsi="Calibri" w:cs="Arial"/>
          <w:color w:val="000000"/>
          <w:w w:val="102"/>
        </w:rPr>
        <w:t xml:space="preserve"> </w:t>
      </w:r>
      <w:r w:rsidR="00A02EFB" w:rsidRPr="006E1AA6">
        <w:rPr>
          <w:rFonts w:ascii="Calibri" w:hAnsi="Calibri" w:cs="Arial"/>
          <w:color w:val="000000"/>
          <w:w w:val="102"/>
        </w:rPr>
        <w:t>del</w:t>
      </w:r>
      <w:r w:rsidR="00A02EFB">
        <w:rPr>
          <w:rFonts w:ascii="Calibri" w:hAnsi="Calibri" w:cs="Arial"/>
          <w:color w:val="000000"/>
          <w:w w:val="102"/>
        </w:rPr>
        <w:t xml:space="preserve"> Reglamento de la Ley Orgánica de la Comisión Coordinadora del Sector de Justicia y la Unidad Técnica Ejecutiva.  </w:t>
      </w:r>
    </w:p>
    <w:p w:rsidR="007166B1" w:rsidRDefault="007166B1" w:rsidP="007166B1">
      <w:pPr>
        <w:widowControl w:val="0"/>
        <w:autoSpaceDE w:val="0"/>
        <w:autoSpaceDN w:val="0"/>
        <w:adjustRightInd w:val="0"/>
        <w:spacing w:before="1" w:line="360" w:lineRule="auto"/>
        <w:ind w:right="-1"/>
        <w:rPr>
          <w:rFonts w:ascii="Calibri" w:hAnsi="Calibri" w:cs="Arial"/>
          <w:color w:val="000000"/>
          <w:sz w:val="26"/>
          <w:szCs w:val="26"/>
        </w:rPr>
      </w:pPr>
    </w:p>
    <w:p w:rsidR="001F1170" w:rsidRPr="00A02EFB" w:rsidRDefault="001F1170" w:rsidP="001F1170">
      <w:pPr>
        <w:spacing w:line="360" w:lineRule="auto"/>
        <w:jc w:val="both"/>
        <w:rPr>
          <w:rFonts w:asciiTheme="minorHAnsi" w:hAnsiTheme="minorHAnsi" w:cs="Arial"/>
          <w:lang w:val="es-SV"/>
        </w:rPr>
      </w:pPr>
      <w:r>
        <w:rPr>
          <w:rFonts w:ascii="Calibri" w:hAnsi="Calibri" w:cs="Arial"/>
          <w:spacing w:val="-1"/>
        </w:rPr>
        <w:t>La</w:t>
      </w:r>
      <w:r w:rsidR="00743CC8" w:rsidRPr="00743CC8">
        <w:rPr>
          <w:rFonts w:ascii="Calibri" w:hAnsi="Calibri" w:cs="Arial"/>
        </w:rPr>
        <w:t xml:space="preserve"> f</w:t>
      </w:r>
      <w:r w:rsidR="00743CC8" w:rsidRPr="00743CC8">
        <w:rPr>
          <w:rFonts w:ascii="Calibri" w:hAnsi="Calibri" w:cs="Arial"/>
          <w:spacing w:val="4"/>
        </w:rPr>
        <w:t>o</w:t>
      </w:r>
      <w:r w:rsidR="00743CC8" w:rsidRPr="00743CC8">
        <w:rPr>
          <w:rFonts w:ascii="Calibri" w:hAnsi="Calibri" w:cs="Arial"/>
          <w:spacing w:val="2"/>
        </w:rPr>
        <w:t>r</w:t>
      </w:r>
      <w:r w:rsidR="00743CC8" w:rsidRPr="00743CC8">
        <w:rPr>
          <w:rFonts w:ascii="Calibri" w:hAnsi="Calibri" w:cs="Arial"/>
          <w:spacing w:val="-10"/>
        </w:rPr>
        <w:t>m</w:t>
      </w:r>
      <w:r w:rsidR="00743CC8" w:rsidRPr="00743CC8">
        <w:rPr>
          <w:rFonts w:ascii="Calibri" w:hAnsi="Calibri" w:cs="Arial"/>
          <w:spacing w:val="4"/>
        </w:rPr>
        <w:t>u</w:t>
      </w:r>
      <w:r w:rsidR="00743CC8" w:rsidRPr="00743CC8">
        <w:rPr>
          <w:rFonts w:ascii="Calibri" w:hAnsi="Calibri" w:cs="Arial"/>
          <w:spacing w:val="-2"/>
        </w:rPr>
        <w:t>l</w:t>
      </w:r>
      <w:r w:rsidR="00743CC8" w:rsidRPr="00743CC8">
        <w:rPr>
          <w:rFonts w:ascii="Calibri" w:hAnsi="Calibri" w:cs="Arial"/>
        </w:rPr>
        <w:t>a</w:t>
      </w:r>
      <w:r w:rsidR="00743CC8" w:rsidRPr="00743CC8">
        <w:rPr>
          <w:rFonts w:ascii="Calibri" w:hAnsi="Calibri" w:cs="Arial"/>
          <w:spacing w:val="7"/>
        </w:rPr>
        <w:t>c</w:t>
      </w:r>
      <w:r w:rsidR="00743CC8" w:rsidRPr="00743CC8">
        <w:rPr>
          <w:rFonts w:ascii="Calibri" w:hAnsi="Calibri" w:cs="Arial"/>
          <w:spacing w:val="-2"/>
        </w:rPr>
        <w:t>i</w:t>
      </w:r>
      <w:r w:rsidR="00743CC8" w:rsidRPr="00743CC8">
        <w:rPr>
          <w:rFonts w:ascii="Calibri" w:hAnsi="Calibri" w:cs="Arial"/>
        </w:rPr>
        <w:t>ón</w:t>
      </w:r>
      <w:r w:rsidR="00743CC8" w:rsidRPr="00743CC8">
        <w:rPr>
          <w:rFonts w:ascii="Calibri" w:hAnsi="Calibri" w:cs="Arial"/>
          <w:spacing w:val="23"/>
        </w:rPr>
        <w:t xml:space="preserve"> </w:t>
      </w:r>
      <w:r w:rsidR="008012EC">
        <w:rPr>
          <w:rFonts w:ascii="Calibri" w:hAnsi="Calibri" w:cs="Arial"/>
        </w:rPr>
        <w:t>de este</w:t>
      </w:r>
      <w:r w:rsidR="00743CC8" w:rsidRPr="00743CC8">
        <w:rPr>
          <w:rFonts w:ascii="Calibri" w:hAnsi="Calibri" w:cs="Arial"/>
          <w:spacing w:val="4"/>
        </w:rPr>
        <w:t xml:space="preserve"> </w:t>
      </w:r>
      <w:r w:rsidR="00743CC8" w:rsidRPr="00743CC8">
        <w:rPr>
          <w:rFonts w:ascii="Calibri" w:hAnsi="Calibri" w:cs="Arial"/>
          <w:spacing w:val="-1"/>
        </w:rPr>
        <w:t>PO</w:t>
      </w:r>
      <w:r w:rsidR="00743CC8" w:rsidRPr="00743CC8">
        <w:rPr>
          <w:rFonts w:ascii="Calibri" w:hAnsi="Calibri" w:cs="Arial"/>
          <w:spacing w:val="-2"/>
        </w:rPr>
        <w:t>A</w:t>
      </w:r>
      <w:r w:rsidR="00743CC8" w:rsidRPr="00743CC8">
        <w:rPr>
          <w:rFonts w:ascii="Calibri" w:hAnsi="Calibri" w:cs="Arial"/>
          <w:spacing w:val="7"/>
        </w:rPr>
        <w:t xml:space="preserve"> </w:t>
      </w:r>
      <w:r w:rsidR="00743CC8" w:rsidRPr="00743CC8">
        <w:rPr>
          <w:rFonts w:ascii="Calibri" w:hAnsi="Calibri" w:cs="Arial"/>
          <w:spacing w:val="2"/>
        </w:rPr>
        <w:t>s</w:t>
      </w:r>
      <w:r w:rsidR="00743CC8" w:rsidRPr="00743CC8">
        <w:rPr>
          <w:rFonts w:ascii="Calibri" w:hAnsi="Calibri" w:cs="Arial"/>
        </w:rPr>
        <w:t>e</w:t>
      </w:r>
      <w:r w:rsidR="00743CC8" w:rsidRPr="00743CC8">
        <w:rPr>
          <w:rFonts w:ascii="Calibri" w:hAnsi="Calibri" w:cs="Arial"/>
          <w:spacing w:val="5"/>
        </w:rPr>
        <w:t xml:space="preserve"> </w:t>
      </w:r>
      <w:r w:rsidR="00743CC8" w:rsidRPr="00743CC8">
        <w:rPr>
          <w:rFonts w:ascii="Calibri" w:hAnsi="Calibri" w:cs="Arial"/>
          <w:spacing w:val="-5"/>
        </w:rPr>
        <w:t>e</w:t>
      </w:r>
      <w:r w:rsidR="00743CC8" w:rsidRPr="00743CC8">
        <w:rPr>
          <w:rFonts w:ascii="Calibri" w:hAnsi="Calibri" w:cs="Arial"/>
        </w:rPr>
        <w:t>fe</w:t>
      </w:r>
      <w:r w:rsidR="00743CC8" w:rsidRPr="00743CC8">
        <w:rPr>
          <w:rFonts w:ascii="Calibri" w:hAnsi="Calibri" w:cs="Arial"/>
          <w:spacing w:val="2"/>
        </w:rPr>
        <w:t>c</w:t>
      </w:r>
      <w:r w:rsidR="00FA5D5C">
        <w:rPr>
          <w:rFonts w:ascii="Calibri" w:hAnsi="Calibri" w:cs="Arial"/>
        </w:rPr>
        <w:t xml:space="preserve">tuó </w:t>
      </w:r>
      <w:r>
        <w:rPr>
          <w:rFonts w:ascii="Calibri" w:hAnsi="Calibri" w:cs="Arial"/>
        </w:rPr>
        <w:t xml:space="preserve">a partir de </w:t>
      </w:r>
      <w:r w:rsidR="00FA5D5C">
        <w:rPr>
          <w:rFonts w:ascii="Calibri" w:hAnsi="Calibri" w:cs="Arial"/>
        </w:rPr>
        <w:t xml:space="preserve">la recopilación y análisis </w:t>
      </w:r>
      <w:r w:rsidR="00743CC8" w:rsidRPr="00743CC8">
        <w:rPr>
          <w:rFonts w:ascii="Calibri" w:hAnsi="Calibri" w:cs="Arial"/>
          <w:w w:val="102"/>
        </w:rPr>
        <w:t xml:space="preserve">de </w:t>
      </w:r>
      <w:r>
        <w:rPr>
          <w:rFonts w:ascii="Calibri" w:hAnsi="Calibri" w:cs="Arial"/>
          <w:w w:val="102"/>
        </w:rPr>
        <w:t xml:space="preserve">la </w:t>
      </w:r>
      <w:r w:rsidR="00743CC8" w:rsidRPr="00743CC8">
        <w:rPr>
          <w:rFonts w:ascii="Calibri" w:hAnsi="Calibri" w:cs="Arial"/>
          <w:spacing w:val="-2"/>
        </w:rPr>
        <w:t>i</w:t>
      </w:r>
      <w:r w:rsidR="00743CC8" w:rsidRPr="00743CC8">
        <w:rPr>
          <w:rFonts w:ascii="Calibri" w:hAnsi="Calibri" w:cs="Arial"/>
        </w:rPr>
        <w:t>n</w:t>
      </w:r>
      <w:r w:rsidR="00743CC8" w:rsidRPr="00743CC8">
        <w:rPr>
          <w:rFonts w:ascii="Calibri" w:hAnsi="Calibri" w:cs="Arial"/>
          <w:spacing w:val="5"/>
        </w:rPr>
        <w:t>f</w:t>
      </w:r>
      <w:r w:rsidR="00743CC8" w:rsidRPr="00743CC8">
        <w:rPr>
          <w:rFonts w:ascii="Calibri" w:hAnsi="Calibri" w:cs="Arial"/>
        </w:rPr>
        <w:t>o</w:t>
      </w:r>
      <w:r w:rsidR="00743CC8" w:rsidRPr="00743CC8">
        <w:rPr>
          <w:rFonts w:ascii="Calibri" w:hAnsi="Calibri" w:cs="Arial"/>
          <w:spacing w:val="2"/>
        </w:rPr>
        <w:t>r</w:t>
      </w:r>
      <w:r w:rsidR="00743CC8" w:rsidRPr="00743CC8">
        <w:rPr>
          <w:rFonts w:ascii="Calibri" w:hAnsi="Calibri" w:cs="Arial"/>
          <w:spacing w:val="-5"/>
        </w:rPr>
        <w:t>m</w:t>
      </w:r>
      <w:r w:rsidR="00743CC8" w:rsidRPr="00743CC8">
        <w:rPr>
          <w:rFonts w:ascii="Calibri" w:hAnsi="Calibri" w:cs="Arial"/>
        </w:rPr>
        <w:t>a</w:t>
      </w:r>
      <w:r w:rsidR="00743CC8" w:rsidRPr="00743CC8">
        <w:rPr>
          <w:rFonts w:ascii="Calibri" w:hAnsi="Calibri" w:cs="Arial"/>
          <w:spacing w:val="2"/>
        </w:rPr>
        <w:t>c</w:t>
      </w:r>
      <w:r w:rsidR="00743CC8" w:rsidRPr="00743CC8">
        <w:rPr>
          <w:rFonts w:ascii="Calibri" w:hAnsi="Calibri" w:cs="Arial"/>
          <w:spacing w:val="3"/>
        </w:rPr>
        <w:t>i</w:t>
      </w:r>
      <w:r w:rsidR="00743CC8" w:rsidRPr="00743CC8">
        <w:rPr>
          <w:rFonts w:ascii="Calibri" w:hAnsi="Calibri" w:cs="Arial"/>
        </w:rPr>
        <w:t>ón</w:t>
      </w:r>
      <w:r w:rsidR="00743CC8" w:rsidRPr="00743CC8">
        <w:rPr>
          <w:rFonts w:ascii="Calibri" w:hAnsi="Calibri" w:cs="Arial"/>
          <w:spacing w:val="18"/>
        </w:rPr>
        <w:t xml:space="preserve"> </w:t>
      </w:r>
      <w:r w:rsidR="00743CC8" w:rsidRPr="00743CC8">
        <w:rPr>
          <w:rFonts w:ascii="Calibri" w:hAnsi="Calibri" w:cs="Arial"/>
        </w:rPr>
        <w:t>obt</w:t>
      </w:r>
      <w:r w:rsidR="00743CC8" w:rsidRPr="00743CC8">
        <w:rPr>
          <w:rFonts w:ascii="Calibri" w:hAnsi="Calibri" w:cs="Arial"/>
          <w:spacing w:val="4"/>
        </w:rPr>
        <w:t>e</w:t>
      </w:r>
      <w:r w:rsidR="00743CC8" w:rsidRPr="00743CC8">
        <w:rPr>
          <w:rFonts w:ascii="Calibri" w:hAnsi="Calibri" w:cs="Arial"/>
        </w:rPr>
        <w:t>n</w:t>
      </w:r>
      <w:r w:rsidR="00743CC8" w:rsidRPr="00743CC8">
        <w:rPr>
          <w:rFonts w:ascii="Calibri" w:hAnsi="Calibri" w:cs="Arial"/>
          <w:spacing w:val="-2"/>
        </w:rPr>
        <w:t>i</w:t>
      </w:r>
      <w:r w:rsidR="00743CC8" w:rsidRPr="00743CC8">
        <w:rPr>
          <w:rFonts w:ascii="Calibri" w:hAnsi="Calibri" w:cs="Arial"/>
          <w:spacing w:val="4"/>
        </w:rPr>
        <w:t>d</w:t>
      </w:r>
      <w:r w:rsidR="00743CC8" w:rsidRPr="00743CC8">
        <w:rPr>
          <w:rFonts w:ascii="Calibri" w:hAnsi="Calibri" w:cs="Arial"/>
        </w:rPr>
        <w:t>a</w:t>
      </w:r>
      <w:r w:rsidR="00743CC8" w:rsidRPr="00743CC8">
        <w:rPr>
          <w:rFonts w:ascii="Calibri" w:hAnsi="Calibri" w:cs="Arial"/>
          <w:spacing w:val="7"/>
        </w:rPr>
        <w:t xml:space="preserve"> </w:t>
      </w:r>
      <w:r w:rsidR="00605E83">
        <w:rPr>
          <w:rFonts w:ascii="Calibri" w:hAnsi="Calibri" w:cs="Arial"/>
          <w:spacing w:val="7"/>
        </w:rPr>
        <w:t>de</w:t>
      </w:r>
      <w:r w:rsidR="00743CC8" w:rsidRPr="00743CC8">
        <w:rPr>
          <w:rFonts w:ascii="Calibri" w:hAnsi="Calibri" w:cs="Arial"/>
          <w:spacing w:val="7"/>
        </w:rPr>
        <w:t xml:space="preserve"> cada uno de los POA remitidos por las</w:t>
      </w:r>
      <w:r w:rsidR="00A02EFB">
        <w:rPr>
          <w:rFonts w:ascii="Calibri" w:hAnsi="Calibri" w:cs="Arial"/>
          <w:spacing w:val="7"/>
        </w:rPr>
        <w:t xml:space="preserve"> áreas</w:t>
      </w:r>
      <w:r w:rsidR="00605E83">
        <w:rPr>
          <w:rFonts w:ascii="Calibri" w:hAnsi="Calibri" w:cs="Arial"/>
          <w:spacing w:val="7"/>
        </w:rPr>
        <w:t>, departamentos</w:t>
      </w:r>
      <w:r w:rsidR="00A02EFB">
        <w:rPr>
          <w:rFonts w:ascii="Calibri" w:hAnsi="Calibri" w:cs="Arial"/>
          <w:spacing w:val="7"/>
        </w:rPr>
        <w:t xml:space="preserve"> y unidades de la institución, </w:t>
      </w:r>
      <w:r w:rsidR="00B16676">
        <w:rPr>
          <w:rFonts w:ascii="Calibri" w:hAnsi="Calibri" w:cs="Arial"/>
          <w:spacing w:val="7"/>
        </w:rPr>
        <w:t xml:space="preserve">de conformidad a </w:t>
      </w:r>
      <w:r w:rsidR="00172B42">
        <w:rPr>
          <w:rFonts w:ascii="Calibri" w:hAnsi="Calibri" w:cs="Arial"/>
          <w:spacing w:val="7"/>
        </w:rPr>
        <w:t>lo e</w:t>
      </w:r>
      <w:r w:rsidR="0043121C">
        <w:rPr>
          <w:rFonts w:ascii="Calibri" w:hAnsi="Calibri" w:cs="Arial"/>
          <w:spacing w:val="7"/>
        </w:rPr>
        <w:t xml:space="preserve">stablecido en los artículos 48 y </w:t>
      </w:r>
      <w:r w:rsidR="00172B42">
        <w:rPr>
          <w:rFonts w:ascii="Calibri" w:hAnsi="Calibri" w:cs="Arial"/>
          <w:spacing w:val="7"/>
        </w:rPr>
        <w:t>49</w:t>
      </w:r>
      <w:r w:rsidR="00FA5D5C">
        <w:rPr>
          <w:rFonts w:ascii="Calibri" w:hAnsi="Calibri" w:cs="Arial"/>
          <w:spacing w:val="7"/>
        </w:rPr>
        <w:t xml:space="preserve"> del Reglamento de la Ley Orgánica de la Comisión </w:t>
      </w:r>
      <w:r w:rsidR="00172B42">
        <w:rPr>
          <w:rFonts w:ascii="Calibri" w:hAnsi="Calibri" w:cs="Arial"/>
          <w:spacing w:val="7"/>
        </w:rPr>
        <w:t xml:space="preserve">Coordinadora del Sector de Justicia y la Unidad Técnica </w:t>
      </w:r>
      <w:r w:rsidR="00172B42">
        <w:rPr>
          <w:rFonts w:ascii="Calibri" w:hAnsi="Calibri" w:cs="Arial"/>
          <w:spacing w:val="7"/>
        </w:rPr>
        <w:lastRenderedPageBreak/>
        <w:t>Ejec</w:t>
      </w:r>
      <w:r>
        <w:rPr>
          <w:rFonts w:ascii="Calibri" w:hAnsi="Calibri" w:cs="Arial"/>
          <w:spacing w:val="7"/>
        </w:rPr>
        <w:t xml:space="preserve">utiva, por lo que </w:t>
      </w:r>
      <w:r w:rsidRPr="00A02EFB">
        <w:rPr>
          <w:rFonts w:asciiTheme="minorHAnsi" w:hAnsiTheme="minorHAnsi" w:cs="Arial"/>
          <w:lang w:val="es-SV"/>
        </w:rPr>
        <w:t xml:space="preserve">constituye </w:t>
      </w:r>
      <w:r w:rsidRPr="00A02EFB">
        <w:rPr>
          <w:rFonts w:asciiTheme="minorHAnsi" w:hAnsiTheme="minorHAnsi" w:cstheme="minorHAnsi"/>
          <w:lang w:val="es-SV"/>
        </w:rPr>
        <w:t>un instrumento administrativo en el que se describen los objetivos, estrategias, políticas y recursos a utilizarse para la consecución</w:t>
      </w:r>
      <w:r w:rsidRPr="00A02EFB">
        <w:rPr>
          <w:rFonts w:asciiTheme="minorHAnsi" w:hAnsiTheme="minorHAnsi" w:cs="Arial"/>
          <w:lang w:val="es-SV"/>
        </w:rPr>
        <w:t xml:space="preserve"> de los objetivos </w:t>
      </w:r>
      <w:r>
        <w:rPr>
          <w:rFonts w:asciiTheme="minorHAnsi" w:hAnsiTheme="minorHAnsi" w:cs="Arial"/>
          <w:lang w:val="es-SV"/>
        </w:rPr>
        <w:t xml:space="preserve">estratégicos y operativos </w:t>
      </w:r>
      <w:r w:rsidRPr="00A02EFB">
        <w:rPr>
          <w:rFonts w:asciiTheme="minorHAnsi" w:hAnsiTheme="minorHAnsi" w:cs="Arial"/>
          <w:lang w:val="es-SV"/>
        </w:rPr>
        <w:t>institucionales.</w:t>
      </w:r>
    </w:p>
    <w:p w:rsidR="00743CC8" w:rsidRPr="001F1170" w:rsidRDefault="00743CC8" w:rsidP="00743CC8">
      <w:pPr>
        <w:widowControl w:val="0"/>
        <w:autoSpaceDE w:val="0"/>
        <w:autoSpaceDN w:val="0"/>
        <w:adjustRightInd w:val="0"/>
        <w:spacing w:line="360" w:lineRule="auto"/>
        <w:ind w:right="-1"/>
        <w:jc w:val="both"/>
        <w:rPr>
          <w:rFonts w:ascii="Calibri" w:hAnsi="Calibri" w:cs="Arial"/>
          <w:lang w:val="es-SV"/>
        </w:rPr>
      </w:pPr>
    </w:p>
    <w:p w:rsidR="00E51963" w:rsidRDefault="001F1170" w:rsidP="0062161F">
      <w:pPr>
        <w:tabs>
          <w:tab w:val="left" w:pos="1035"/>
        </w:tabs>
        <w:spacing w:line="360" w:lineRule="auto"/>
        <w:jc w:val="both"/>
        <w:rPr>
          <w:rFonts w:ascii="Calibri" w:hAnsi="Calibri" w:cs="Arial"/>
          <w:szCs w:val="28"/>
        </w:rPr>
      </w:pPr>
      <w:r>
        <w:rPr>
          <w:rFonts w:ascii="Calibri" w:hAnsi="Calibri" w:cs="Arial"/>
          <w:szCs w:val="28"/>
        </w:rPr>
        <w:t>De esta forma, l</w:t>
      </w:r>
      <w:r w:rsidR="0062161F" w:rsidRPr="0062161F">
        <w:rPr>
          <w:rFonts w:ascii="Calibri" w:hAnsi="Calibri" w:cs="Arial"/>
          <w:szCs w:val="28"/>
        </w:rPr>
        <w:t>a</w:t>
      </w:r>
      <w:r w:rsidR="00A16DF8">
        <w:rPr>
          <w:rFonts w:ascii="Calibri" w:hAnsi="Calibri" w:cs="Arial"/>
          <w:szCs w:val="28"/>
        </w:rPr>
        <w:t xml:space="preserve"> planificación estratégica y operativa </w:t>
      </w:r>
      <w:r w:rsidR="00143B2A">
        <w:rPr>
          <w:rFonts w:ascii="Calibri" w:hAnsi="Calibri" w:cs="Arial"/>
          <w:szCs w:val="28"/>
        </w:rPr>
        <w:t xml:space="preserve">de la UTE </w:t>
      </w:r>
      <w:r w:rsidR="00A16DF8">
        <w:rPr>
          <w:rFonts w:ascii="Calibri" w:hAnsi="Calibri" w:cs="Arial"/>
          <w:szCs w:val="28"/>
        </w:rPr>
        <w:t xml:space="preserve">para el año 2021, </w:t>
      </w:r>
      <w:r>
        <w:rPr>
          <w:rFonts w:ascii="Calibri" w:hAnsi="Calibri" w:cs="Arial"/>
          <w:szCs w:val="28"/>
        </w:rPr>
        <w:t>se plantea como</w:t>
      </w:r>
      <w:r w:rsidR="00A16DF8">
        <w:rPr>
          <w:rFonts w:ascii="Calibri" w:hAnsi="Calibri" w:cs="Arial"/>
          <w:szCs w:val="28"/>
        </w:rPr>
        <w:t xml:space="preserve"> una planificación innovadora</w:t>
      </w:r>
      <w:r w:rsidR="00FA7366">
        <w:rPr>
          <w:rFonts w:ascii="Calibri" w:hAnsi="Calibri" w:cs="Arial"/>
          <w:szCs w:val="28"/>
        </w:rPr>
        <w:t xml:space="preserve"> y adaptativa</w:t>
      </w:r>
      <w:r w:rsidR="00A16DF8">
        <w:rPr>
          <w:rFonts w:ascii="Calibri" w:hAnsi="Calibri" w:cs="Arial"/>
          <w:szCs w:val="28"/>
        </w:rPr>
        <w:t xml:space="preserve">, enfocada al alcance de los objetivos institucionales de una manera costo – efectiva, </w:t>
      </w:r>
      <w:r w:rsidR="00143B2A">
        <w:rPr>
          <w:rFonts w:ascii="Calibri" w:hAnsi="Calibri" w:cs="Arial"/>
          <w:szCs w:val="28"/>
        </w:rPr>
        <w:t xml:space="preserve">priorizando el uso de las Tecnologías de la Información y la Comunicación (TIC), para la optimización de los recursos. </w:t>
      </w:r>
      <w:r w:rsidR="00E51963">
        <w:rPr>
          <w:rFonts w:ascii="Calibri" w:hAnsi="Calibri" w:cs="Arial"/>
          <w:szCs w:val="28"/>
        </w:rPr>
        <w:t xml:space="preserve">Además, ésta ha sido establecida tomando en consideración el </w:t>
      </w:r>
      <w:r w:rsidR="00A16DF8">
        <w:rPr>
          <w:rFonts w:ascii="Calibri" w:hAnsi="Calibri" w:cs="Arial"/>
          <w:szCs w:val="28"/>
        </w:rPr>
        <w:t>análisis de las condiciones internas y externas</w:t>
      </w:r>
      <w:r w:rsidR="00E51963">
        <w:rPr>
          <w:rFonts w:ascii="Calibri" w:hAnsi="Calibri" w:cs="Arial"/>
          <w:szCs w:val="28"/>
        </w:rPr>
        <w:t xml:space="preserve"> que pudiesen</w:t>
      </w:r>
      <w:r w:rsidR="00A16DF8">
        <w:rPr>
          <w:rFonts w:ascii="Calibri" w:hAnsi="Calibri" w:cs="Arial"/>
          <w:szCs w:val="28"/>
        </w:rPr>
        <w:t xml:space="preserve"> </w:t>
      </w:r>
      <w:r w:rsidR="00E51963">
        <w:rPr>
          <w:rFonts w:ascii="Calibri" w:hAnsi="Calibri" w:cs="Arial"/>
          <w:szCs w:val="28"/>
        </w:rPr>
        <w:t>incidir en</w:t>
      </w:r>
      <w:r w:rsidR="00A16DF8">
        <w:rPr>
          <w:rFonts w:ascii="Calibri" w:hAnsi="Calibri" w:cs="Arial"/>
          <w:szCs w:val="28"/>
        </w:rPr>
        <w:t xml:space="preserve"> la ejecución de las actividades </w:t>
      </w:r>
      <w:r w:rsidR="00E51963">
        <w:rPr>
          <w:rFonts w:ascii="Calibri" w:hAnsi="Calibri" w:cs="Arial"/>
          <w:szCs w:val="28"/>
        </w:rPr>
        <w:t xml:space="preserve">a ser realizadas tanto a nivel institucional como en el Sector de Justicia, por lo que la misma puede ser modificada, en atención a los diversos escenarios </w:t>
      </w:r>
      <w:r w:rsidR="00143B2A">
        <w:rPr>
          <w:rFonts w:ascii="Calibri" w:hAnsi="Calibri" w:cs="Arial"/>
          <w:szCs w:val="28"/>
        </w:rPr>
        <w:t xml:space="preserve">jurídicos, sociales, económicos, de salud, </w:t>
      </w:r>
      <w:r>
        <w:rPr>
          <w:rFonts w:ascii="Calibri" w:hAnsi="Calibri" w:cs="Arial"/>
          <w:szCs w:val="28"/>
        </w:rPr>
        <w:t>entre otros</w:t>
      </w:r>
      <w:r w:rsidR="00F1682C">
        <w:rPr>
          <w:rFonts w:ascii="Calibri" w:hAnsi="Calibri" w:cs="Arial"/>
          <w:szCs w:val="28"/>
        </w:rPr>
        <w:t xml:space="preserve">, </w:t>
      </w:r>
      <w:r w:rsidR="00143B2A">
        <w:rPr>
          <w:rFonts w:ascii="Calibri" w:hAnsi="Calibri" w:cs="Arial"/>
          <w:szCs w:val="28"/>
        </w:rPr>
        <w:t xml:space="preserve">o a las disposiciones que puedan ser emitidas por el Gobierno Central, </w:t>
      </w:r>
      <w:r w:rsidR="00E51963">
        <w:rPr>
          <w:rFonts w:ascii="Calibri" w:hAnsi="Calibri" w:cs="Arial"/>
          <w:szCs w:val="28"/>
        </w:rPr>
        <w:t xml:space="preserve">que pudiesen impactar la gestión institucional. </w:t>
      </w:r>
    </w:p>
    <w:p w:rsidR="00E51963" w:rsidRDefault="00E51963" w:rsidP="0062161F">
      <w:pPr>
        <w:tabs>
          <w:tab w:val="left" w:pos="1035"/>
        </w:tabs>
        <w:spacing w:line="360" w:lineRule="auto"/>
        <w:jc w:val="both"/>
        <w:rPr>
          <w:rFonts w:ascii="Calibri" w:hAnsi="Calibri" w:cs="Arial"/>
          <w:szCs w:val="28"/>
        </w:rPr>
      </w:pPr>
    </w:p>
    <w:p w:rsidR="00A02EFB" w:rsidRPr="00A04A9E" w:rsidRDefault="00E51963" w:rsidP="000B7B06">
      <w:pPr>
        <w:tabs>
          <w:tab w:val="left" w:pos="1035"/>
        </w:tabs>
        <w:spacing w:line="360" w:lineRule="auto"/>
        <w:jc w:val="both"/>
        <w:rPr>
          <w:rFonts w:asciiTheme="minorHAnsi" w:hAnsiTheme="minorHAnsi" w:cs="Arial"/>
          <w:sz w:val="12"/>
          <w:szCs w:val="12"/>
          <w:lang w:val="es-SV"/>
        </w:rPr>
      </w:pPr>
      <w:r>
        <w:rPr>
          <w:rFonts w:ascii="Calibri" w:hAnsi="Calibri" w:cs="Arial"/>
          <w:szCs w:val="28"/>
        </w:rPr>
        <w:t xml:space="preserve">   </w:t>
      </w:r>
    </w:p>
    <w:p w:rsidR="00B527E9" w:rsidRPr="00B527E9" w:rsidRDefault="001A5FBD" w:rsidP="00B527E9">
      <w:pPr>
        <w:spacing w:line="360" w:lineRule="auto"/>
        <w:jc w:val="both"/>
        <w:rPr>
          <w:rFonts w:asciiTheme="minorHAnsi" w:hAnsiTheme="minorHAnsi" w:cs="Arial"/>
        </w:rPr>
      </w:pPr>
      <w:r>
        <w:rPr>
          <w:rFonts w:asciiTheme="minorHAnsi" w:hAnsiTheme="minorHAnsi" w:cs="Arial"/>
          <w:lang w:val="es-SV"/>
        </w:rPr>
        <w:t xml:space="preserve">De esta forma, el presente plan </w:t>
      </w:r>
      <w:r w:rsidR="000B7B06">
        <w:rPr>
          <w:rFonts w:asciiTheme="minorHAnsi" w:hAnsiTheme="minorHAnsi" w:cs="Arial"/>
          <w:lang w:val="es-SV"/>
        </w:rPr>
        <w:t xml:space="preserve">operativo </w:t>
      </w:r>
      <w:r>
        <w:rPr>
          <w:rFonts w:asciiTheme="minorHAnsi" w:hAnsiTheme="minorHAnsi" w:cs="Arial"/>
          <w:lang w:val="es-SV"/>
        </w:rPr>
        <w:t xml:space="preserve">incluye las acciones a ser realizadas por las diferentes unidades organizativas en el marco del </w:t>
      </w:r>
      <w:r w:rsidRPr="00A02EFB">
        <w:rPr>
          <w:rFonts w:asciiTheme="minorHAnsi" w:hAnsiTheme="minorHAnsi" w:cs="Arial"/>
          <w:lang w:val="es-SV"/>
        </w:rPr>
        <w:t xml:space="preserve">cumplimiento de sus atribuciones </w:t>
      </w:r>
      <w:r>
        <w:rPr>
          <w:rFonts w:asciiTheme="minorHAnsi" w:hAnsiTheme="minorHAnsi" w:cs="Arial"/>
          <w:lang w:val="es-SV"/>
        </w:rPr>
        <w:t xml:space="preserve">legales y la planificación </w:t>
      </w:r>
      <w:r w:rsidRPr="00A02EFB">
        <w:rPr>
          <w:rFonts w:asciiTheme="minorHAnsi" w:hAnsiTheme="minorHAnsi" w:cs="Arial"/>
          <w:lang w:val="es-SV"/>
        </w:rPr>
        <w:t xml:space="preserve">estratégica institucional </w:t>
      </w:r>
      <w:r w:rsidR="000B7B06">
        <w:rPr>
          <w:rFonts w:asciiTheme="minorHAnsi" w:hAnsiTheme="minorHAnsi" w:cs="Arial"/>
          <w:lang w:val="es-SV"/>
        </w:rPr>
        <w:t>aprobada</w:t>
      </w:r>
      <w:r w:rsidRPr="00A02EFB">
        <w:rPr>
          <w:rFonts w:asciiTheme="minorHAnsi" w:hAnsiTheme="minorHAnsi" w:cs="Arial"/>
          <w:lang w:val="es-SV"/>
        </w:rPr>
        <w:t xml:space="preserve"> para el quinquenio </w:t>
      </w:r>
      <w:r>
        <w:rPr>
          <w:rFonts w:asciiTheme="minorHAnsi" w:hAnsiTheme="minorHAnsi" w:cs="Arial"/>
          <w:lang w:val="es-SV"/>
        </w:rPr>
        <w:t xml:space="preserve">2018-2022; las cuales han sido establecidas considerando el contexto en el que se </w:t>
      </w:r>
      <w:r w:rsidR="002604C1">
        <w:rPr>
          <w:rFonts w:asciiTheme="minorHAnsi" w:hAnsiTheme="minorHAnsi" w:cs="Arial"/>
          <w:lang w:val="es-SV"/>
        </w:rPr>
        <w:t>proyecta se encuentre</w:t>
      </w:r>
      <w:r>
        <w:rPr>
          <w:rFonts w:asciiTheme="minorHAnsi" w:hAnsiTheme="minorHAnsi" w:cs="Arial"/>
          <w:lang w:val="es-SV"/>
        </w:rPr>
        <w:t xml:space="preserve"> el país, ante la </w:t>
      </w:r>
      <w:r w:rsidR="002604C1">
        <w:rPr>
          <w:rFonts w:asciiTheme="minorHAnsi" w:hAnsiTheme="minorHAnsi" w:cs="Arial"/>
          <w:lang w:val="es-SV"/>
        </w:rPr>
        <w:t>situación</w:t>
      </w:r>
      <w:r>
        <w:rPr>
          <w:rFonts w:asciiTheme="minorHAnsi" w:hAnsiTheme="minorHAnsi" w:cs="Arial"/>
          <w:lang w:val="es-SV"/>
        </w:rPr>
        <w:t xml:space="preserve"> de emergencia </w:t>
      </w:r>
      <w:r w:rsidR="00143B2A">
        <w:rPr>
          <w:rFonts w:asciiTheme="minorHAnsi" w:hAnsiTheme="minorHAnsi" w:cs="Arial"/>
          <w:lang w:val="es-SV"/>
        </w:rPr>
        <w:t xml:space="preserve">mundial </w:t>
      </w:r>
      <w:r>
        <w:rPr>
          <w:rFonts w:asciiTheme="minorHAnsi" w:hAnsiTheme="minorHAnsi" w:cs="Arial"/>
          <w:lang w:val="es-SV"/>
        </w:rPr>
        <w:t xml:space="preserve">a causa del COVID-19, y su impacto en el </w:t>
      </w:r>
      <w:r w:rsidR="00B527E9">
        <w:rPr>
          <w:rFonts w:asciiTheme="minorHAnsi" w:hAnsiTheme="minorHAnsi" w:cs="Arial"/>
          <w:lang w:val="es-SV"/>
        </w:rPr>
        <w:t xml:space="preserve">accionar del Sector de Justicia; por lo que las mismas han sido </w:t>
      </w:r>
      <w:r w:rsidR="0058687D">
        <w:rPr>
          <w:rFonts w:asciiTheme="minorHAnsi" w:hAnsiTheme="minorHAnsi" w:cs="Arial"/>
          <w:lang w:val="es-SV"/>
        </w:rPr>
        <w:t xml:space="preserve">orientadas a la mejora de las condiciones de seguridad y salud ocupacional, brindado </w:t>
      </w:r>
      <w:r w:rsidR="00B527E9">
        <w:rPr>
          <w:rFonts w:asciiTheme="minorHAnsi" w:hAnsiTheme="minorHAnsi" w:cs="Arial"/>
          <w:lang w:val="es-SV"/>
        </w:rPr>
        <w:t xml:space="preserve">énfasis </w:t>
      </w:r>
      <w:r w:rsidR="00FE0104">
        <w:rPr>
          <w:rFonts w:asciiTheme="minorHAnsi" w:hAnsiTheme="minorHAnsi" w:cs="Arial"/>
          <w:lang w:val="es-SV"/>
        </w:rPr>
        <w:t>a la identificación de necesidades tecnológicas</w:t>
      </w:r>
      <w:r w:rsidR="00B527E9">
        <w:rPr>
          <w:rFonts w:asciiTheme="minorHAnsi" w:hAnsiTheme="minorHAnsi" w:cs="Arial"/>
          <w:lang w:val="es-SV"/>
        </w:rPr>
        <w:t xml:space="preserve"> </w:t>
      </w:r>
      <w:r w:rsidR="00FE0104">
        <w:rPr>
          <w:rFonts w:asciiTheme="minorHAnsi" w:hAnsiTheme="minorHAnsi" w:cs="Arial"/>
          <w:lang w:val="es-SV"/>
        </w:rPr>
        <w:t xml:space="preserve">de inversión y al </w:t>
      </w:r>
      <w:r w:rsidR="00B527E9">
        <w:rPr>
          <w:rFonts w:asciiTheme="minorHAnsi" w:hAnsiTheme="minorHAnsi" w:cs="Arial"/>
          <w:lang w:val="es-SV"/>
        </w:rPr>
        <w:t xml:space="preserve">uso de </w:t>
      </w:r>
      <w:r w:rsidR="000B7B06">
        <w:rPr>
          <w:rFonts w:asciiTheme="minorHAnsi" w:hAnsiTheme="minorHAnsi" w:cs="Arial"/>
          <w:lang w:val="es-SV"/>
        </w:rPr>
        <w:t>las TIC</w:t>
      </w:r>
      <w:r w:rsidR="00B527E9" w:rsidRPr="00B527E9">
        <w:rPr>
          <w:rFonts w:asciiTheme="minorHAnsi" w:hAnsiTheme="minorHAnsi" w:cs="Arial"/>
          <w:szCs w:val="28"/>
        </w:rPr>
        <w:t xml:space="preserve">, a manera de promover </w:t>
      </w:r>
      <w:r w:rsidR="00FE0104">
        <w:rPr>
          <w:rFonts w:asciiTheme="minorHAnsi" w:hAnsiTheme="minorHAnsi" w:cs="Arial"/>
          <w:szCs w:val="28"/>
        </w:rPr>
        <w:t>la utilización</w:t>
      </w:r>
      <w:r w:rsidR="00B527E9" w:rsidRPr="00B527E9">
        <w:rPr>
          <w:rFonts w:asciiTheme="minorHAnsi" w:hAnsiTheme="minorHAnsi" w:cs="Arial"/>
          <w:szCs w:val="28"/>
        </w:rPr>
        <w:t xml:space="preserve"> de herramientas tecnológicas </w:t>
      </w:r>
      <w:r w:rsidR="00B527E9" w:rsidRPr="00B527E9">
        <w:rPr>
          <w:rFonts w:asciiTheme="minorHAnsi" w:hAnsiTheme="minorHAnsi" w:cs="Arial"/>
          <w:szCs w:val="28"/>
        </w:rPr>
        <w:lastRenderedPageBreak/>
        <w:t xml:space="preserve">para </w:t>
      </w:r>
      <w:r w:rsidR="003A1A6A">
        <w:rPr>
          <w:rFonts w:asciiTheme="minorHAnsi" w:hAnsiTheme="minorHAnsi" w:cs="Arial"/>
          <w:szCs w:val="28"/>
        </w:rPr>
        <w:t xml:space="preserve">el mejoramiento de la capacidad instalada y </w:t>
      </w:r>
      <w:r w:rsidR="00FE0104">
        <w:rPr>
          <w:rFonts w:asciiTheme="minorHAnsi" w:hAnsiTheme="minorHAnsi" w:cs="Arial"/>
          <w:szCs w:val="28"/>
        </w:rPr>
        <w:t>las operaciones de las diversas unidades organizativas de la UTE, que coadyuven a</w:t>
      </w:r>
      <w:r w:rsidR="001C2301">
        <w:rPr>
          <w:rFonts w:asciiTheme="minorHAnsi" w:hAnsiTheme="minorHAnsi" w:cs="Arial"/>
          <w:szCs w:val="28"/>
        </w:rPr>
        <w:t xml:space="preserve">l fortalecimiento de los mecanismos de coordinación y comunicación institucional y sectorial, </w:t>
      </w:r>
      <w:r w:rsidR="00FE0104">
        <w:rPr>
          <w:rFonts w:asciiTheme="minorHAnsi" w:hAnsiTheme="minorHAnsi" w:cs="Arial"/>
          <w:szCs w:val="28"/>
        </w:rPr>
        <w:t>para</w:t>
      </w:r>
      <w:r w:rsidR="001C2301">
        <w:rPr>
          <w:rFonts w:asciiTheme="minorHAnsi" w:hAnsiTheme="minorHAnsi" w:cs="Arial"/>
          <w:szCs w:val="28"/>
        </w:rPr>
        <w:t xml:space="preserve"> </w:t>
      </w:r>
      <w:r w:rsidR="00B527E9" w:rsidRPr="00B527E9">
        <w:rPr>
          <w:rFonts w:asciiTheme="minorHAnsi" w:hAnsiTheme="minorHAnsi" w:cs="Arial"/>
          <w:szCs w:val="28"/>
        </w:rPr>
        <w:t xml:space="preserve">el alcance </w:t>
      </w:r>
      <w:r w:rsidR="00B527E9" w:rsidRPr="00B527E9">
        <w:rPr>
          <w:rFonts w:asciiTheme="minorHAnsi" w:hAnsiTheme="minorHAnsi" w:cs="Arial"/>
        </w:rPr>
        <w:t>de los objetivos propuestos, de una manera oportuna y eficaz.</w:t>
      </w:r>
    </w:p>
    <w:p w:rsidR="00B527E9" w:rsidRPr="00A04A9E" w:rsidRDefault="00B527E9" w:rsidP="001A5FBD">
      <w:pPr>
        <w:spacing w:line="360" w:lineRule="auto"/>
        <w:jc w:val="both"/>
        <w:rPr>
          <w:rFonts w:asciiTheme="minorHAnsi" w:hAnsiTheme="minorHAnsi" w:cs="Arial"/>
          <w:sz w:val="12"/>
          <w:szCs w:val="12"/>
        </w:rPr>
      </w:pPr>
    </w:p>
    <w:p w:rsidR="003A1A51" w:rsidRDefault="000B7B06" w:rsidP="003A1A51">
      <w:pPr>
        <w:widowControl w:val="0"/>
        <w:autoSpaceDE w:val="0"/>
        <w:autoSpaceDN w:val="0"/>
        <w:adjustRightInd w:val="0"/>
        <w:spacing w:line="359" w:lineRule="auto"/>
        <w:ind w:right="-1"/>
        <w:jc w:val="both"/>
        <w:rPr>
          <w:rFonts w:ascii="Calibri" w:hAnsi="Calibri" w:cs="Calibri"/>
          <w:b/>
          <w:bCs/>
          <w:color w:val="252525"/>
        </w:rPr>
      </w:pPr>
      <w:r>
        <w:rPr>
          <w:rFonts w:asciiTheme="minorHAnsi" w:hAnsiTheme="minorHAnsi" w:cs="Arial"/>
          <w:lang w:val="es-SV"/>
        </w:rPr>
        <w:t>Asimismo</w:t>
      </w:r>
      <w:r w:rsidR="001A5FBD">
        <w:rPr>
          <w:rFonts w:asciiTheme="minorHAnsi" w:hAnsiTheme="minorHAnsi" w:cs="Arial"/>
          <w:lang w:val="es-SV"/>
        </w:rPr>
        <w:t xml:space="preserve">, </w:t>
      </w:r>
      <w:r w:rsidR="00406C22">
        <w:rPr>
          <w:rFonts w:asciiTheme="minorHAnsi" w:hAnsiTheme="minorHAnsi" w:cs="Arial"/>
          <w:lang w:val="es-SV"/>
        </w:rPr>
        <w:t xml:space="preserve">este instrumento incorpora </w:t>
      </w:r>
      <w:r>
        <w:rPr>
          <w:rFonts w:asciiTheme="minorHAnsi" w:hAnsiTheme="minorHAnsi" w:cs="Arial"/>
          <w:lang w:val="es-SV"/>
        </w:rPr>
        <w:t xml:space="preserve">el presupuesto proyectado para el </w:t>
      </w:r>
      <w:r w:rsidR="00406C22">
        <w:rPr>
          <w:rFonts w:asciiTheme="minorHAnsi" w:hAnsiTheme="minorHAnsi" w:cs="Arial"/>
          <w:lang w:val="es-SV"/>
        </w:rPr>
        <w:t xml:space="preserve">período 2021, </w:t>
      </w:r>
      <w:r w:rsidR="003A1A51" w:rsidRPr="002604C1">
        <w:rPr>
          <w:rFonts w:asciiTheme="minorHAnsi" w:hAnsiTheme="minorHAnsi" w:cs="Arial"/>
          <w:lang w:val="es-SV"/>
        </w:rPr>
        <w:t xml:space="preserve">el cual se ha establecido de conformidad al presupuesto </w:t>
      </w:r>
      <w:r w:rsidR="00FA5D5C">
        <w:rPr>
          <w:rFonts w:asciiTheme="minorHAnsi" w:hAnsiTheme="minorHAnsi" w:cs="Arial"/>
          <w:lang w:val="es-SV"/>
        </w:rPr>
        <w:t xml:space="preserve">asignado a la institución en el año 2020, según la Ley de Presupuesto y lo dispuesto por el Ministerio de Hacienda,  </w:t>
      </w:r>
      <w:r w:rsidR="00FA5D5C">
        <w:rPr>
          <w:rFonts w:asciiTheme="minorHAnsi" w:hAnsiTheme="minorHAnsi" w:cs="Calibri"/>
          <w:color w:val="252525"/>
        </w:rPr>
        <w:t>cuyo monto asciende a</w:t>
      </w:r>
      <w:r w:rsidR="003A1A51" w:rsidRPr="005751FE">
        <w:rPr>
          <w:rFonts w:ascii="Calibri" w:hAnsi="Calibri" w:cs="Calibri"/>
          <w:color w:val="252525"/>
          <w:spacing w:val="7"/>
        </w:rPr>
        <w:t xml:space="preserve"> </w:t>
      </w:r>
      <w:r w:rsidR="003A1A51">
        <w:rPr>
          <w:rFonts w:ascii="Calibri" w:hAnsi="Calibri" w:cs="Calibri"/>
          <w:b/>
          <w:bCs/>
          <w:color w:val="252525"/>
          <w:spacing w:val="-2"/>
        </w:rPr>
        <w:t>SEIS</w:t>
      </w:r>
      <w:r w:rsidR="003A1A51" w:rsidRPr="008C7915">
        <w:rPr>
          <w:rFonts w:ascii="Calibri" w:hAnsi="Calibri" w:cs="Calibri"/>
          <w:b/>
          <w:bCs/>
          <w:color w:val="252525"/>
          <w:spacing w:val="-2"/>
        </w:rPr>
        <w:t xml:space="preserve"> MILLONES </w:t>
      </w:r>
      <w:r w:rsidR="003A1A51">
        <w:rPr>
          <w:rFonts w:ascii="Calibri" w:hAnsi="Calibri" w:cs="Calibri"/>
          <w:b/>
          <w:bCs/>
          <w:color w:val="252525"/>
          <w:spacing w:val="-2"/>
        </w:rPr>
        <w:t xml:space="preserve">TRINTA Y OCHO MIL </w:t>
      </w:r>
      <w:r w:rsidR="003A1A51">
        <w:rPr>
          <w:rFonts w:ascii="Calibri" w:hAnsi="Calibri" w:cs="Calibri"/>
          <w:b/>
          <w:color w:val="252525"/>
          <w:spacing w:val="6"/>
        </w:rPr>
        <w:t xml:space="preserve">TRESCIENTOS CUARENTA Y DOS </w:t>
      </w:r>
      <w:r w:rsidR="003A1A51" w:rsidRPr="008C7915">
        <w:rPr>
          <w:rFonts w:ascii="Calibri" w:hAnsi="Calibri" w:cs="Calibri"/>
          <w:b/>
          <w:color w:val="252525"/>
          <w:spacing w:val="6"/>
        </w:rPr>
        <w:t>DÓLARES</w:t>
      </w:r>
      <w:r w:rsidR="003A1A51" w:rsidRPr="008C7915">
        <w:rPr>
          <w:rFonts w:ascii="Calibri" w:hAnsi="Calibri" w:cs="Calibri"/>
          <w:color w:val="252525"/>
          <w:spacing w:val="6"/>
        </w:rPr>
        <w:t xml:space="preserve"> (</w:t>
      </w:r>
      <w:r w:rsidR="003A1A51" w:rsidRPr="008C7915">
        <w:rPr>
          <w:rFonts w:ascii="Calibri" w:hAnsi="Calibri" w:cs="Calibri"/>
          <w:b/>
          <w:bCs/>
          <w:color w:val="252525"/>
          <w:spacing w:val="-1"/>
        </w:rPr>
        <w:t>US</w:t>
      </w:r>
      <w:r w:rsidR="003A1A51" w:rsidRPr="008C7915">
        <w:rPr>
          <w:rFonts w:ascii="Calibri" w:hAnsi="Calibri" w:cs="Calibri"/>
          <w:b/>
          <w:bCs/>
          <w:color w:val="252525"/>
        </w:rPr>
        <w:t>D$</w:t>
      </w:r>
      <w:r w:rsidR="003A1A51" w:rsidRPr="008C7915">
        <w:rPr>
          <w:rFonts w:ascii="Calibri" w:hAnsi="Calibri" w:cs="Calibri"/>
          <w:b/>
          <w:bCs/>
          <w:color w:val="252525"/>
          <w:spacing w:val="3"/>
        </w:rPr>
        <w:t xml:space="preserve"> </w:t>
      </w:r>
      <w:r w:rsidR="003A1A51">
        <w:rPr>
          <w:rFonts w:ascii="Calibri" w:hAnsi="Calibri" w:cs="Calibri"/>
          <w:b/>
          <w:bCs/>
          <w:color w:val="252525"/>
          <w:spacing w:val="3"/>
        </w:rPr>
        <w:t>6</w:t>
      </w:r>
      <w:r w:rsidR="003A1A51" w:rsidRPr="008C7915">
        <w:rPr>
          <w:rFonts w:ascii="Calibri" w:hAnsi="Calibri" w:cs="Calibri"/>
          <w:b/>
          <w:bCs/>
          <w:color w:val="252525"/>
          <w:spacing w:val="3"/>
        </w:rPr>
        <w:t>,</w:t>
      </w:r>
      <w:r w:rsidR="003A1A51">
        <w:rPr>
          <w:rFonts w:ascii="Calibri" w:hAnsi="Calibri" w:cs="Calibri"/>
          <w:b/>
          <w:bCs/>
          <w:color w:val="252525"/>
          <w:spacing w:val="3"/>
        </w:rPr>
        <w:t>038</w:t>
      </w:r>
      <w:r w:rsidR="003A1A51" w:rsidRPr="008C7915">
        <w:rPr>
          <w:rFonts w:ascii="Calibri" w:hAnsi="Calibri" w:cs="Calibri"/>
          <w:b/>
          <w:bCs/>
          <w:color w:val="252525"/>
          <w:spacing w:val="3"/>
        </w:rPr>
        <w:t>,</w:t>
      </w:r>
      <w:r w:rsidR="003A1A51">
        <w:rPr>
          <w:rFonts w:ascii="Calibri" w:hAnsi="Calibri" w:cs="Calibri"/>
          <w:b/>
          <w:bCs/>
          <w:color w:val="252525"/>
          <w:spacing w:val="3"/>
        </w:rPr>
        <w:t>34</w:t>
      </w:r>
      <w:r w:rsidR="003A1A51" w:rsidRPr="008C7915">
        <w:rPr>
          <w:rFonts w:ascii="Calibri" w:hAnsi="Calibri" w:cs="Calibri"/>
          <w:b/>
          <w:bCs/>
          <w:color w:val="252525"/>
          <w:spacing w:val="3"/>
        </w:rPr>
        <w:t>2.00)</w:t>
      </w:r>
      <w:r w:rsidR="003A1A51">
        <w:rPr>
          <w:rFonts w:ascii="Calibri" w:hAnsi="Calibri" w:cs="Calibri"/>
          <w:color w:val="252525"/>
          <w:spacing w:val="1"/>
        </w:rPr>
        <w:t>;</w:t>
      </w:r>
      <w:r w:rsidR="003A1A51">
        <w:rPr>
          <w:rFonts w:ascii="Calibri" w:hAnsi="Calibri" w:cs="Calibri"/>
          <w:b/>
          <w:bCs/>
          <w:color w:val="252525"/>
          <w:spacing w:val="1"/>
        </w:rPr>
        <w:t xml:space="preserve"> </w:t>
      </w:r>
      <w:r w:rsidR="003A1A51" w:rsidRPr="00E16555">
        <w:rPr>
          <w:rFonts w:ascii="Calibri" w:hAnsi="Calibri" w:cs="Calibri"/>
          <w:bCs/>
          <w:color w:val="252525"/>
          <w:spacing w:val="1"/>
        </w:rPr>
        <w:t>n</w:t>
      </w:r>
      <w:r w:rsidR="003A1A51">
        <w:rPr>
          <w:rFonts w:ascii="Calibri" w:hAnsi="Calibri" w:cs="Arial"/>
          <w:lang w:val="es-SV"/>
        </w:rPr>
        <w:t xml:space="preserve">o obstante, el </w:t>
      </w:r>
      <w:r w:rsidR="002604C1">
        <w:rPr>
          <w:rFonts w:ascii="Calibri" w:hAnsi="Calibri" w:cs="Arial"/>
          <w:lang w:val="es-SV"/>
        </w:rPr>
        <w:t xml:space="preserve">presente plan operativo </w:t>
      </w:r>
      <w:r w:rsidR="003A1A51">
        <w:rPr>
          <w:rFonts w:ascii="Calibri" w:hAnsi="Calibri" w:cs="Arial"/>
          <w:lang w:val="es-SV"/>
        </w:rPr>
        <w:t xml:space="preserve">se encuentra sujeto </w:t>
      </w:r>
      <w:r w:rsidR="003A1A51" w:rsidRPr="00F9027E">
        <w:rPr>
          <w:rFonts w:ascii="Calibri" w:hAnsi="Calibri" w:cs="Arial"/>
          <w:lang w:val="es-SV"/>
        </w:rPr>
        <w:t xml:space="preserve">a los ajustes que </w:t>
      </w:r>
      <w:r w:rsidR="003A1A51">
        <w:rPr>
          <w:rFonts w:ascii="Calibri" w:hAnsi="Calibri" w:cs="Arial"/>
          <w:lang w:val="es-SV"/>
        </w:rPr>
        <w:t xml:space="preserve">puedan derivarse </w:t>
      </w:r>
      <w:r w:rsidR="003A1A51" w:rsidRPr="00F9027E">
        <w:rPr>
          <w:rFonts w:ascii="Calibri" w:hAnsi="Calibri" w:cs="Arial"/>
          <w:lang w:val="es-SV"/>
        </w:rPr>
        <w:t>de la asignación del presupuesto</w:t>
      </w:r>
      <w:r w:rsidR="003A1A51">
        <w:rPr>
          <w:rFonts w:ascii="Calibri" w:hAnsi="Calibri" w:cs="Arial"/>
          <w:lang w:val="es-SV"/>
        </w:rPr>
        <w:t xml:space="preserve"> </w:t>
      </w:r>
      <w:r w:rsidR="003A1A51" w:rsidRPr="005751FE">
        <w:rPr>
          <w:rFonts w:ascii="Calibri" w:hAnsi="Calibri" w:cs="Calibri"/>
          <w:color w:val="252525"/>
          <w:spacing w:val="1"/>
        </w:rPr>
        <w:t>p</w:t>
      </w:r>
      <w:r w:rsidR="003A1A51" w:rsidRPr="005751FE">
        <w:rPr>
          <w:rFonts w:ascii="Calibri" w:hAnsi="Calibri" w:cs="Calibri"/>
          <w:color w:val="252525"/>
          <w:spacing w:val="-2"/>
        </w:rPr>
        <w:t>ar</w:t>
      </w:r>
      <w:r w:rsidR="003A1A51" w:rsidRPr="005751FE">
        <w:rPr>
          <w:rFonts w:ascii="Calibri" w:hAnsi="Calibri" w:cs="Calibri"/>
          <w:color w:val="252525"/>
        </w:rPr>
        <w:t>a el</w:t>
      </w:r>
      <w:r w:rsidR="003A1A51" w:rsidRPr="005751FE">
        <w:rPr>
          <w:rFonts w:ascii="Calibri" w:hAnsi="Calibri" w:cs="Calibri"/>
          <w:color w:val="252525"/>
          <w:spacing w:val="4"/>
        </w:rPr>
        <w:t xml:space="preserve"> </w:t>
      </w:r>
      <w:r w:rsidR="003A1A51" w:rsidRPr="005751FE">
        <w:rPr>
          <w:rFonts w:ascii="Calibri" w:hAnsi="Calibri" w:cs="Calibri"/>
          <w:color w:val="252525"/>
        </w:rPr>
        <w:t>a</w:t>
      </w:r>
      <w:r w:rsidR="003A1A51" w:rsidRPr="005751FE">
        <w:rPr>
          <w:rFonts w:ascii="Calibri" w:hAnsi="Calibri" w:cs="Calibri"/>
          <w:color w:val="252525"/>
          <w:spacing w:val="1"/>
        </w:rPr>
        <w:t>ñ</w:t>
      </w:r>
      <w:r w:rsidR="003A1A51" w:rsidRPr="005751FE">
        <w:rPr>
          <w:rFonts w:ascii="Calibri" w:hAnsi="Calibri" w:cs="Calibri"/>
          <w:color w:val="252525"/>
        </w:rPr>
        <w:t>o</w:t>
      </w:r>
      <w:r w:rsidR="003A1A51" w:rsidRPr="005751FE">
        <w:rPr>
          <w:rFonts w:ascii="Calibri" w:hAnsi="Calibri" w:cs="Calibri"/>
          <w:color w:val="252525"/>
          <w:spacing w:val="2"/>
        </w:rPr>
        <w:t xml:space="preserve"> </w:t>
      </w:r>
      <w:r w:rsidR="003A1A51" w:rsidRPr="005751FE">
        <w:rPr>
          <w:rFonts w:ascii="Calibri" w:hAnsi="Calibri" w:cs="Calibri"/>
          <w:color w:val="252525"/>
          <w:spacing w:val="1"/>
        </w:rPr>
        <w:t>f</w:t>
      </w:r>
      <w:r w:rsidR="003A1A51" w:rsidRPr="005751FE">
        <w:rPr>
          <w:rFonts w:ascii="Calibri" w:hAnsi="Calibri" w:cs="Calibri"/>
          <w:color w:val="252525"/>
        </w:rPr>
        <w:t>is</w:t>
      </w:r>
      <w:r w:rsidR="003A1A51" w:rsidRPr="005751FE">
        <w:rPr>
          <w:rFonts w:ascii="Calibri" w:hAnsi="Calibri" w:cs="Calibri"/>
          <w:color w:val="252525"/>
          <w:spacing w:val="-1"/>
        </w:rPr>
        <w:t>c</w:t>
      </w:r>
      <w:r w:rsidR="003A1A51" w:rsidRPr="005751FE">
        <w:rPr>
          <w:rFonts w:ascii="Calibri" w:hAnsi="Calibri" w:cs="Calibri"/>
          <w:color w:val="252525"/>
        </w:rPr>
        <w:t>al</w:t>
      </w:r>
      <w:r w:rsidR="003A1A51" w:rsidRPr="005751FE">
        <w:rPr>
          <w:rFonts w:ascii="Calibri" w:hAnsi="Calibri" w:cs="Calibri"/>
          <w:color w:val="252525"/>
          <w:spacing w:val="4"/>
        </w:rPr>
        <w:t xml:space="preserve"> </w:t>
      </w:r>
      <w:r w:rsidR="003A1A51" w:rsidRPr="005751FE">
        <w:rPr>
          <w:rFonts w:ascii="Calibri" w:hAnsi="Calibri" w:cs="Calibri"/>
          <w:color w:val="252525"/>
          <w:spacing w:val="-2"/>
        </w:rPr>
        <w:t>2</w:t>
      </w:r>
      <w:r w:rsidR="003A1A51" w:rsidRPr="005751FE">
        <w:rPr>
          <w:rFonts w:ascii="Calibri" w:hAnsi="Calibri" w:cs="Calibri"/>
          <w:color w:val="252525"/>
        </w:rPr>
        <w:t>0</w:t>
      </w:r>
      <w:r w:rsidR="002604C1">
        <w:rPr>
          <w:rFonts w:ascii="Calibri" w:hAnsi="Calibri" w:cs="Calibri"/>
          <w:color w:val="252525"/>
        </w:rPr>
        <w:t xml:space="preserve">21, así como de los cambios en el contexto interno y externo, que pudiesen incidir en la programación de las </w:t>
      </w:r>
      <w:r>
        <w:rPr>
          <w:rFonts w:ascii="Calibri" w:hAnsi="Calibri" w:cs="Calibri"/>
          <w:color w:val="252525"/>
        </w:rPr>
        <w:t xml:space="preserve">acciones estratégicas y operativas </w:t>
      </w:r>
      <w:r w:rsidR="002604C1">
        <w:rPr>
          <w:rFonts w:ascii="Calibri" w:hAnsi="Calibri" w:cs="Calibri"/>
          <w:color w:val="252525"/>
        </w:rPr>
        <w:t>.</w:t>
      </w:r>
    </w:p>
    <w:p w:rsidR="007166B1" w:rsidRDefault="001A5FBD" w:rsidP="00020EC8">
      <w:pPr>
        <w:spacing w:line="360" w:lineRule="auto"/>
        <w:jc w:val="both"/>
        <w:rPr>
          <w:rFonts w:asciiTheme="minorHAnsi" w:hAnsiTheme="minorHAnsi" w:cs="Arial"/>
          <w:lang w:val="es-SV"/>
        </w:rPr>
      </w:pPr>
      <w:r>
        <w:rPr>
          <w:rFonts w:asciiTheme="minorHAnsi" w:hAnsiTheme="minorHAnsi" w:cs="Arial"/>
          <w:lang w:val="es-SV"/>
        </w:rPr>
        <w:t xml:space="preserve"> </w:t>
      </w:r>
    </w:p>
    <w:p w:rsidR="000B7B06" w:rsidRDefault="000B7B06" w:rsidP="00020EC8">
      <w:pPr>
        <w:spacing w:line="360" w:lineRule="auto"/>
        <w:jc w:val="both"/>
        <w:rPr>
          <w:rFonts w:asciiTheme="minorHAnsi" w:hAnsiTheme="minorHAnsi" w:cs="Arial"/>
          <w:lang w:val="es-SV"/>
        </w:rPr>
      </w:pPr>
    </w:p>
    <w:p w:rsidR="000B7B06" w:rsidRDefault="000B7B06" w:rsidP="00020EC8">
      <w:pPr>
        <w:spacing w:line="360" w:lineRule="auto"/>
        <w:jc w:val="both"/>
        <w:rPr>
          <w:rFonts w:asciiTheme="minorHAnsi" w:hAnsiTheme="minorHAnsi" w:cs="Arial"/>
          <w:lang w:val="es-SV"/>
        </w:rPr>
      </w:pPr>
    </w:p>
    <w:p w:rsidR="000B7B06" w:rsidRDefault="000B7B06" w:rsidP="00020EC8">
      <w:pPr>
        <w:spacing w:line="360" w:lineRule="auto"/>
        <w:jc w:val="both"/>
        <w:rPr>
          <w:rFonts w:asciiTheme="minorHAnsi" w:hAnsiTheme="minorHAnsi" w:cs="Arial"/>
          <w:lang w:val="es-SV"/>
        </w:rPr>
      </w:pPr>
    </w:p>
    <w:p w:rsidR="000B7B06" w:rsidRDefault="000B7B06" w:rsidP="00020EC8">
      <w:pPr>
        <w:spacing w:line="360" w:lineRule="auto"/>
        <w:jc w:val="both"/>
        <w:rPr>
          <w:rFonts w:ascii="Calibri" w:hAnsi="Calibri" w:cs="Calibri"/>
          <w:color w:val="000000"/>
        </w:rPr>
      </w:pPr>
    </w:p>
    <w:p w:rsidR="000B7B06" w:rsidRDefault="000B7B06" w:rsidP="00020EC8">
      <w:pPr>
        <w:spacing w:line="360" w:lineRule="auto"/>
        <w:jc w:val="both"/>
        <w:rPr>
          <w:rFonts w:ascii="Calibri" w:hAnsi="Calibri" w:cs="Calibri"/>
          <w:color w:val="000000"/>
        </w:rPr>
      </w:pPr>
    </w:p>
    <w:p w:rsidR="000B7B06" w:rsidRDefault="000B7B06" w:rsidP="00020EC8">
      <w:pPr>
        <w:spacing w:line="360" w:lineRule="auto"/>
        <w:jc w:val="both"/>
        <w:rPr>
          <w:rFonts w:ascii="Calibri" w:hAnsi="Calibri" w:cs="Calibri"/>
          <w:color w:val="000000"/>
        </w:rPr>
      </w:pPr>
    </w:p>
    <w:p w:rsidR="000B7B06" w:rsidRDefault="000B7B06" w:rsidP="00020EC8">
      <w:pPr>
        <w:spacing w:line="360" w:lineRule="auto"/>
        <w:jc w:val="both"/>
        <w:rPr>
          <w:rFonts w:ascii="Calibri" w:hAnsi="Calibri" w:cs="Calibri"/>
          <w:color w:val="000000"/>
        </w:rPr>
      </w:pPr>
    </w:p>
    <w:p w:rsidR="007166B1" w:rsidRPr="007166B1" w:rsidRDefault="007166B1" w:rsidP="007166B1">
      <w:pPr>
        <w:widowControl w:val="0"/>
        <w:numPr>
          <w:ilvl w:val="0"/>
          <w:numId w:val="13"/>
        </w:numPr>
        <w:autoSpaceDE w:val="0"/>
        <w:autoSpaceDN w:val="0"/>
        <w:adjustRightInd w:val="0"/>
        <w:ind w:right="-20"/>
        <w:rPr>
          <w:rFonts w:ascii="Calibri" w:hAnsi="Calibri" w:cs="Calibri"/>
          <w:color w:val="000000"/>
          <w:sz w:val="26"/>
          <w:szCs w:val="26"/>
        </w:rPr>
      </w:pPr>
      <w:r w:rsidRPr="007166B1">
        <w:rPr>
          <w:rFonts w:ascii="Calibri" w:hAnsi="Calibri" w:cs="Calibri"/>
          <w:b/>
          <w:bCs/>
          <w:color w:val="252525"/>
          <w:sz w:val="26"/>
          <w:szCs w:val="26"/>
        </w:rPr>
        <w:t>MARCO</w:t>
      </w:r>
      <w:r w:rsidRPr="007166B1">
        <w:rPr>
          <w:rFonts w:ascii="Calibri" w:hAnsi="Calibri" w:cs="Calibri"/>
          <w:b/>
          <w:bCs/>
          <w:color w:val="252525"/>
          <w:spacing w:val="-1"/>
          <w:sz w:val="26"/>
          <w:szCs w:val="26"/>
        </w:rPr>
        <w:t xml:space="preserve"> </w:t>
      </w:r>
      <w:r w:rsidRPr="007166B1">
        <w:rPr>
          <w:rFonts w:ascii="Calibri" w:hAnsi="Calibri" w:cs="Calibri"/>
          <w:b/>
          <w:bCs/>
          <w:color w:val="252525"/>
          <w:sz w:val="26"/>
          <w:szCs w:val="26"/>
        </w:rPr>
        <w:t>DE R</w:t>
      </w:r>
      <w:r w:rsidRPr="007166B1">
        <w:rPr>
          <w:rFonts w:ascii="Calibri" w:hAnsi="Calibri" w:cs="Calibri"/>
          <w:b/>
          <w:bCs/>
          <w:color w:val="252525"/>
          <w:spacing w:val="-3"/>
          <w:sz w:val="26"/>
          <w:szCs w:val="26"/>
        </w:rPr>
        <w:t>E</w:t>
      </w:r>
      <w:r w:rsidRPr="007166B1">
        <w:rPr>
          <w:rFonts w:ascii="Calibri" w:hAnsi="Calibri" w:cs="Calibri"/>
          <w:b/>
          <w:bCs/>
          <w:color w:val="252525"/>
          <w:sz w:val="26"/>
          <w:szCs w:val="26"/>
        </w:rPr>
        <w:t>FERE</w:t>
      </w:r>
      <w:r w:rsidRPr="007166B1">
        <w:rPr>
          <w:rFonts w:ascii="Calibri" w:hAnsi="Calibri" w:cs="Calibri"/>
          <w:b/>
          <w:bCs/>
          <w:color w:val="252525"/>
          <w:spacing w:val="-2"/>
          <w:sz w:val="26"/>
          <w:szCs w:val="26"/>
        </w:rPr>
        <w:t>N</w:t>
      </w:r>
      <w:r w:rsidRPr="007166B1">
        <w:rPr>
          <w:rFonts w:ascii="Calibri" w:hAnsi="Calibri" w:cs="Calibri"/>
          <w:b/>
          <w:bCs/>
          <w:color w:val="252525"/>
          <w:sz w:val="26"/>
          <w:szCs w:val="26"/>
        </w:rPr>
        <w:t>CIA.</w:t>
      </w:r>
    </w:p>
    <w:p w:rsidR="007166B1" w:rsidRPr="00FE06D3" w:rsidRDefault="007166B1" w:rsidP="007166B1">
      <w:pPr>
        <w:widowControl w:val="0"/>
        <w:autoSpaceDE w:val="0"/>
        <w:autoSpaceDN w:val="0"/>
        <w:adjustRightInd w:val="0"/>
        <w:spacing w:line="200" w:lineRule="exact"/>
        <w:ind w:right="-20"/>
        <w:rPr>
          <w:rFonts w:ascii="Calibri" w:hAnsi="Calibri" w:cs="Calibri"/>
          <w:color w:val="000000"/>
          <w:sz w:val="20"/>
          <w:szCs w:val="20"/>
        </w:rPr>
      </w:pPr>
    </w:p>
    <w:p w:rsidR="007166B1" w:rsidRPr="00FE06D3" w:rsidRDefault="007166B1" w:rsidP="007166B1">
      <w:pPr>
        <w:widowControl w:val="0"/>
        <w:autoSpaceDE w:val="0"/>
        <w:autoSpaceDN w:val="0"/>
        <w:adjustRightInd w:val="0"/>
        <w:spacing w:line="200" w:lineRule="exact"/>
        <w:ind w:right="-20"/>
        <w:rPr>
          <w:rFonts w:ascii="Calibri" w:hAnsi="Calibri" w:cs="Calibri"/>
          <w:color w:val="000000"/>
          <w:sz w:val="20"/>
          <w:szCs w:val="20"/>
        </w:rPr>
      </w:pPr>
    </w:p>
    <w:p w:rsidR="007166B1" w:rsidRPr="00FE06D3" w:rsidRDefault="007166B1" w:rsidP="007166B1">
      <w:pPr>
        <w:widowControl w:val="0"/>
        <w:autoSpaceDE w:val="0"/>
        <w:autoSpaceDN w:val="0"/>
        <w:adjustRightInd w:val="0"/>
        <w:spacing w:before="8" w:line="200" w:lineRule="exact"/>
        <w:ind w:right="-20"/>
        <w:rPr>
          <w:rFonts w:ascii="Calibri" w:hAnsi="Calibri" w:cs="Calibri"/>
          <w:color w:val="000000"/>
          <w:sz w:val="20"/>
          <w:szCs w:val="20"/>
        </w:rPr>
      </w:pPr>
    </w:p>
    <w:p w:rsidR="007166B1" w:rsidRPr="005B4072" w:rsidRDefault="007166B1" w:rsidP="007166B1">
      <w:pPr>
        <w:widowControl w:val="0"/>
        <w:autoSpaceDE w:val="0"/>
        <w:autoSpaceDN w:val="0"/>
        <w:adjustRightInd w:val="0"/>
        <w:ind w:right="-20"/>
        <w:jc w:val="both"/>
        <w:outlineLvl w:val="0"/>
        <w:rPr>
          <w:rFonts w:ascii="Calibri" w:hAnsi="Calibri" w:cs="Calibri"/>
          <w:color w:val="000000"/>
          <w:sz w:val="26"/>
          <w:szCs w:val="26"/>
        </w:rPr>
      </w:pPr>
      <w:r w:rsidRPr="005B4072">
        <w:rPr>
          <w:rFonts w:ascii="Calibri" w:hAnsi="Calibri" w:cs="Calibri"/>
          <w:b/>
          <w:bCs/>
          <w:color w:val="252525"/>
          <w:spacing w:val="1"/>
          <w:sz w:val="26"/>
          <w:szCs w:val="26"/>
        </w:rPr>
        <w:lastRenderedPageBreak/>
        <w:t>A</w:t>
      </w:r>
      <w:r w:rsidRPr="005B4072">
        <w:rPr>
          <w:rFonts w:ascii="Calibri" w:hAnsi="Calibri" w:cs="Calibri"/>
          <w:b/>
          <w:bCs/>
          <w:color w:val="252525"/>
          <w:sz w:val="26"/>
          <w:szCs w:val="26"/>
        </w:rPr>
        <w:t xml:space="preserve">. </w:t>
      </w:r>
      <w:r w:rsidRPr="005B4072">
        <w:rPr>
          <w:rFonts w:ascii="Calibri" w:hAnsi="Calibri" w:cs="Calibri"/>
          <w:b/>
          <w:bCs/>
          <w:color w:val="252525"/>
          <w:spacing w:val="36"/>
          <w:sz w:val="26"/>
          <w:szCs w:val="26"/>
        </w:rPr>
        <w:t xml:space="preserve"> </w:t>
      </w:r>
      <w:r w:rsidR="00AF6040">
        <w:rPr>
          <w:rFonts w:ascii="Calibri" w:hAnsi="Calibri" w:cs="Calibri"/>
          <w:b/>
          <w:bCs/>
          <w:color w:val="252525"/>
          <w:spacing w:val="1"/>
          <w:sz w:val="26"/>
          <w:szCs w:val="26"/>
        </w:rPr>
        <w:t>BASE LEGAL</w:t>
      </w:r>
      <w:r w:rsidRPr="005B4072">
        <w:rPr>
          <w:rFonts w:ascii="Calibri" w:hAnsi="Calibri" w:cs="Calibri"/>
          <w:b/>
          <w:bCs/>
          <w:color w:val="252525"/>
          <w:sz w:val="26"/>
          <w:szCs w:val="26"/>
        </w:rPr>
        <w:t>.</w:t>
      </w:r>
    </w:p>
    <w:p w:rsidR="007166B1" w:rsidRPr="00FE06D3" w:rsidRDefault="007166B1" w:rsidP="007166B1">
      <w:pPr>
        <w:widowControl w:val="0"/>
        <w:autoSpaceDE w:val="0"/>
        <w:autoSpaceDN w:val="0"/>
        <w:adjustRightInd w:val="0"/>
        <w:spacing w:before="8" w:line="180" w:lineRule="exact"/>
        <w:ind w:right="-20"/>
        <w:rPr>
          <w:rFonts w:ascii="Calibri" w:hAnsi="Calibri" w:cs="Calibri"/>
          <w:color w:val="000000"/>
          <w:sz w:val="18"/>
          <w:szCs w:val="18"/>
        </w:rPr>
      </w:pPr>
    </w:p>
    <w:p w:rsidR="007166B1" w:rsidRPr="00FE06D3" w:rsidRDefault="007166B1" w:rsidP="007166B1">
      <w:pPr>
        <w:widowControl w:val="0"/>
        <w:autoSpaceDE w:val="0"/>
        <w:autoSpaceDN w:val="0"/>
        <w:adjustRightInd w:val="0"/>
        <w:spacing w:line="200" w:lineRule="exact"/>
        <w:ind w:right="-20"/>
        <w:rPr>
          <w:rFonts w:ascii="Calibri" w:hAnsi="Calibri" w:cs="Calibri"/>
          <w:color w:val="000000"/>
          <w:sz w:val="20"/>
          <w:szCs w:val="20"/>
        </w:rPr>
      </w:pPr>
    </w:p>
    <w:p w:rsidR="007166B1" w:rsidRPr="00FE06D3" w:rsidRDefault="007166B1" w:rsidP="007166B1">
      <w:pPr>
        <w:widowControl w:val="0"/>
        <w:autoSpaceDE w:val="0"/>
        <w:autoSpaceDN w:val="0"/>
        <w:adjustRightInd w:val="0"/>
        <w:spacing w:line="200" w:lineRule="exact"/>
        <w:ind w:right="-20"/>
        <w:rPr>
          <w:rFonts w:ascii="Calibri" w:hAnsi="Calibri" w:cs="Calibri"/>
          <w:color w:val="000000"/>
          <w:sz w:val="20"/>
          <w:szCs w:val="20"/>
        </w:rPr>
      </w:pPr>
    </w:p>
    <w:p w:rsidR="007166B1" w:rsidRPr="00FE06D3" w:rsidRDefault="00710731" w:rsidP="007166B1">
      <w:pPr>
        <w:widowControl w:val="0"/>
        <w:autoSpaceDE w:val="0"/>
        <w:autoSpaceDN w:val="0"/>
        <w:adjustRightInd w:val="0"/>
        <w:spacing w:line="359" w:lineRule="auto"/>
        <w:ind w:right="-20"/>
        <w:jc w:val="both"/>
        <w:rPr>
          <w:rFonts w:ascii="Calibri" w:hAnsi="Calibri" w:cs="Calibri"/>
          <w:color w:val="000000"/>
        </w:rPr>
      </w:pPr>
      <w:r>
        <w:rPr>
          <w:rFonts w:ascii="Calibri" w:hAnsi="Calibri" w:cs="Calibri"/>
        </w:rPr>
        <w:t>L</w:t>
      </w:r>
      <w:r w:rsidR="007166B1" w:rsidRPr="0006004F">
        <w:rPr>
          <w:rFonts w:ascii="Calibri" w:hAnsi="Calibri" w:cs="Calibri"/>
        </w:rPr>
        <w:t xml:space="preserve">a Unidad </w:t>
      </w:r>
      <w:r w:rsidR="007166B1">
        <w:rPr>
          <w:rFonts w:ascii="Calibri" w:hAnsi="Calibri" w:cs="Calibri"/>
          <w:color w:val="252525"/>
        </w:rPr>
        <w:t>Técnica Ejecutiva del Sector de Justicia (UTE)</w:t>
      </w:r>
      <w:r w:rsidR="007166B1" w:rsidRPr="00FE06D3">
        <w:rPr>
          <w:rFonts w:ascii="Calibri" w:hAnsi="Calibri" w:cs="Calibri"/>
          <w:color w:val="252525"/>
          <w:spacing w:val="1"/>
        </w:rPr>
        <w:t xml:space="preserve"> </w:t>
      </w:r>
      <w:r w:rsidR="007166B1" w:rsidRPr="00FE06D3">
        <w:rPr>
          <w:rFonts w:ascii="Calibri" w:hAnsi="Calibri" w:cs="Calibri"/>
          <w:color w:val="252525"/>
          <w:spacing w:val="-1"/>
        </w:rPr>
        <w:t>f</w:t>
      </w:r>
      <w:r w:rsidR="007166B1" w:rsidRPr="00FE06D3">
        <w:rPr>
          <w:rFonts w:ascii="Calibri" w:hAnsi="Calibri" w:cs="Calibri"/>
          <w:color w:val="252525"/>
          <w:spacing w:val="1"/>
        </w:rPr>
        <w:t>un</w:t>
      </w:r>
      <w:r w:rsidR="007166B1" w:rsidRPr="00FE06D3">
        <w:rPr>
          <w:rFonts w:ascii="Calibri" w:hAnsi="Calibri" w:cs="Calibri"/>
          <w:color w:val="252525"/>
          <w:spacing w:val="-1"/>
        </w:rPr>
        <w:t>d</w:t>
      </w:r>
      <w:r w:rsidR="007166B1" w:rsidRPr="00FE06D3">
        <w:rPr>
          <w:rFonts w:ascii="Calibri" w:hAnsi="Calibri" w:cs="Calibri"/>
          <w:color w:val="252525"/>
        </w:rPr>
        <w:t>am</w:t>
      </w:r>
      <w:r w:rsidR="007166B1" w:rsidRPr="00FE06D3">
        <w:rPr>
          <w:rFonts w:ascii="Calibri" w:hAnsi="Calibri" w:cs="Calibri"/>
          <w:color w:val="252525"/>
          <w:spacing w:val="1"/>
        </w:rPr>
        <w:t>e</w:t>
      </w:r>
      <w:r w:rsidR="007166B1" w:rsidRPr="00FE06D3">
        <w:rPr>
          <w:rFonts w:ascii="Calibri" w:hAnsi="Calibri" w:cs="Calibri"/>
          <w:color w:val="252525"/>
          <w:spacing w:val="-1"/>
        </w:rPr>
        <w:t>n</w:t>
      </w:r>
      <w:r w:rsidR="007166B1" w:rsidRPr="00FE06D3">
        <w:rPr>
          <w:rFonts w:ascii="Calibri" w:hAnsi="Calibri" w:cs="Calibri"/>
          <w:color w:val="252525"/>
          <w:spacing w:val="1"/>
        </w:rPr>
        <w:t>t</w:t>
      </w:r>
      <w:r w:rsidR="007166B1" w:rsidRPr="00FE06D3">
        <w:rPr>
          <w:rFonts w:ascii="Calibri" w:hAnsi="Calibri" w:cs="Calibri"/>
          <w:color w:val="252525"/>
        </w:rPr>
        <w:t>a</w:t>
      </w:r>
      <w:r w:rsidR="00675772">
        <w:rPr>
          <w:rFonts w:ascii="Calibri" w:hAnsi="Calibri" w:cs="Calibri"/>
          <w:color w:val="252525"/>
        </w:rPr>
        <w:t xml:space="preserve"> sus operaciones en las disposiciones establecidas </w:t>
      </w:r>
      <w:r w:rsidR="007166B1" w:rsidRPr="00FE06D3">
        <w:rPr>
          <w:rFonts w:ascii="Calibri" w:hAnsi="Calibri" w:cs="Calibri"/>
          <w:color w:val="252525"/>
        </w:rPr>
        <w:t>en</w:t>
      </w:r>
      <w:r w:rsidR="007166B1" w:rsidRPr="00FE06D3">
        <w:rPr>
          <w:rFonts w:ascii="Calibri" w:hAnsi="Calibri" w:cs="Calibri"/>
          <w:color w:val="252525"/>
          <w:spacing w:val="36"/>
        </w:rPr>
        <w:t xml:space="preserve"> </w:t>
      </w:r>
      <w:r w:rsidR="007166B1">
        <w:rPr>
          <w:rFonts w:ascii="Calibri" w:hAnsi="Calibri" w:cs="Calibri"/>
          <w:color w:val="252525"/>
        </w:rPr>
        <w:t>la Ley Orgánica de la Comisión Coordinadora del Sector de Justicia (CCSJ) y de la Unidad Técnica Ejecutiva</w:t>
      </w:r>
      <w:r w:rsidR="00AF6040">
        <w:rPr>
          <w:rFonts w:ascii="Calibri" w:hAnsi="Calibri" w:cs="Calibri"/>
          <w:color w:val="252525"/>
        </w:rPr>
        <w:t>, y su</w:t>
      </w:r>
      <w:r w:rsidR="00D317A2">
        <w:rPr>
          <w:rFonts w:ascii="Calibri" w:hAnsi="Calibri" w:cs="Calibri"/>
          <w:color w:val="252525"/>
        </w:rPr>
        <w:t xml:space="preserve"> Reglamento</w:t>
      </w:r>
      <w:r w:rsidR="00AF6040">
        <w:rPr>
          <w:rFonts w:ascii="Calibri" w:hAnsi="Calibri" w:cs="Calibri"/>
          <w:color w:val="252525"/>
        </w:rPr>
        <w:t xml:space="preserve">; así como en la Ley Especial para la Protección de Víctimas y Testigos y su Reglamento. </w:t>
      </w:r>
    </w:p>
    <w:p w:rsidR="007166B1" w:rsidRPr="00FE06D3" w:rsidRDefault="007166B1" w:rsidP="007166B1">
      <w:pPr>
        <w:widowControl w:val="0"/>
        <w:autoSpaceDE w:val="0"/>
        <w:autoSpaceDN w:val="0"/>
        <w:adjustRightInd w:val="0"/>
        <w:spacing w:before="5" w:line="180" w:lineRule="exact"/>
        <w:ind w:right="-20"/>
        <w:rPr>
          <w:rFonts w:ascii="Calibri" w:hAnsi="Calibri" w:cs="Calibri"/>
          <w:color w:val="000000"/>
          <w:sz w:val="18"/>
          <w:szCs w:val="18"/>
        </w:rPr>
      </w:pPr>
    </w:p>
    <w:p w:rsidR="007166B1" w:rsidRDefault="007166B1" w:rsidP="007166B1">
      <w:pPr>
        <w:widowControl w:val="0"/>
        <w:tabs>
          <w:tab w:val="left" w:pos="9072"/>
        </w:tabs>
        <w:autoSpaceDE w:val="0"/>
        <w:autoSpaceDN w:val="0"/>
        <w:adjustRightInd w:val="0"/>
        <w:spacing w:line="200" w:lineRule="exact"/>
        <w:ind w:right="-1"/>
        <w:rPr>
          <w:rFonts w:ascii="Calibri" w:hAnsi="Calibri" w:cs="Calibri"/>
          <w:color w:val="000000"/>
          <w:sz w:val="26"/>
          <w:szCs w:val="26"/>
        </w:rPr>
      </w:pPr>
    </w:p>
    <w:p w:rsidR="007166B1" w:rsidRDefault="007166B1" w:rsidP="007166B1">
      <w:pPr>
        <w:widowControl w:val="0"/>
        <w:tabs>
          <w:tab w:val="left" w:pos="9072"/>
        </w:tabs>
        <w:autoSpaceDE w:val="0"/>
        <w:autoSpaceDN w:val="0"/>
        <w:adjustRightInd w:val="0"/>
        <w:spacing w:line="200" w:lineRule="exact"/>
        <w:ind w:right="-1"/>
        <w:rPr>
          <w:rFonts w:ascii="Calibri" w:hAnsi="Calibri" w:cs="Calibri"/>
          <w:color w:val="000000"/>
          <w:sz w:val="26"/>
          <w:szCs w:val="26"/>
        </w:rPr>
      </w:pPr>
    </w:p>
    <w:p w:rsidR="007166B1" w:rsidRDefault="007166B1" w:rsidP="007166B1">
      <w:pPr>
        <w:widowControl w:val="0"/>
        <w:tabs>
          <w:tab w:val="left" w:pos="9072"/>
        </w:tabs>
        <w:autoSpaceDE w:val="0"/>
        <w:autoSpaceDN w:val="0"/>
        <w:adjustRightInd w:val="0"/>
        <w:spacing w:line="200" w:lineRule="exact"/>
        <w:ind w:right="-1"/>
        <w:rPr>
          <w:rFonts w:ascii="Calibri" w:hAnsi="Calibri" w:cs="Calibri"/>
          <w:color w:val="000000"/>
          <w:sz w:val="26"/>
          <w:szCs w:val="26"/>
        </w:rPr>
      </w:pPr>
    </w:p>
    <w:p w:rsidR="007166B1" w:rsidRPr="005B4072" w:rsidRDefault="007166B1" w:rsidP="007166B1">
      <w:pPr>
        <w:widowControl w:val="0"/>
        <w:tabs>
          <w:tab w:val="left" w:pos="9072"/>
        </w:tabs>
        <w:autoSpaceDE w:val="0"/>
        <w:autoSpaceDN w:val="0"/>
        <w:adjustRightInd w:val="0"/>
        <w:spacing w:line="200" w:lineRule="exact"/>
        <w:ind w:right="-1"/>
        <w:rPr>
          <w:rFonts w:ascii="Calibri" w:hAnsi="Calibri" w:cs="Calibri"/>
          <w:color w:val="000000"/>
          <w:sz w:val="26"/>
          <w:szCs w:val="26"/>
        </w:rPr>
      </w:pPr>
    </w:p>
    <w:p w:rsidR="007166B1" w:rsidRDefault="007166B1" w:rsidP="007166B1">
      <w:pPr>
        <w:widowControl w:val="0"/>
        <w:tabs>
          <w:tab w:val="left" w:pos="9072"/>
        </w:tabs>
        <w:autoSpaceDE w:val="0"/>
        <w:autoSpaceDN w:val="0"/>
        <w:adjustRightInd w:val="0"/>
        <w:ind w:right="-1"/>
        <w:jc w:val="both"/>
        <w:rPr>
          <w:rFonts w:ascii="Calibri" w:hAnsi="Calibri" w:cs="Calibri"/>
          <w:b/>
          <w:bCs/>
          <w:color w:val="252525"/>
          <w:sz w:val="26"/>
          <w:szCs w:val="26"/>
        </w:rPr>
      </w:pPr>
      <w:r w:rsidRPr="005B4072">
        <w:rPr>
          <w:rFonts w:ascii="Calibri" w:hAnsi="Calibri" w:cs="Calibri"/>
          <w:b/>
          <w:bCs/>
          <w:color w:val="252525"/>
          <w:sz w:val="26"/>
          <w:szCs w:val="26"/>
        </w:rPr>
        <w:t xml:space="preserve">B. </w:t>
      </w:r>
      <w:r w:rsidRPr="005B4072">
        <w:rPr>
          <w:rFonts w:ascii="Calibri" w:hAnsi="Calibri" w:cs="Calibri"/>
          <w:b/>
          <w:bCs/>
          <w:color w:val="252525"/>
          <w:spacing w:val="48"/>
          <w:sz w:val="26"/>
          <w:szCs w:val="26"/>
        </w:rPr>
        <w:t xml:space="preserve"> </w:t>
      </w:r>
      <w:r w:rsidRPr="005B4072">
        <w:rPr>
          <w:rFonts w:ascii="Calibri" w:hAnsi="Calibri" w:cs="Calibri"/>
          <w:b/>
          <w:bCs/>
          <w:color w:val="252525"/>
          <w:sz w:val="26"/>
          <w:szCs w:val="26"/>
        </w:rPr>
        <w:t>SI</w:t>
      </w:r>
      <w:r w:rsidRPr="005B4072">
        <w:rPr>
          <w:rFonts w:ascii="Calibri" w:hAnsi="Calibri" w:cs="Calibri"/>
          <w:b/>
          <w:bCs/>
          <w:color w:val="252525"/>
          <w:spacing w:val="1"/>
          <w:sz w:val="26"/>
          <w:szCs w:val="26"/>
        </w:rPr>
        <w:t>T</w:t>
      </w:r>
      <w:r w:rsidRPr="005B4072">
        <w:rPr>
          <w:rFonts w:ascii="Calibri" w:hAnsi="Calibri" w:cs="Calibri"/>
          <w:b/>
          <w:bCs/>
          <w:color w:val="252525"/>
          <w:sz w:val="26"/>
          <w:szCs w:val="26"/>
        </w:rPr>
        <w:t>UAC</w:t>
      </w:r>
      <w:r w:rsidRPr="005B4072">
        <w:rPr>
          <w:rFonts w:ascii="Calibri" w:hAnsi="Calibri" w:cs="Calibri"/>
          <w:b/>
          <w:bCs/>
          <w:color w:val="252525"/>
          <w:spacing w:val="1"/>
          <w:sz w:val="26"/>
          <w:szCs w:val="26"/>
        </w:rPr>
        <w:t>I</w:t>
      </w:r>
      <w:r w:rsidRPr="005B4072">
        <w:rPr>
          <w:rFonts w:ascii="Calibri" w:hAnsi="Calibri" w:cs="Calibri"/>
          <w:b/>
          <w:bCs/>
          <w:color w:val="252525"/>
          <w:spacing w:val="-2"/>
          <w:sz w:val="26"/>
          <w:szCs w:val="26"/>
        </w:rPr>
        <w:t>Ó</w:t>
      </w:r>
      <w:r w:rsidRPr="005B4072">
        <w:rPr>
          <w:rFonts w:ascii="Calibri" w:hAnsi="Calibri" w:cs="Calibri"/>
          <w:b/>
          <w:bCs/>
          <w:color w:val="252525"/>
          <w:sz w:val="26"/>
          <w:szCs w:val="26"/>
        </w:rPr>
        <w:t>N</w:t>
      </w:r>
      <w:r w:rsidRPr="005B4072">
        <w:rPr>
          <w:rFonts w:ascii="Calibri" w:hAnsi="Calibri" w:cs="Calibri"/>
          <w:b/>
          <w:bCs/>
          <w:color w:val="252525"/>
          <w:spacing w:val="1"/>
          <w:sz w:val="26"/>
          <w:szCs w:val="26"/>
        </w:rPr>
        <w:t xml:space="preserve"> A</w:t>
      </w:r>
      <w:r w:rsidRPr="005B4072">
        <w:rPr>
          <w:rFonts w:ascii="Calibri" w:hAnsi="Calibri" w:cs="Calibri"/>
          <w:b/>
          <w:bCs/>
          <w:color w:val="252525"/>
          <w:spacing w:val="-2"/>
          <w:sz w:val="26"/>
          <w:szCs w:val="26"/>
        </w:rPr>
        <w:t>C</w:t>
      </w:r>
      <w:r w:rsidRPr="005B4072">
        <w:rPr>
          <w:rFonts w:ascii="Calibri" w:hAnsi="Calibri" w:cs="Calibri"/>
          <w:b/>
          <w:bCs/>
          <w:color w:val="252525"/>
          <w:spacing w:val="1"/>
          <w:sz w:val="26"/>
          <w:szCs w:val="26"/>
        </w:rPr>
        <w:t>T</w:t>
      </w:r>
      <w:r w:rsidRPr="005B4072">
        <w:rPr>
          <w:rFonts w:ascii="Calibri" w:hAnsi="Calibri" w:cs="Calibri"/>
          <w:b/>
          <w:bCs/>
          <w:color w:val="252525"/>
          <w:sz w:val="26"/>
          <w:szCs w:val="26"/>
        </w:rPr>
        <w:t>UAL.</w:t>
      </w:r>
    </w:p>
    <w:p w:rsidR="007166B1" w:rsidRDefault="007166B1" w:rsidP="007166B1">
      <w:pPr>
        <w:widowControl w:val="0"/>
        <w:tabs>
          <w:tab w:val="left" w:pos="9072"/>
        </w:tabs>
        <w:autoSpaceDE w:val="0"/>
        <w:autoSpaceDN w:val="0"/>
        <w:adjustRightInd w:val="0"/>
        <w:ind w:right="-1"/>
        <w:jc w:val="both"/>
        <w:rPr>
          <w:rFonts w:ascii="Calibri" w:hAnsi="Calibri" w:cs="Calibri"/>
          <w:b/>
          <w:bCs/>
          <w:color w:val="252525"/>
          <w:sz w:val="26"/>
          <w:szCs w:val="26"/>
        </w:rPr>
      </w:pPr>
    </w:p>
    <w:p w:rsidR="007166B1" w:rsidRPr="005B4072" w:rsidRDefault="007166B1" w:rsidP="007166B1">
      <w:pPr>
        <w:widowControl w:val="0"/>
        <w:tabs>
          <w:tab w:val="left" w:pos="9072"/>
        </w:tabs>
        <w:autoSpaceDE w:val="0"/>
        <w:autoSpaceDN w:val="0"/>
        <w:adjustRightInd w:val="0"/>
        <w:ind w:right="-1"/>
        <w:jc w:val="both"/>
        <w:outlineLvl w:val="0"/>
        <w:rPr>
          <w:rFonts w:ascii="Calibri" w:hAnsi="Calibri" w:cs="Calibri"/>
          <w:color w:val="000000"/>
          <w:sz w:val="26"/>
          <w:szCs w:val="26"/>
        </w:rPr>
      </w:pPr>
      <w:r>
        <w:rPr>
          <w:rFonts w:ascii="Calibri" w:hAnsi="Calibri" w:cs="Calibri"/>
          <w:b/>
          <w:bCs/>
          <w:color w:val="252525"/>
          <w:sz w:val="26"/>
          <w:szCs w:val="26"/>
        </w:rPr>
        <w:t>B1. ESTRUCTURA ORGÁNICA – CONFORMACIÓN DE ÁREAS</w:t>
      </w:r>
    </w:p>
    <w:p w:rsidR="007166B1" w:rsidRPr="00FE06D3" w:rsidRDefault="007166B1" w:rsidP="007166B1">
      <w:pPr>
        <w:widowControl w:val="0"/>
        <w:tabs>
          <w:tab w:val="left" w:pos="9072"/>
        </w:tabs>
        <w:autoSpaceDE w:val="0"/>
        <w:autoSpaceDN w:val="0"/>
        <w:adjustRightInd w:val="0"/>
        <w:spacing w:line="200" w:lineRule="exact"/>
        <w:ind w:right="-1"/>
        <w:rPr>
          <w:rFonts w:ascii="Calibri" w:hAnsi="Calibri" w:cs="Calibri"/>
          <w:color w:val="000000"/>
          <w:sz w:val="20"/>
          <w:szCs w:val="20"/>
        </w:rPr>
      </w:pPr>
    </w:p>
    <w:p w:rsidR="00675772" w:rsidRDefault="00675772"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7166B1" w:rsidRDefault="007166B1" w:rsidP="007166B1">
      <w:pPr>
        <w:widowControl w:val="0"/>
        <w:tabs>
          <w:tab w:val="left" w:pos="9072"/>
        </w:tabs>
        <w:autoSpaceDE w:val="0"/>
        <w:autoSpaceDN w:val="0"/>
        <w:adjustRightInd w:val="0"/>
        <w:spacing w:line="359" w:lineRule="auto"/>
        <w:ind w:right="-1"/>
        <w:jc w:val="both"/>
        <w:rPr>
          <w:rFonts w:ascii="Calibri" w:hAnsi="Calibri" w:cs="Calibri"/>
          <w:color w:val="252525"/>
          <w:spacing w:val="1"/>
        </w:rPr>
      </w:pPr>
      <w:r w:rsidRPr="00FE06D3">
        <w:rPr>
          <w:rFonts w:ascii="Calibri" w:hAnsi="Calibri" w:cs="Calibri"/>
          <w:color w:val="252525"/>
        </w:rPr>
        <w:t>La</w:t>
      </w:r>
      <w:r w:rsidRPr="00FE06D3">
        <w:rPr>
          <w:rFonts w:ascii="Calibri" w:hAnsi="Calibri" w:cs="Calibri"/>
          <w:color w:val="252525"/>
          <w:spacing w:val="2"/>
        </w:rPr>
        <w:t xml:space="preserve"> </w:t>
      </w:r>
      <w:r w:rsidRPr="00FE06D3">
        <w:rPr>
          <w:rFonts w:ascii="Calibri" w:hAnsi="Calibri" w:cs="Calibri"/>
          <w:color w:val="252525"/>
        </w:rPr>
        <w:t>es</w:t>
      </w:r>
      <w:r w:rsidRPr="00FE06D3">
        <w:rPr>
          <w:rFonts w:ascii="Calibri" w:hAnsi="Calibri" w:cs="Calibri"/>
          <w:color w:val="252525"/>
          <w:spacing w:val="1"/>
        </w:rPr>
        <w:t>t</w:t>
      </w:r>
      <w:r w:rsidRPr="00FE06D3">
        <w:rPr>
          <w:rFonts w:ascii="Calibri" w:hAnsi="Calibri" w:cs="Calibri"/>
          <w:color w:val="252525"/>
        </w:rPr>
        <w:t>r</w:t>
      </w:r>
      <w:r w:rsidRPr="00FE06D3">
        <w:rPr>
          <w:rFonts w:ascii="Calibri" w:hAnsi="Calibri" w:cs="Calibri"/>
          <w:color w:val="252525"/>
          <w:spacing w:val="1"/>
        </w:rPr>
        <w:t>u</w:t>
      </w:r>
      <w:r w:rsidRPr="00FE06D3">
        <w:rPr>
          <w:rFonts w:ascii="Calibri" w:hAnsi="Calibri" w:cs="Calibri"/>
          <w:color w:val="252525"/>
          <w:spacing w:val="-3"/>
        </w:rPr>
        <w:t>c</w:t>
      </w:r>
      <w:r w:rsidRPr="00FE06D3">
        <w:rPr>
          <w:rFonts w:ascii="Calibri" w:hAnsi="Calibri" w:cs="Calibri"/>
          <w:color w:val="252525"/>
          <w:spacing w:val="1"/>
        </w:rPr>
        <w:t>tu</w:t>
      </w:r>
      <w:r w:rsidRPr="00FE06D3">
        <w:rPr>
          <w:rFonts w:ascii="Calibri" w:hAnsi="Calibri" w:cs="Calibri"/>
          <w:color w:val="252525"/>
        </w:rPr>
        <w:t>ra orgá</w:t>
      </w:r>
      <w:r w:rsidRPr="00FE06D3">
        <w:rPr>
          <w:rFonts w:ascii="Calibri" w:hAnsi="Calibri" w:cs="Calibri"/>
          <w:color w:val="252525"/>
          <w:spacing w:val="1"/>
        </w:rPr>
        <w:t>n</w:t>
      </w:r>
      <w:r w:rsidRPr="00FE06D3">
        <w:rPr>
          <w:rFonts w:ascii="Calibri" w:hAnsi="Calibri" w:cs="Calibri"/>
          <w:color w:val="252525"/>
        </w:rPr>
        <w:t>i</w:t>
      </w:r>
      <w:r w:rsidRPr="00FE06D3">
        <w:rPr>
          <w:rFonts w:ascii="Calibri" w:hAnsi="Calibri" w:cs="Calibri"/>
          <w:color w:val="252525"/>
          <w:spacing w:val="-1"/>
        </w:rPr>
        <w:t>c</w:t>
      </w:r>
      <w:r w:rsidRPr="00FE06D3">
        <w:rPr>
          <w:rFonts w:ascii="Calibri" w:hAnsi="Calibri" w:cs="Calibri"/>
          <w:color w:val="252525"/>
        </w:rPr>
        <w:t xml:space="preserve">a </w:t>
      </w:r>
      <w:r w:rsidRPr="00FE06D3">
        <w:rPr>
          <w:rFonts w:ascii="Calibri" w:hAnsi="Calibri" w:cs="Calibri"/>
          <w:color w:val="252525"/>
          <w:spacing w:val="1"/>
        </w:rPr>
        <w:t>p</w:t>
      </w:r>
      <w:r w:rsidRPr="00FE06D3">
        <w:rPr>
          <w:rFonts w:ascii="Calibri" w:hAnsi="Calibri" w:cs="Calibri"/>
          <w:color w:val="252525"/>
        </w:rPr>
        <w:t>ara</w:t>
      </w:r>
      <w:r w:rsidRPr="00FE06D3">
        <w:rPr>
          <w:rFonts w:ascii="Calibri" w:hAnsi="Calibri" w:cs="Calibri"/>
          <w:color w:val="252525"/>
          <w:spacing w:val="3"/>
        </w:rPr>
        <w:t xml:space="preserve"> </w:t>
      </w:r>
      <w:r w:rsidRPr="00FE06D3">
        <w:rPr>
          <w:rFonts w:ascii="Calibri" w:hAnsi="Calibri" w:cs="Calibri"/>
          <w:color w:val="252525"/>
          <w:spacing w:val="-2"/>
        </w:rPr>
        <w:t>e</w:t>
      </w:r>
      <w:r w:rsidRPr="00FE06D3">
        <w:rPr>
          <w:rFonts w:ascii="Calibri" w:hAnsi="Calibri" w:cs="Calibri"/>
          <w:color w:val="252525"/>
          <w:spacing w:val="1"/>
        </w:rPr>
        <w:t>nf</w:t>
      </w:r>
      <w:r w:rsidRPr="00FE06D3">
        <w:rPr>
          <w:rFonts w:ascii="Calibri" w:hAnsi="Calibri" w:cs="Calibri"/>
          <w:color w:val="252525"/>
          <w:spacing w:val="-2"/>
        </w:rPr>
        <w:t>r</w:t>
      </w:r>
      <w:r w:rsidRPr="00FE06D3">
        <w:rPr>
          <w:rFonts w:ascii="Calibri" w:hAnsi="Calibri" w:cs="Calibri"/>
          <w:color w:val="252525"/>
        </w:rPr>
        <w:t>e</w:t>
      </w:r>
      <w:r w:rsidRPr="00FE06D3">
        <w:rPr>
          <w:rFonts w:ascii="Calibri" w:hAnsi="Calibri" w:cs="Calibri"/>
          <w:color w:val="252525"/>
          <w:spacing w:val="-1"/>
        </w:rPr>
        <w:t>n</w:t>
      </w:r>
      <w:r w:rsidRPr="00FE06D3">
        <w:rPr>
          <w:rFonts w:ascii="Calibri" w:hAnsi="Calibri" w:cs="Calibri"/>
          <w:color w:val="252525"/>
          <w:spacing w:val="1"/>
        </w:rPr>
        <w:t>t</w:t>
      </w:r>
      <w:r w:rsidRPr="00FE06D3">
        <w:rPr>
          <w:rFonts w:ascii="Calibri" w:hAnsi="Calibri" w:cs="Calibri"/>
          <w:color w:val="252525"/>
        </w:rPr>
        <w:t>ar</w:t>
      </w:r>
      <w:r w:rsidRPr="00FE06D3">
        <w:rPr>
          <w:rFonts w:ascii="Calibri" w:hAnsi="Calibri" w:cs="Calibri"/>
          <w:color w:val="252525"/>
          <w:spacing w:val="2"/>
        </w:rPr>
        <w:t xml:space="preserve"> </w:t>
      </w:r>
      <w:r w:rsidRPr="00FE06D3">
        <w:rPr>
          <w:rFonts w:ascii="Calibri" w:hAnsi="Calibri" w:cs="Calibri"/>
          <w:color w:val="252525"/>
        </w:rPr>
        <w:t>y</w:t>
      </w:r>
      <w:r w:rsidRPr="00FE06D3">
        <w:rPr>
          <w:rFonts w:ascii="Calibri" w:hAnsi="Calibri" w:cs="Calibri"/>
          <w:color w:val="252525"/>
          <w:spacing w:val="1"/>
        </w:rPr>
        <w:t xml:space="preserve"> </w:t>
      </w:r>
      <w:r w:rsidRPr="00FE06D3">
        <w:rPr>
          <w:rFonts w:ascii="Calibri" w:hAnsi="Calibri" w:cs="Calibri"/>
          <w:color w:val="252525"/>
        </w:rPr>
        <w:t>g</w:t>
      </w:r>
      <w:r w:rsidRPr="00FE06D3">
        <w:rPr>
          <w:rFonts w:ascii="Calibri" w:hAnsi="Calibri" w:cs="Calibri"/>
          <w:color w:val="252525"/>
          <w:spacing w:val="-2"/>
        </w:rPr>
        <w:t>a</w:t>
      </w:r>
      <w:r w:rsidRPr="00FE06D3">
        <w:rPr>
          <w:rFonts w:ascii="Calibri" w:hAnsi="Calibri" w:cs="Calibri"/>
          <w:color w:val="252525"/>
        </w:rPr>
        <w:t>ra</w:t>
      </w:r>
      <w:r w:rsidRPr="00FE06D3">
        <w:rPr>
          <w:rFonts w:ascii="Calibri" w:hAnsi="Calibri" w:cs="Calibri"/>
          <w:color w:val="252525"/>
          <w:spacing w:val="1"/>
        </w:rPr>
        <w:t>nt</w:t>
      </w:r>
      <w:r w:rsidRPr="00FE06D3">
        <w:rPr>
          <w:rFonts w:ascii="Calibri" w:hAnsi="Calibri" w:cs="Calibri"/>
          <w:color w:val="252525"/>
          <w:spacing w:val="-2"/>
        </w:rPr>
        <w:t>i</w:t>
      </w:r>
      <w:r w:rsidRPr="00FE06D3">
        <w:rPr>
          <w:rFonts w:ascii="Calibri" w:hAnsi="Calibri" w:cs="Calibri"/>
          <w:color w:val="252525"/>
          <w:spacing w:val="1"/>
        </w:rPr>
        <w:t>z</w:t>
      </w:r>
      <w:r w:rsidRPr="00FE06D3">
        <w:rPr>
          <w:rFonts w:ascii="Calibri" w:hAnsi="Calibri" w:cs="Calibri"/>
          <w:color w:val="252525"/>
        </w:rPr>
        <w:t xml:space="preserve">ar </w:t>
      </w:r>
      <w:r w:rsidRPr="00FE06D3">
        <w:rPr>
          <w:rFonts w:ascii="Calibri" w:hAnsi="Calibri" w:cs="Calibri"/>
          <w:color w:val="252525"/>
          <w:spacing w:val="1"/>
        </w:rPr>
        <w:t>u</w:t>
      </w:r>
      <w:r w:rsidRPr="00FE06D3">
        <w:rPr>
          <w:rFonts w:ascii="Calibri" w:hAnsi="Calibri" w:cs="Calibri"/>
          <w:color w:val="252525"/>
        </w:rPr>
        <w:t xml:space="preserve">n </w:t>
      </w:r>
      <w:r w:rsidRPr="00FE06D3">
        <w:rPr>
          <w:rFonts w:ascii="Calibri" w:hAnsi="Calibri" w:cs="Calibri"/>
          <w:color w:val="252525"/>
          <w:spacing w:val="1"/>
        </w:rPr>
        <w:t>bu</w:t>
      </w:r>
      <w:r w:rsidRPr="00FE06D3">
        <w:rPr>
          <w:rFonts w:ascii="Calibri" w:hAnsi="Calibri" w:cs="Calibri"/>
          <w:color w:val="252525"/>
          <w:spacing w:val="-2"/>
        </w:rPr>
        <w:t>e</w:t>
      </w:r>
      <w:r w:rsidRPr="00FE06D3">
        <w:rPr>
          <w:rFonts w:ascii="Calibri" w:hAnsi="Calibri" w:cs="Calibri"/>
          <w:color w:val="252525"/>
        </w:rPr>
        <w:t>n</w:t>
      </w:r>
      <w:r w:rsidRPr="00FE06D3">
        <w:rPr>
          <w:rFonts w:ascii="Calibri" w:hAnsi="Calibri" w:cs="Calibri"/>
          <w:color w:val="252525"/>
          <w:spacing w:val="11"/>
        </w:rPr>
        <w:t xml:space="preserve"> </w:t>
      </w:r>
      <w:r w:rsidRPr="00FE06D3">
        <w:rPr>
          <w:rFonts w:ascii="Calibri" w:hAnsi="Calibri" w:cs="Calibri"/>
          <w:color w:val="252525"/>
          <w:spacing w:val="-1"/>
        </w:rPr>
        <w:t>f</w:t>
      </w:r>
      <w:r w:rsidRPr="00FE06D3">
        <w:rPr>
          <w:rFonts w:ascii="Calibri" w:hAnsi="Calibri" w:cs="Calibri"/>
          <w:color w:val="252525"/>
          <w:spacing w:val="1"/>
        </w:rPr>
        <w:t>u</w:t>
      </w:r>
      <w:r w:rsidRPr="00FE06D3">
        <w:rPr>
          <w:rFonts w:ascii="Calibri" w:hAnsi="Calibri" w:cs="Calibri"/>
          <w:color w:val="252525"/>
          <w:spacing w:val="-1"/>
        </w:rPr>
        <w:t>nc</w:t>
      </w:r>
      <w:r w:rsidRPr="00FE06D3">
        <w:rPr>
          <w:rFonts w:ascii="Calibri" w:hAnsi="Calibri" w:cs="Calibri"/>
          <w:color w:val="252525"/>
        </w:rPr>
        <w:t>io</w:t>
      </w:r>
      <w:r w:rsidRPr="00FE06D3">
        <w:rPr>
          <w:rFonts w:ascii="Calibri" w:hAnsi="Calibri" w:cs="Calibri"/>
          <w:color w:val="252525"/>
          <w:spacing w:val="2"/>
        </w:rPr>
        <w:t>n</w:t>
      </w:r>
      <w:r w:rsidRPr="00FE06D3">
        <w:rPr>
          <w:rFonts w:ascii="Calibri" w:hAnsi="Calibri" w:cs="Calibri"/>
          <w:color w:val="252525"/>
        </w:rPr>
        <w:t>ami</w:t>
      </w:r>
      <w:r w:rsidRPr="00FE06D3">
        <w:rPr>
          <w:rFonts w:ascii="Calibri" w:hAnsi="Calibri" w:cs="Calibri"/>
          <w:color w:val="252525"/>
          <w:spacing w:val="1"/>
        </w:rPr>
        <w:t>e</w:t>
      </w:r>
      <w:r w:rsidRPr="00FE06D3">
        <w:rPr>
          <w:rFonts w:ascii="Calibri" w:hAnsi="Calibri" w:cs="Calibri"/>
          <w:color w:val="252525"/>
          <w:spacing w:val="-1"/>
        </w:rPr>
        <w:t>nt</w:t>
      </w:r>
      <w:r w:rsidRPr="00FE06D3">
        <w:rPr>
          <w:rFonts w:ascii="Calibri" w:hAnsi="Calibri" w:cs="Calibri"/>
          <w:color w:val="252525"/>
        </w:rPr>
        <w:t>o i</w:t>
      </w:r>
      <w:r w:rsidRPr="00FE06D3">
        <w:rPr>
          <w:rFonts w:ascii="Calibri" w:hAnsi="Calibri" w:cs="Calibri"/>
          <w:color w:val="252525"/>
          <w:spacing w:val="1"/>
        </w:rPr>
        <w:t>n</w:t>
      </w:r>
      <w:r w:rsidRPr="00FE06D3">
        <w:rPr>
          <w:rFonts w:ascii="Calibri" w:hAnsi="Calibri" w:cs="Calibri"/>
          <w:color w:val="252525"/>
        </w:rPr>
        <w:t>s</w:t>
      </w:r>
      <w:r w:rsidRPr="00FE06D3">
        <w:rPr>
          <w:rFonts w:ascii="Calibri" w:hAnsi="Calibri" w:cs="Calibri"/>
          <w:color w:val="252525"/>
          <w:spacing w:val="1"/>
        </w:rPr>
        <w:t>t</w:t>
      </w:r>
      <w:r w:rsidRPr="00FE06D3">
        <w:rPr>
          <w:rFonts w:ascii="Calibri" w:hAnsi="Calibri" w:cs="Calibri"/>
          <w:color w:val="252525"/>
        </w:rPr>
        <w:t>i</w:t>
      </w:r>
      <w:r w:rsidRPr="00FE06D3">
        <w:rPr>
          <w:rFonts w:ascii="Calibri" w:hAnsi="Calibri" w:cs="Calibri"/>
          <w:color w:val="252525"/>
          <w:spacing w:val="-1"/>
        </w:rPr>
        <w:t>t</w:t>
      </w:r>
      <w:r w:rsidRPr="00FE06D3">
        <w:rPr>
          <w:rFonts w:ascii="Calibri" w:hAnsi="Calibri" w:cs="Calibri"/>
          <w:color w:val="252525"/>
          <w:spacing w:val="1"/>
        </w:rPr>
        <w:t>u</w:t>
      </w:r>
      <w:r w:rsidRPr="00FE06D3">
        <w:rPr>
          <w:rFonts w:ascii="Calibri" w:hAnsi="Calibri" w:cs="Calibri"/>
          <w:color w:val="252525"/>
          <w:spacing w:val="-1"/>
        </w:rPr>
        <w:t>c</w:t>
      </w:r>
      <w:r w:rsidRPr="00FE06D3">
        <w:rPr>
          <w:rFonts w:ascii="Calibri" w:hAnsi="Calibri" w:cs="Calibri"/>
          <w:color w:val="252525"/>
        </w:rPr>
        <w:t>io</w:t>
      </w:r>
      <w:r w:rsidRPr="00FE06D3">
        <w:rPr>
          <w:rFonts w:ascii="Calibri" w:hAnsi="Calibri" w:cs="Calibri"/>
          <w:color w:val="252525"/>
          <w:spacing w:val="2"/>
        </w:rPr>
        <w:t>n</w:t>
      </w:r>
      <w:r w:rsidRPr="00FE06D3">
        <w:rPr>
          <w:rFonts w:ascii="Calibri" w:hAnsi="Calibri" w:cs="Calibri"/>
          <w:color w:val="252525"/>
          <w:spacing w:val="-2"/>
        </w:rPr>
        <w:t>a</w:t>
      </w:r>
      <w:r w:rsidRPr="00FE06D3">
        <w:rPr>
          <w:rFonts w:ascii="Calibri" w:hAnsi="Calibri" w:cs="Calibri"/>
          <w:color w:val="252525"/>
        </w:rPr>
        <w:t>l,</w:t>
      </w:r>
      <w:r w:rsidRPr="00FE06D3">
        <w:rPr>
          <w:rFonts w:ascii="Calibri" w:hAnsi="Calibri" w:cs="Calibri"/>
          <w:color w:val="252525"/>
          <w:spacing w:val="3"/>
        </w:rPr>
        <w:t xml:space="preserve"> </w:t>
      </w:r>
      <w:r w:rsidRPr="00FE06D3">
        <w:rPr>
          <w:rFonts w:ascii="Calibri" w:hAnsi="Calibri" w:cs="Calibri"/>
          <w:color w:val="252525"/>
        </w:rPr>
        <w:t>e</w:t>
      </w:r>
      <w:r w:rsidRPr="00FE06D3">
        <w:rPr>
          <w:rFonts w:ascii="Calibri" w:hAnsi="Calibri" w:cs="Calibri"/>
          <w:color w:val="252525"/>
          <w:spacing w:val="-2"/>
        </w:rPr>
        <w:t>s</w:t>
      </w:r>
      <w:r w:rsidRPr="00FE06D3">
        <w:rPr>
          <w:rFonts w:ascii="Calibri" w:hAnsi="Calibri" w:cs="Calibri"/>
          <w:color w:val="252525"/>
          <w:spacing w:val="1"/>
        </w:rPr>
        <w:t>t</w:t>
      </w:r>
      <w:r w:rsidRPr="00FE06D3">
        <w:rPr>
          <w:rFonts w:ascii="Calibri" w:hAnsi="Calibri" w:cs="Calibri"/>
          <w:color w:val="252525"/>
        </w:rPr>
        <w:t>á</w:t>
      </w:r>
      <w:r w:rsidRPr="00FE06D3">
        <w:rPr>
          <w:rFonts w:ascii="Calibri" w:hAnsi="Calibri" w:cs="Calibri"/>
          <w:color w:val="252525"/>
          <w:spacing w:val="1"/>
        </w:rPr>
        <w:t xml:space="preserve"> f</w:t>
      </w:r>
      <w:r w:rsidRPr="00FE06D3">
        <w:rPr>
          <w:rFonts w:ascii="Calibri" w:hAnsi="Calibri" w:cs="Calibri"/>
          <w:color w:val="252525"/>
          <w:spacing w:val="-1"/>
        </w:rPr>
        <w:t>u</w:t>
      </w:r>
      <w:r w:rsidRPr="00FE06D3">
        <w:rPr>
          <w:rFonts w:ascii="Calibri" w:hAnsi="Calibri" w:cs="Calibri"/>
          <w:color w:val="252525"/>
          <w:spacing w:val="1"/>
        </w:rPr>
        <w:t>n</w:t>
      </w:r>
      <w:r w:rsidRPr="00FE06D3">
        <w:rPr>
          <w:rFonts w:ascii="Calibri" w:hAnsi="Calibri" w:cs="Calibri"/>
          <w:color w:val="252525"/>
          <w:spacing w:val="-1"/>
        </w:rPr>
        <w:t>d</w:t>
      </w:r>
      <w:r w:rsidRPr="00FE06D3">
        <w:rPr>
          <w:rFonts w:ascii="Calibri" w:hAnsi="Calibri" w:cs="Calibri"/>
          <w:color w:val="252525"/>
        </w:rPr>
        <w:t>am</w:t>
      </w:r>
      <w:r w:rsidRPr="00FE06D3">
        <w:rPr>
          <w:rFonts w:ascii="Calibri" w:hAnsi="Calibri" w:cs="Calibri"/>
          <w:color w:val="252525"/>
          <w:spacing w:val="1"/>
        </w:rPr>
        <w:t>en</w:t>
      </w:r>
      <w:r w:rsidRPr="00FE06D3">
        <w:rPr>
          <w:rFonts w:ascii="Calibri" w:hAnsi="Calibri" w:cs="Calibri"/>
          <w:color w:val="252525"/>
          <w:spacing w:val="-1"/>
        </w:rPr>
        <w:t>t</w:t>
      </w:r>
      <w:r w:rsidRPr="00FE06D3">
        <w:rPr>
          <w:rFonts w:ascii="Calibri" w:hAnsi="Calibri" w:cs="Calibri"/>
          <w:color w:val="252525"/>
        </w:rPr>
        <w:t>a</w:t>
      </w:r>
      <w:r w:rsidRPr="00FE06D3">
        <w:rPr>
          <w:rFonts w:ascii="Calibri" w:hAnsi="Calibri" w:cs="Calibri"/>
          <w:color w:val="252525"/>
          <w:spacing w:val="1"/>
        </w:rPr>
        <w:t>d</w:t>
      </w:r>
      <w:r w:rsidR="00F40574">
        <w:rPr>
          <w:rFonts w:ascii="Calibri" w:hAnsi="Calibri" w:cs="Calibri"/>
          <w:color w:val="252525"/>
        </w:rPr>
        <w:t>a</w:t>
      </w:r>
      <w:r w:rsidRPr="00FE06D3">
        <w:rPr>
          <w:rFonts w:ascii="Calibri" w:hAnsi="Calibri" w:cs="Calibri"/>
          <w:color w:val="252525"/>
          <w:spacing w:val="1"/>
        </w:rPr>
        <w:t xml:space="preserve"> </w:t>
      </w:r>
      <w:r w:rsidRPr="00FE06D3">
        <w:rPr>
          <w:rFonts w:ascii="Calibri" w:hAnsi="Calibri" w:cs="Calibri"/>
          <w:color w:val="252525"/>
        </w:rPr>
        <w:t>en</w:t>
      </w:r>
      <w:r w:rsidRPr="00FE06D3">
        <w:rPr>
          <w:rFonts w:ascii="Calibri" w:hAnsi="Calibri" w:cs="Calibri"/>
          <w:color w:val="252525"/>
          <w:spacing w:val="2"/>
        </w:rPr>
        <w:t xml:space="preserve"> </w:t>
      </w:r>
      <w:r>
        <w:rPr>
          <w:rFonts w:ascii="Calibri" w:hAnsi="Calibri" w:cs="Calibri"/>
          <w:color w:val="252525"/>
        </w:rPr>
        <w:t>la</w:t>
      </w:r>
      <w:r w:rsidRPr="00FE06D3">
        <w:rPr>
          <w:rFonts w:ascii="Calibri" w:hAnsi="Calibri" w:cs="Calibri"/>
          <w:color w:val="252525"/>
          <w:spacing w:val="1"/>
        </w:rPr>
        <w:t xml:space="preserve"> </w:t>
      </w:r>
      <w:r w:rsidRPr="00FE06D3">
        <w:rPr>
          <w:rFonts w:ascii="Calibri" w:hAnsi="Calibri" w:cs="Calibri"/>
          <w:color w:val="252525"/>
        </w:rPr>
        <w:t>Ley</w:t>
      </w:r>
      <w:r>
        <w:rPr>
          <w:rFonts w:ascii="Calibri" w:hAnsi="Calibri" w:cs="Calibri"/>
          <w:color w:val="252525"/>
        </w:rPr>
        <w:t xml:space="preserve"> </w:t>
      </w:r>
      <w:r w:rsidR="009F44D5">
        <w:rPr>
          <w:rFonts w:ascii="Calibri" w:hAnsi="Calibri" w:cs="Calibri"/>
          <w:color w:val="252525"/>
        </w:rPr>
        <w:t xml:space="preserve">Orgánica </w:t>
      </w:r>
      <w:r>
        <w:rPr>
          <w:rFonts w:ascii="Calibri" w:hAnsi="Calibri" w:cs="Calibri"/>
          <w:color w:val="252525"/>
        </w:rPr>
        <w:t>de</w:t>
      </w:r>
      <w:r w:rsidRPr="00FE06D3">
        <w:rPr>
          <w:rFonts w:ascii="Calibri" w:hAnsi="Calibri" w:cs="Calibri"/>
          <w:color w:val="252525"/>
        </w:rPr>
        <w:t xml:space="preserve"> </w:t>
      </w:r>
      <w:r>
        <w:rPr>
          <w:rFonts w:ascii="Calibri" w:hAnsi="Calibri" w:cs="Calibri"/>
          <w:color w:val="252525"/>
        </w:rPr>
        <w:t>la Comisión Coordinadora y de la Unidad Técnica Ejecutiva</w:t>
      </w:r>
      <w:r w:rsidRPr="00FE06D3">
        <w:rPr>
          <w:rFonts w:ascii="Calibri" w:hAnsi="Calibri" w:cs="Calibri"/>
          <w:color w:val="252525"/>
        </w:rPr>
        <w:t>,</w:t>
      </w:r>
      <w:r w:rsidRPr="00FE06D3">
        <w:rPr>
          <w:rFonts w:ascii="Calibri" w:hAnsi="Calibri" w:cs="Calibri"/>
          <w:color w:val="252525"/>
          <w:spacing w:val="1"/>
        </w:rPr>
        <w:t xml:space="preserve"> </w:t>
      </w:r>
      <w:r w:rsidRPr="00FE06D3">
        <w:rPr>
          <w:rFonts w:ascii="Calibri" w:hAnsi="Calibri" w:cs="Calibri"/>
          <w:color w:val="252525"/>
        </w:rPr>
        <w:t>en</w:t>
      </w:r>
      <w:r w:rsidRPr="00FE06D3">
        <w:rPr>
          <w:rFonts w:ascii="Calibri" w:hAnsi="Calibri" w:cs="Calibri"/>
          <w:color w:val="252525"/>
          <w:spacing w:val="2"/>
        </w:rPr>
        <w:t xml:space="preserve"> </w:t>
      </w:r>
      <w:r>
        <w:rPr>
          <w:rFonts w:ascii="Calibri" w:hAnsi="Calibri" w:cs="Calibri"/>
          <w:color w:val="252525"/>
          <w:spacing w:val="2"/>
        </w:rPr>
        <w:t xml:space="preserve">el </w:t>
      </w:r>
      <w:r w:rsidR="0006004F">
        <w:rPr>
          <w:rFonts w:ascii="Calibri" w:hAnsi="Calibri" w:cs="Calibri"/>
          <w:color w:val="252525"/>
        </w:rPr>
        <w:t>Capítulo</w:t>
      </w:r>
      <w:r>
        <w:rPr>
          <w:rFonts w:ascii="Calibri" w:hAnsi="Calibri" w:cs="Calibri"/>
          <w:color w:val="252525"/>
        </w:rPr>
        <w:t xml:space="preserve"> </w:t>
      </w:r>
      <w:r w:rsidRPr="00FE06D3">
        <w:rPr>
          <w:rFonts w:ascii="Calibri" w:hAnsi="Calibri" w:cs="Calibri"/>
          <w:color w:val="252525"/>
        </w:rPr>
        <w:t>I</w:t>
      </w:r>
      <w:r w:rsidRPr="00FE06D3">
        <w:rPr>
          <w:rFonts w:ascii="Calibri" w:hAnsi="Calibri" w:cs="Calibri"/>
          <w:color w:val="252525"/>
          <w:spacing w:val="-1"/>
        </w:rPr>
        <w:t>I</w:t>
      </w:r>
      <w:r>
        <w:rPr>
          <w:rFonts w:ascii="Calibri" w:hAnsi="Calibri" w:cs="Calibri"/>
          <w:color w:val="252525"/>
          <w:spacing w:val="-1"/>
        </w:rPr>
        <w:t xml:space="preserve"> de dicho cuerpo normativo, denominado</w:t>
      </w:r>
      <w:r w:rsidRPr="00FE06D3">
        <w:rPr>
          <w:rFonts w:ascii="Calibri" w:hAnsi="Calibri" w:cs="Calibri"/>
          <w:color w:val="252525"/>
        </w:rPr>
        <w:t xml:space="preserve">, </w:t>
      </w:r>
      <w:r>
        <w:rPr>
          <w:rFonts w:ascii="Calibri" w:hAnsi="Calibri" w:cs="Calibri"/>
          <w:color w:val="252525"/>
        </w:rPr>
        <w:t>“Organismos y atribuciones de la Comisión Coordinadora del Sector de Justicia</w:t>
      </w:r>
      <w:r w:rsidR="009F44D5">
        <w:rPr>
          <w:rFonts w:ascii="Calibri" w:hAnsi="Calibri" w:cs="Calibri"/>
          <w:color w:val="252525"/>
        </w:rPr>
        <w:t xml:space="preserve"> y de la Unidad Técnica Ejecutiva</w:t>
      </w:r>
      <w:r>
        <w:rPr>
          <w:rFonts w:ascii="Calibri" w:hAnsi="Calibri" w:cs="Calibri"/>
          <w:color w:val="252525"/>
        </w:rPr>
        <w:t>”</w:t>
      </w:r>
      <w:r w:rsidRPr="00FE06D3">
        <w:rPr>
          <w:rFonts w:ascii="Calibri" w:hAnsi="Calibri" w:cs="Calibri"/>
          <w:color w:val="252525"/>
        </w:rPr>
        <w:t>,</w:t>
      </w:r>
      <w:r w:rsidRPr="00FE06D3">
        <w:rPr>
          <w:rFonts w:ascii="Calibri" w:hAnsi="Calibri" w:cs="Calibri"/>
          <w:color w:val="252525"/>
          <w:spacing w:val="20"/>
        </w:rPr>
        <w:t xml:space="preserve"> </w:t>
      </w:r>
      <w:r w:rsidRPr="0000057E">
        <w:rPr>
          <w:rFonts w:ascii="Calibri" w:hAnsi="Calibri" w:cs="Calibri"/>
          <w:color w:val="252525"/>
        </w:rPr>
        <w:t>Estructura Organizativa,</w:t>
      </w:r>
      <w:r>
        <w:rPr>
          <w:rFonts w:ascii="Calibri" w:hAnsi="Calibri" w:cs="Calibri"/>
          <w:color w:val="252525"/>
          <w:spacing w:val="20"/>
        </w:rPr>
        <w:t xml:space="preserve"> </w:t>
      </w:r>
      <w:r w:rsidRPr="00FE06D3">
        <w:rPr>
          <w:rFonts w:ascii="Calibri" w:hAnsi="Calibri" w:cs="Calibri"/>
          <w:color w:val="252525"/>
        </w:rPr>
        <w:t>Ar</w:t>
      </w:r>
      <w:r w:rsidRPr="00FE06D3">
        <w:rPr>
          <w:rFonts w:ascii="Calibri" w:hAnsi="Calibri" w:cs="Calibri"/>
          <w:color w:val="252525"/>
          <w:spacing w:val="-1"/>
        </w:rPr>
        <w:t>t</w:t>
      </w:r>
      <w:r w:rsidRPr="00FE06D3">
        <w:rPr>
          <w:rFonts w:ascii="Calibri" w:hAnsi="Calibri" w:cs="Calibri"/>
          <w:color w:val="252525"/>
        </w:rPr>
        <w:t>í</w:t>
      </w:r>
      <w:r w:rsidRPr="00FE06D3">
        <w:rPr>
          <w:rFonts w:ascii="Calibri" w:hAnsi="Calibri" w:cs="Calibri"/>
          <w:color w:val="252525"/>
          <w:spacing w:val="-1"/>
        </w:rPr>
        <w:t>c</w:t>
      </w:r>
      <w:r w:rsidRPr="00FE06D3">
        <w:rPr>
          <w:rFonts w:ascii="Calibri" w:hAnsi="Calibri" w:cs="Calibri"/>
          <w:color w:val="252525"/>
          <w:spacing w:val="1"/>
        </w:rPr>
        <w:t>u</w:t>
      </w:r>
      <w:r w:rsidRPr="00FE06D3">
        <w:rPr>
          <w:rFonts w:ascii="Calibri" w:hAnsi="Calibri" w:cs="Calibri"/>
          <w:color w:val="252525"/>
          <w:spacing w:val="-2"/>
        </w:rPr>
        <w:t>l</w:t>
      </w:r>
      <w:r w:rsidRPr="00FE06D3">
        <w:rPr>
          <w:rFonts w:ascii="Calibri" w:hAnsi="Calibri" w:cs="Calibri"/>
          <w:color w:val="252525"/>
        </w:rPr>
        <w:t>o 8,</w:t>
      </w:r>
      <w:r w:rsidRPr="00FE06D3">
        <w:rPr>
          <w:rFonts w:ascii="Calibri" w:hAnsi="Calibri" w:cs="Calibri"/>
          <w:color w:val="252525"/>
          <w:spacing w:val="3"/>
        </w:rPr>
        <w:t xml:space="preserve"> </w:t>
      </w:r>
      <w:r w:rsidRPr="00FE06D3">
        <w:rPr>
          <w:rFonts w:ascii="Calibri" w:hAnsi="Calibri" w:cs="Calibri"/>
          <w:color w:val="252525"/>
        </w:rPr>
        <w:t>el</w:t>
      </w:r>
      <w:r w:rsidRPr="00FE06D3">
        <w:rPr>
          <w:rFonts w:ascii="Calibri" w:hAnsi="Calibri" w:cs="Calibri"/>
          <w:color w:val="252525"/>
          <w:spacing w:val="3"/>
        </w:rPr>
        <w:t xml:space="preserve"> </w:t>
      </w:r>
      <w:r w:rsidRPr="00FE06D3">
        <w:rPr>
          <w:rFonts w:ascii="Calibri" w:hAnsi="Calibri" w:cs="Calibri"/>
          <w:color w:val="252525"/>
          <w:spacing w:val="-1"/>
        </w:rPr>
        <w:t>cu</w:t>
      </w:r>
      <w:r w:rsidRPr="00FE06D3">
        <w:rPr>
          <w:rFonts w:ascii="Calibri" w:hAnsi="Calibri" w:cs="Calibri"/>
          <w:color w:val="252525"/>
        </w:rPr>
        <w:t>al</w:t>
      </w:r>
      <w:r w:rsidRPr="00FE06D3">
        <w:rPr>
          <w:rFonts w:ascii="Calibri" w:hAnsi="Calibri" w:cs="Calibri"/>
          <w:color w:val="252525"/>
          <w:spacing w:val="2"/>
        </w:rPr>
        <w:t xml:space="preserve"> </w:t>
      </w:r>
      <w:r w:rsidRPr="00FE06D3">
        <w:rPr>
          <w:rFonts w:ascii="Calibri" w:hAnsi="Calibri" w:cs="Calibri"/>
          <w:color w:val="252525"/>
        </w:rPr>
        <w:t>es</w:t>
      </w:r>
      <w:r w:rsidRPr="00FE06D3">
        <w:rPr>
          <w:rFonts w:ascii="Calibri" w:hAnsi="Calibri" w:cs="Calibri"/>
          <w:color w:val="252525"/>
          <w:spacing w:val="-1"/>
        </w:rPr>
        <w:t>t</w:t>
      </w:r>
      <w:r w:rsidRPr="00FE06D3">
        <w:rPr>
          <w:rFonts w:ascii="Calibri" w:hAnsi="Calibri" w:cs="Calibri"/>
          <w:color w:val="252525"/>
        </w:rPr>
        <w:t>a</w:t>
      </w:r>
      <w:r w:rsidRPr="00FE06D3">
        <w:rPr>
          <w:rFonts w:ascii="Calibri" w:hAnsi="Calibri" w:cs="Calibri"/>
          <w:color w:val="252525"/>
          <w:spacing w:val="1"/>
        </w:rPr>
        <w:t>b</w:t>
      </w:r>
      <w:r w:rsidRPr="00FE06D3">
        <w:rPr>
          <w:rFonts w:ascii="Calibri" w:hAnsi="Calibri" w:cs="Calibri"/>
          <w:color w:val="252525"/>
        </w:rPr>
        <w:t>lece l</w:t>
      </w:r>
      <w:r w:rsidRPr="00FE06D3">
        <w:rPr>
          <w:rFonts w:ascii="Calibri" w:hAnsi="Calibri" w:cs="Calibri"/>
          <w:color w:val="252525"/>
          <w:spacing w:val="-2"/>
        </w:rPr>
        <w:t>a</w:t>
      </w:r>
      <w:r w:rsidRPr="00FE06D3">
        <w:rPr>
          <w:rFonts w:ascii="Calibri" w:hAnsi="Calibri" w:cs="Calibri"/>
          <w:color w:val="252525"/>
        </w:rPr>
        <w:t>s</w:t>
      </w:r>
      <w:r w:rsidRPr="00FE06D3">
        <w:rPr>
          <w:rFonts w:ascii="Calibri" w:hAnsi="Calibri" w:cs="Calibri"/>
          <w:color w:val="252525"/>
          <w:spacing w:val="2"/>
        </w:rPr>
        <w:t xml:space="preserve"> </w:t>
      </w:r>
      <w:r>
        <w:rPr>
          <w:rFonts w:ascii="Calibri" w:hAnsi="Calibri" w:cs="Calibri"/>
          <w:color w:val="252525"/>
          <w:spacing w:val="1"/>
        </w:rPr>
        <w:t>áreas</w:t>
      </w:r>
      <w:r w:rsidRPr="00FE06D3">
        <w:rPr>
          <w:rFonts w:ascii="Calibri" w:hAnsi="Calibri" w:cs="Calibri"/>
          <w:color w:val="252525"/>
          <w:spacing w:val="2"/>
        </w:rPr>
        <w:t xml:space="preserve"> </w:t>
      </w:r>
      <w:r w:rsidRPr="00FE06D3">
        <w:rPr>
          <w:rFonts w:ascii="Calibri" w:hAnsi="Calibri" w:cs="Calibri"/>
          <w:color w:val="252525"/>
          <w:spacing w:val="-1"/>
        </w:rPr>
        <w:t>c</w:t>
      </w:r>
      <w:r w:rsidRPr="00FE06D3">
        <w:rPr>
          <w:rFonts w:ascii="Calibri" w:hAnsi="Calibri" w:cs="Calibri"/>
          <w:color w:val="252525"/>
          <w:spacing w:val="-2"/>
        </w:rPr>
        <w:t>o</w:t>
      </w:r>
      <w:r w:rsidRPr="00FE06D3">
        <w:rPr>
          <w:rFonts w:ascii="Calibri" w:hAnsi="Calibri" w:cs="Calibri"/>
          <w:color w:val="252525"/>
        </w:rPr>
        <w:t>n</w:t>
      </w:r>
      <w:r w:rsidRPr="00FE06D3">
        <w:rPr>
          <w:rFonts w:ascii="Calibri" w:hAnsi="Calibri" w:cs="Calibri"/>
          <w:color w:val="252525"/>
          <w:spacing w:val="3"/>
        </w:rPr>
        <w:t xml:space="preserve"> </w:t>
      </w:r>
      <w:r w:rsidRPr="00FE06D3">
        <w:rPr>
          <w:rFonts w:ascii="Calibri" w:hAnsi="Calibri" w:cs="Calibri"/>
          <w:color w:val="252525"/>
        </w:rPr>
        <w:t>l</w:t>
      </w:r>
      <w:r w:rsidRPr="00FE06D3">
        <w:rPr>
          <w:rFonts w:ascii="Calibri" w:hAnsi="Calibri" w:cs="Calibri"/>
          <w:color w:val="252525"/>
          <w:spacing w:val="-2"/>
        </w:rPr>
        <w:t>a</w:t>
      </w:r>
      <w:r w:rsidRPr="00FE06D3">
        <w:rPr>
          <w:rFonts w:ascii="Calibri" w:hAnsi="Calibri" w:cs="Calibri"/>
          <w:color w:val="252525"/>
        </w:rPr>
        <w:t>s</w:t>
      </w:r>
      <w:r w:rsidRPr="00FE06D3">
        <w:rPr>
          <w:rFonts w:ascii="Calibri" w:hAnsi="Calibri" w:cs="Calibri"/>
          <w:color w:val="252525"/>
          <w:spacing w:val="2"/>
        </w:rPr>
        <w:t xml:space="preserve"> </w:t>
      </w:r>
      <w:r w:rsidRPr="00FE06D3">
        <w:rPr>
          <w:rFonts w:ascii="Calibri" w:hAnsi="Calibri" w:cs="Calibri"/>
          <w:color w:val="252525"/>
          <w:spacing w:val="1"/>
        </w:rPr>
        <w:t>qu</w:t>
      </w:r>
      <w:r w:rsidRPr="00FE06D3">
        <w:rPr>
          <w:rFonts w:ascii="Calibri" w:hAnsi="Calibri" w:cs="Calibri"/>
          <w:color w:val="252525"/>
        </w:rPr>
        <w:t>e r</w:t>
      </w:r>
      <w:r w:rsidRPr="00FE06D3">
        <w:rPr>
          <w:rFonts w:ascii="Calibri" w:hAnsi="Calibri" w:cs="Calibri"/>
          <w:color w:val="252525"/>
          <w:spacing w:val="1"/>
        </w:rPr>
        <w:t>e</w:t>
      </w:r>
      <w:r w:rsidRPr="00FE06D3">
        <w:rPr>
          <w:rFonts w:ascii="Calibri" w:hAnsi="Calibri" w:cs="Calibri"/>
          <w:color w:val="252525"/>
        </w:rPr>
        <w:t>s</w:t>
      </w:r>
      <w:r w:rsidRPr="00FE06D3">
        <w:rPr>
          <w:rFonts w:ascii="Calibri" w:hAnsi="Calibri" w:cs="Calibri"/>
          <w:color w:val="252525"/>
          <w:spacing w:val="-2"/>
        </w:rPr>
        <w:t>p</w:t>
      </w:r>
      <w:r w:rsidRPr="00FE06D3">
        <w:rPr>
          <w:rFonts w:ascii="Calibri" w:hAnsi="Calibri" w:cs="Calibri"/>
          <w:color w:val="252525"/>
        </w:rPr>
        <w:t>o</w:t>
      </w:r>
      <w:r w:rsidRPr="00FE06D3">
        <w:rPr>
          <w:rFonts w:ascii="Calibri" w:hAnsi="Calibri" w:cs="Calibri"/>
          <w:color w:val="252525"/>
          <w:spacing w:val="-1"/>
        </w:rPr>
        <w:t>n</w:t>
      </w:r>
      <w:r w:rsidRPr="00FE06D3">
        <w:rPr>
          <w:rFonts w:ascii="Calibri" w:hAnsi="Calibri" w:cs="Calibri"/>
          <w:color w:val="252525"/>
          <w:spacing w:val="1"/>
        </w:rPr>
        <w:t>d</w:t>
      </w:r>
      <w:r w:rsidRPr="00FE06D3">
        <w:rPr>
          <w:rFonts w:ascii="Calibri" w:hAnsi="Calibri" w:cs="Calibri"/>
          <w:color w:val="252525"/>
        </w:rPr>
        <w:t>e</w:t>
      </w:r>
      <w:r w:rsidRPr="00FE06D3">
        <w:rPr>
          <w:rFonts w:ascii="Calibri" w:hAnsi="Calibri" w:cs="Calibri"/>
          <w:color w:val="252525"/>
          <w:spacing w:val="2"/>
        </w:rPr>
        <w:t xml:space="preserve"> </w:t>
      </w:r>
      <w:r w:rsidRPr="00FE06D3">
        <w:rPr>
          <w:rFonts w:ascii="Calibri" w:hAnsi="Calibri" w:cs="Calibri"/>
          <w:color w:val="252525"/>
        </w:rPr>
        <w:t>y</w:t>
      </w:r>
      <w:r w:rsidRPr="00FE06D3">
        <w:rPr>
          <w:rFonts w:ascii="Calibri" w:hAnsi="Calibri" w:cs="Calibri"/>
          <w:color w:val="252525"/>
          <w:spacing w:val="1"/>
        </w:rPr>
        <w:t xml:space="preserve"> </w:t>
      </w:r>
      <w:r w:rsidRPr="00FE06D3">
        <w:rPr>
          <w:rFonts w:ascii="Calibri" w:hAnsi="Calibri" w:cs="Calibri"/>
          <w:color w:val="252525"/>
          <w:spacing w:val="-1"/>
        </w:rPr>
        <w:t>cu</w:t>
      </w:r>
      <w:r w:rsidRPr="00FE06D3">
        <w:rPr>
          <w:rFonts w:ascii="Calibri" w:hAnsi="Calibri" w:cs="Calibri"/>
          <w:color w:val="252525"/>
        </w:rPr>
        <w:t>m</w:t>
      </w:r>
      <w:r w:rsidRPr="00FE06D3">
        <w:rPr>
          <w:rFonts w:ascii="Calibri" w:hAnsi="Calibri" w:cs="Calibri"/>
          <w:color w:val="252525"/>
          <w:spacing w:val="1"/>
        </w:rPr>
        <w:t>p</w:t>
      </w:r>
      <w:r w:rsidRPr="00FE06D3">
        <w:rPr>
          <w:rFonts w:ascii="Calibri" w:hAnsi="Calibri" w:cs="Calibri"/>
          <w:color w:val="252525"/>
        </w:rPr>
        <w:t>le</w:t>
      </w:r>
      <w:r w:rsidRPr="00FE06D3">
        <w:rPr>
          <w:rFonts w:ascii="Calibri" w:hAnsi="Calibri" w:cs="Calibri"/>
          <w:color w:val="252525"/>
          <w:spacing w:val="3"/>
        </w:rPr>
        <w:t xml:space="preserve"> </w:t>
      </w:r>
      <w:r>
        <w:rPr>
          <w:rFonts w:ascii="Calibri" w:hAnsi="Calibri" w:cs="Calibri"/>
          <w:color w:val="252525"/>
          <w:spacing w:val="3"/>
        </w:rPr>
        <w:t xml:space="preserve">sus objetivos y </w:t>
      </w:r>
      <w:r w:rsidRPr="00FE06D3">
        <w:rPr>
          <w:rFonts w:ascii="Calibri" w:hAnsi="Calibri" w:cs="Calibri"/>
          <w:color w:val="252525"/>
        </w:rPr>
        <w:t>a</w:t>
      </w:r>
      <w:r w:rsidRPr="00FE06D3">
        <w:rPr>
          <w:rFonts w:ascii="Calibri" w:hAnsi="Calibri" w:cs="Calibri"/>
          <w:color w:val="252525"/>
          <w:spacing w:val="1"/>
        </w:rPr>
        <w:t>t</w:t>
      </w:r>
      <w:r w:rsidRPr="00FE06D3">
        <w:rPr>
          <w:rFonts w:ascii="Calibri" w:hAnsi="Calibri" w:cs="Calibri"/>
          <w:color w:val="252525"/>
        </w:rPr>
        <w:t>ri</w:t>
      </w:r>
      <w:r w:rsidRPr="00FE06D3">
        <w:rPr>
          <w:rFonts w:ascii="Calibri" w:hAnsi="Calibri" w:cs="Calibri"/>
          <w:color w:val="252525"/>
          <w:spacing w:val="-1"/>
        </w:rPr>
        <w:t>b</w:t>
      </w:r>
      <w:r w:rsidRPr="00FE06D3">
        <w:rPr>
          <w:rFonts w:ascii="Calibri" w:hAnsi="Calibri" w:cs="Calibri"/>
          <w:color w:val="252525"/>
          <w:spacing w:val="1"/>
        </w:rPr>
        <w:t>u</w:t>
      </w:r>
      <w:r w:rsidRPr="00FE06D3">
        <w:rPr>
          <w:rFonts w:ascii="Calibri" w:hAnsi="Calibri" w:cs="Calibri"/>
          <w:color w:val="252525"/>
          <w:spacing w:val="-1"/>
        </w:rPr>
        <w:t>c</w:t>
      </w:r>
      <w:r w:rsidRPr="00FE06D3">
        <w:rPr>
          <w:rFonts w:ascii="Calibri" w:hAnsi="Calibri" w:cs="Calibri"/>
          <w:color w:val="252525"/>
        </w:rPr>
        <w:t>io</w:t>
      </w:r>
      <w:r w:rsidRPr="00FE06D3">
        <w:rPr>
          <w:rFonts w:ascii="Calibri" w:hAnsi="Calibri" w:cs="Calibri"/>
          <w:color w:val="252525"/>
          <w:spacing w:val="2"/>
        </w:rPr>
        <w:t>n</w:t>
      </w:r>
      <w:r w:rsidRPr="00FE06D3">
        <w:rPr>
          <w:rFonts w:ascii="Calibri" w:hAnsi="Calibri" w:cs="Calibri"/>
          <w:color w:val="252525"/>
        </w:rPr>
        <w:t>es</w:t>
      </w:r>
      <w:r w:rsidR="00F40574">
        <w:rPr>
          <w:rFonts w:ascii="Calibri" w:hAnsi="Calibri" w:cs="Calibri"/>
          <w:color w:val="252525"/>
        </w:rPr>
        <w:t xml:space="preserve">, acorde a lo también señalado en el </w:t>
      </w:r>
      <w:r>
        <w:rPr>
          <w:rFonts w:ascii="Calibri" w:hAnsi="Calibri" w:cs="Calibri"/>
          <w:color w:val="252525"/>
        </w:rPr>
        <w:t>Reglamento de la Ley Orgánica de la Comisión Coordinadora del Sector de Justicia y de la Unidad Técnica Ejecutiva, Capitulo III Organización Institucional, Sección Primera de la Estructura Organizativa Interna.</w:t>
      </w:r>
    </w:p>
    <w:p w:rsidR="00B6613F" w:rsidRDefault="00B6613F"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B6613F" w:rsidRDefault="00B6613F"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B6613F" w:rsidRDefault="00B6613F"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B6613F" w:rsidRDefault="00B6613F"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B6613F" w:rsidRDefault="00B6613F"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B6613F" w:rsidRDefault="00B6613F" w:rsidP="007166B1">
      <w:pPr>
        <w:widowControl w:val="0"/>
        <w:tabs>
          <w:tab w:val="left" w:pos="9072"/>
        </w:tabs>
        <w:autoSpaceDE w:val="0"/>
        <w:autoSpaceDN w:val="0"/>
        <w:adjustRightInd w:val="0"/>
        <w:spacing w:line="359" w:lineRule="auto"/>
        <w:ind w:right="-1"/>
        <w:jc w:val="both"/>
        <w:rPr>
          <w:rFonts w:ascii="Calibri" w:hAnsi="Calibri" w:cs="Calibri"/>
          <w:color w:val="252525"/>
        </w:rPr>
      </w:pPr>
    </w:p>
    <w:p w:rsidR="007166B1" w:rsidRPr="00FE06D3" w:rsidRDefault="00F40574" w:rsidP="007166B1">
      <w:pPr>
        <w:widowControl w:val="0"/>
        <w:tabs>
          <w:tab w:val="left" w:pos="9072"/>
        </w:tabs>
        <w:autoSpaceDE w:val="0"/>
        <w:autoSpaceDN w:val="0"/>
        <w:adjustRightInd w:val="0"/>
        <w:spacing w:line="359" w:lineRule="auto"/>
        <w:ind w:right="-1"/>
        <w:jc w:val="both"/>
        <w:rPr>
          <w:rFonts w:ascii="Calibri" w:hAnsi="Calibri" w:cs="Calibri"/>
          <w:color w:val="000000"/>
          <w:sz w:val="20"/>
          <w:szCs w:val="20"/>
        </w:rPr>
      </w:pPr>
      <w:r>
        <w:rPr>
          <w:rFonts w:ascii="Calibri" w:hAnsi="Calibri" w:cs="Calibri"/>
          <w:color w:val="252525"/>
        </w:rPr>
        <w:t xml:space="preserve">La </w:t>
      </w:r>
      <w:r w:rsidR="007166B1" w:rsidRPr="00FE06D3">
        <w:rPr>
          <w:rFonts w:ascii="Calibri" w:hAnsi="Calibri" w:cs="Calibri"/>
          <w:color w:val="252525"/>
        </w:rPr>
        <w:t>es</w:t>
      </w:r>
      <w:r w:rsidR="007166B1" w:rsidRPr="00FE06D3">
        <w:rPr>
          <w:rFonts w:ascii="Calibri" w:hAnsi="Calibri" w:cs="Calibri"/>
          <w:color w:val="252525"/>
          <w:spacing w:val="1"/>
        </w:rPr>
        <w:t>t</w:t>
      </w:r>
      <w:r w:rsidR="007166B1" w:rsidRPr="00FE06D3">
        <w:rPr>
          <w:rFonts w:ascii="Calibri" w:hAnsi="Calibri" w:cs="Calibri"/>
          <w:color w:val="252525"/>
          <w:spacing w:val="-2"/>
        </w:rPr>
        <w:t>r</w:t>
      </w:r>
      <w:r w:rsidR="007166B1" w:rsidRPr="00FE06D3">
        <w:rPr>
          <w:rFonts w:ascii="Calibri" w:hAnsi="Calibri" w:cs="Calibri"/>
          <w:color w:val="252525"/>
          <w:spacing w:val="1"/>
        </w:rPr>
        <w:t>u</w:t>
      </w:r>
      <w:r w:rsidR="007166B1" w:rsidRPr="00FE06D3">
        <w:rPr>
          <w:rFonts w:ascii="Calibri" w:hAnsi="Calibri" w:cs="Calibri"/>
          <w:color w:val="252525"/>
          <w:spacing w:val="-1"/>
        </w:rPr>
        <w:t>c</w:t>
      </w:r>
      <w:r w:rsidR="007166B1" w:rsidRPr="00FE06D3">
        <w:rPr>
          <w:rFonts w:ascii="Calibri" w:hAnsi="Calibri" w:cs="Calibri"/>
          <w:color w:val="252525"/>
          <w:spacing w:val="1"/>
        </w:rPr>
        <w:t>t</w:t>
      </w:r>
      <w:r w:rsidR="007166B1" w:rsidRPr="00FE06D3">
        <w:rPr>
          <w:rFonts w:ascii="Calibri" w:hAnsi="Calibri" w:cs="Calibri"/>
          <w:color w:val="252525"/>
          <w:spacing w:val="-1"/>
        </w:rPr>
        <w:t>u</w:t>
      </w:r>
      <w:r w:rsidR="007166B1" w:rsidRPr="00FE06D3">
        <w:rPr>
          <w:rFonts w:ascii="Calibri" w:hAnsi="Calibri" w:cs="Calibri"/>
          <w:color w:val="252525"/>
        </w:rPr>
        <w:t>ra</w:t>
      </w:r>
      <w:r w:rsidR="007166B1" w:rsidRPr="00FE06D3">
        <w:rPr>
          <w:rFonts w:ascii="Calibri" w:hAnsi="Calibri" w:cs="Calibri"/>
          <w:color w:val="252525"/>
          <w:spacing w:val="2"/>
        </w:rPr>
        <w:t xml:space="preserve"> </w:t>
      </w:r>
      <w:r w:rsidR="00DD26EC">
        <w:rPr>
          <w:rFonts w:ascii="Calibri" w:hAnsi="Calibri" w:cs="Calibri"/>
          <w:color w:val="252525"/>
          <w:spacing w:val="2"/>
        </w:rPr>
        <w:t xml:space="preserve">funcional actual </w:t>
      </w:r>
      <w:r>
        <w:rPr>
          <w:rFonts w:ascii="Calibri" w:hAnsi="Calibri" w:cs="Calibri"/>
          <w:color w:val="252525"/>
          <w:spacing w:val="2"/>
        </w:rPr>
        <w:t xml:space="preserve">de la UTE </w:t>
      </w:r>
      <w:r w:rsidR="007166B1" w:rsidRPr="00FE06D3">
        <w:rPr>
          <w:rFonts w:ascii="Calibri" w:hAnsi="Calibri" w:cs="Calibri"/>
          <w:color w:val="252525"/>
          <w:spacing w:val="-1"/>
        </w:rPr>
        <w:t>c</w:t>
      </w:r>
      <w:r w:rsidR="007166B1" w:rsidRPr="00FE06D3">
        <w:rPr>
          <w:rFonts w:ascii="Calibri" w:hAnsi="Calibri" w:cs="Calibri"/>
          <w:color w:val="252525"/>
        </w:rPr>
        <w:t>om</w:t>
      </w:r>
      <w:r w:rsidR="007166B1" w:rsidRPr="00FE06D3">
        <w:rPr>
          <w:rFonts w:ascii="Calibri" w:hAnsi="Calibri" w:cs="Calibri"/>
          <w:color w:val="252525"/>
          <w:spacing w:val="1"/>
        </w:rPr>
        <w:t>p</w:t>
      </w:r>
      <w:r w:rsidR="007166B1" w:rsidRPr="00FE06D3">
        <w:rPr>
          <w:rFonts w:ascii="Calibri" w:hAnsi="Calibri" w:cs="Calibri"/>
          <w:color w:val="252525"/>
        </w:rPr>
        <w:t>r</w:t>
      </w:r>
      <w:r w:rsidR="007166B1" w:rsidRPr="00FE06D3">
        <w:rPr>
          <w:rFonts w:ascii="Calibri" w:hAnsi="Calibri" w:cs="Calibri"/>
          <w:color w:val="252525"/>
          <w:spacing w:val="1"/>
        </w:rPr>
        <w:t>e</w:t>
      </w:r>
      <w:r w:rsidR="007166B1" w:rsidRPr="00FE06D3">
        <w:rPr>
          <w:rFonts w:ascii="Calibri" w:hAnsi="Calibri" w:cs="Calibri"/>
          <w:color w:val="252525"/>
          <w:spacing w:val="-1"/>
        </w:rPr>
        <w:t>n</w:t>
      </w:r>
      <w:r w:rsidR="007166B1" w:rsidRPr="00FE06D3">
        <w:rPr>
          <w:rFonts w:ascii="Calibri" w:hAnsi="Calibri" w:cs="Calibri"/>
          <w:color w:val="252525"/>
          <w:spacing w:val="1"/>
        </w:rPr>
        <w:t>d</w:t>
      </w:r>
      <w:r w:rsidR="007166B1" w:rsidRPr="00FE06D3">
        <w:rPr>
          <w:rFonts w:ascii="Calibri" w:hAnsi="Calibri" w:cs="Calibri"/>
          <w:color w:val="252525"/>
        </w:rPr>
        <w:t>e</w:t>
      </w:r>
      <w:r w:rsidR="007166B1">
        <w:rPr>
          <w:rFonts w:ascii="Calibri" w:hAnsi="Calibri" w:cs="Calibri"/>
          <w:color w:val="252525"/>
        </w:rPr>
        <w:t>:</w:t>
      </w:r>
      <w:r w:rsidR="007166B1" w:rsidRPr="00FE06D3">
        <w:rPr>
          <w:rFonts w:ascii="Calibri" w:hAnsi="Calibri" w:cs="Calibri"/>
          <w:color w:val="252525"/>
        </w:rPr>
        <w:t xml:space="preserve"> </w:t>
      </w:r>
    </w:p>
    <w:p w:rsidR="007166B1" w:rsidRDefault="007166B1" w:rsidP="007166B1">
      <w:pPr>
        <w:widowControl w:val="0"/>
        <w:tabs>
          <w:tab w:val="left" w:pos="9072"/>
        </w:tabs>
        <w:autoSpaceDE w:val="0"/>
        <w:autoSpaceDN w:val="0"/>
        <w:adjustRightInd w:val="0"/>
        <w:spacing w:before="1" w:line="240" w:lineRule="exact"/>
        <w:ind w:right="-1"/>
        <w:rPr>
          <w:rFonts w:ascii="Calibri" w:hAnsi="Calibri" w:cs="Calibri"/>
          <w:color w:val="000000"/>
        </w:rPr>
      </w:pPr>
    </w:p>
    <w:p w:rsidR="007166B1" w:rsidRPr="00EC5BA2" w:rsidRDefault="00EC5BA2" w:rsidP="00D368C7">
      <w:pPr>
        <w:widowControl w:val="0"/>
        <w:numPr>
          <w:ilvl w:val="0"/>
          <w:numId w:val="14"/>
        </w:numPr>
        <w:tabs>
          <w:tab w:val="left" w:pos="709"/>
        </w:tabs>
        <w:autoSpaceDE w:val="0"/>
        <w:autoSpaceDN w:val="0"/>
        <w:adjustRightInd w:val="0"/>
        <w:spacing w:before="20" w:line="360" w:lineRule="auto"/>
        <w:ind w:right="-1"/>
        <w:rPr>
          <w:rFonts w:ascii="Calibri" w:hAnsi="Calibri" w:cs="Calibri"/>
          <w:color w:val="252525"/>
        </w:rPr>
      </w:pPr>
      <w:r w:rsidRPr="00EC5BA2">
        <w:rPr>
          <w:rFonts w:ascii="Calibri" w:hAnsi="Calibri" w:cs="Calibri"/>
          <w:color w:val="252525"/>
        </w:rPr>
        <w:t xml:space="preserve">Área Decisoria: </w:t>
      </w:r>
      <w:r w:rsidR="007166B1" w:rsidRPr="00EC5BA2">
        <w:rPr>
          <w:rFonts w:ascii="Calibri" w:hAnsi="Calibri" w:cs="Calibri"/>
          <w:color w:val="252525"/>
        </w:rPr>
        <w:t>Dirección General</w:t>
      </w:r>
      <w:r w:rsidRPr="00EC5BA2">
        <w:rPr>
          <w:rFonts w:ascii="Calibri" w:hAnsi="Calibri" w:cs="Calibri"/>
          <w:color w:val="252525"/>
        </w:rPr>
        <w:t xml:space="preserve"> y </w:t>
      </w:r>
      <w:r w:rsidR="007166B1" w:rsidRPr="00EC5BA2">
        <w:rPr>
          <w:rFonts w:ascii="Calibri" w:hAnsi="Calibri" w:cs="Calibri"/>
          <w:color w:val="252525"/>
        </w:rPr>
        <w:t xml:space="preserve">Subdirección General       </w:t>
      </w:r>
      <w:r w:rsidR="007166B1" w:rsidRPr="00EC5BA2">
        <w:rPr>
          <w:rFonts w:ascii="Calibri" w:hAnsi="Calibri" w:cs="Calibri"/>
          <w:color w:val="252525"/>
        </w:rPr>
        <w:tab/>
      </w:r>
    </w:p>
    <w:p w:rsidR="00EC5BA2" w:rsidRDefault="007166B1" w:rsidP="00D368C7">
      <w:pPr>
        <w:widowControl w:val="0"/>
        <w:numPr>
          <w:ilvl w:val="0"/>
          <w:numId w:val="14"/>
        </w:numPr>
        <w:tabs>
          <w:tab w:val="left" w:pos="709"/>
        </w:tabs>
        <w:autoSpaceDE w:val="0"/>
        <w:autoSpaceDN w:val="0"/>
        <w:adjustRightInd w:val="0"/>
        <w:spacing w:before="5" w:line="360" w:lineRule="auto"/>
        <w:ind w:right="-1"/>
        <w:jc w:val="both"/>
        <w:rPr>
          <w:rFonts w:ascii="Calibri" w:hAnsi="Calibri" w:cs="Calibri"/>
        </w:rPr>
      </w:pPr>
      <w:r w:rsidRPr="0000057E">
        <w:rPr>
          <w:rFonts w:ascii="Calibri" w:hAnsi="Calibri" w:cs="Calibri"/>
          <w:color w:val="252525"/>
        </w:rPr>
        <w:t>Área</w:t>
      </w:r>
      <w:r>
        <w:rPr>
          <w:rFonts w:ascii="Calibri" w:hAnsi="Calibri" w:cs="Calibri"/>
          <w:color w:val="252525"/>
        </w:rPr>
        <w:t>s Técnicas</w:t>
      </w:r>
      <w:r w:rsidRPr="0000057E">
        <w:rPr>
          <w:rFonts w:ascii="Calibri" w:hAnsi="Calibri" w:cs="Calibri"/>
          <w:color w:val="252525"/>
        </w:rPr>
        <w:t>: Educación Pública</w:t>
      </w:r>
      <w:r>
        <w:rPr>
          <w:rFonts w:ascii="Calibri" w:hAnsi="Calibri" w:cs="Calibri"/>
          <w:color w:val="252525"/>
        </w:rPr>
        <w:t xml:space="preserve"> y Reforma Legal, </w:t>
      </w:r>
      <w:r w:rsidRPr="0000057E">
        <w:rPr>
          <w:rFonts w:ascii="Calibri" w:hAnsi="Calibri" w:cs="Calibri"/>
          <w:color w:val="252525"/>
        </w:rPr>
        <w:t>Planificación y Fo</w:t>
      </w:r>
      <w:r>
        <w:rPr>
          <w:rFonts w:ascii="Calibri" w:hAnsi="Calibri" w:cs="Calibri"/>
          <w:color w:val="252525"/>
        </w:rPr>
        <w:t xml:space="preserve">rtalecimiento </w:t>
      </w:r>
      <w:r w:rsidRPr="00DD26EC">
        <w:rPr>
          <w:rFonts w:ascii="Calibri" w:hAnsi="Calibri" w:cs="Calibri"/>
        </w:rPr>
        <w:t xml:space="preserve">Institucional, Medios de Comunicación </w:t>
      </w:r>
    </w:p>
    <w:p w:rsidR="007166B1" w:rsidRPr="00DD26EC" w:rsidRDefault="00EC5BA2" w:rsidP="00D368C7">
      <w:pPr>
        <w:widowControl w:val="0"/>
        <w:numPr>
          <w:ilvl w:val="0"/>
          <w:numId w:val="14"/>
        </w:numPr>
        <w:tabs>
          <w:tab w:val="left" w:pos="709"/>
        </w:tabs>
        <w:autoSpaceDE w:val="0"/>
        <w:autoSpaceDN w:val="0"/>
        <w:adjustRightInd w:val="0"/>
        <w:spacing w:before="5" w:line="360" w:lineRule="auto"/>
        <w:ind w:right="-1"/>
        <w:jc w:val="both"/>
        <w:rPr>
          <w:rFonts w:ascii="Calibri" w:hAnsi="Calibri" w:cs="Calibri"/>
        </w:rPr>
      </w:pPr>
      <w:r>
        <w:rPr>
          <w:rFonts w:ascii="Calibri" w:hAnsi="Calibri" w:cs="Calibri"/>
          <w:color w:val="252525"/>
        </w:rPr>
        <w:t xml:space="preserve">Área de Atención: </w:t>
      </w:r>
      <w:r w:rsidR="007166B1" w:rsidRPr="00DD26EC">
        <w:rPr>
          <w:rFonts w:ascii="Calibri" w:hAnsi="Calibri" w:cs="Calibri"/>
        </w:rPr>
        <w:t>P</w:t>
      </w:r>
      <w:r>
        <w:rPr>
          <w:rFonts w:ascii="Calibri" w:hAnsi="Calibri" w:cs="Calibri"/>
        </w:rPr>
        <w:t>rotección de Víctimas y Testigos</w:t>
      </w:r>
    </w:p>
    <w:p w:rsidR="00DD26EC" w:rsidRPr="00EC5BA2" w:rsidRDefault="00EC5BA2" w:rsidP="00D368C7">
      <w:pPr>
        <w:widowControl w:val="0"/>
        <w:numPr>
          <w:ilvl w:val="0"/>
          <w:numId w:val="14"/>
        </w:numPr>
        <w:tabs>
          <w:tab w:val="left" w:pos="709"/>
        </w:tabs>
        <w:autoSpaceDE w:val="0"/>
        <w:autoSpaceDN w:val="0"/>
        <w:adjustRightInd w:val="0"/>
        <w:spacing w:before="5" w:line="360" w:lineRule="auto"/>
        <w:ind w:right="-1"/>
        <w:jc w:val="both"/>
        <w:rPr>
          <w:rFonts w:ascii="Calibri" w:hAnsi="Calibri" w:cs="Calibri"/>
        </w:rPr>
      </w:pPr>
      <w:r w:rsidRPr="00EC5BA2">
        <w:rPr>
          <w:rFonts w:ascii="Calibri" w:hAnsi="Calibri" w:cs="Calibri"/>
        </w:rPr>
        <w:t xml:space="preserve">Áreas Operativas: </w:t>
      </w:r>
      <w:r w:rsidR="007166B1" w:rsidRPr="00EC5BA2">
        <w:rPr>
          <w:rFonts w:ascii="Calibri" w:hAnsi="Calibri" w:cs="Calibri"/>
        </w:rPr>
        <w:t>Departamento Administrativo</w:t>
      </w:r>
      <w:r w:rsidRPr="00EC5BA2">
        <w:rPr>
          <w:rFonts w:ascii="Calibri" w:hAnsi="Calibri" w:cs="Calibri"/>
        </w:rPr>
        <w:t xml:space="preserve">, </w:t>
      </w:r>
      <w:r w:rsidR="007166B1" w:rsidRPr="00EC5BA2">
        <w:rPr>
          <w:rFonts w:ascii="Calibri" w:hAnsi="Calibri" w:cs="Calibri"/>
        </w:rPr>
        <w:t>Departamento de Informática</w:t>
      </w:r>
      <w:r w:rsidRPr="00EC5BA2">
        <w:rPr>
          <w:rFonts w:ascii="Calibri" w:hAnsi="Calibri" w:cs="Calibri"/>
        </w:rPr>
        <w:t xml:space="preserve">, </w:t>
      </w:r>
      <w:r w:rsidR="00DD26EC" w:rsidRPr="00EC5BA2">
        <w:rPr>
          <w:rFonts w:ascii="Calibri" w:hAnsi="Calibri" w:cs="Calibri"/>
        </w:rPr>
        <w:t xml:space="preserve">Unidad de Adquisiciones y </w:t>
      </w:r>
      <w:r w:rsidR="0029186B" w:rsidRPr="00EC5BA2">
        <w:rPr>
          <w:rFonts w:ascii="Calibri" w:hAnsi="Calibri" w:cs="Calibri"/>
        </w:rPr>
        <w:t>Contrataciones I</w:t>
      </w:r>
      <w:r w:rsidR="00DD26EC" w:rsidRPr="00EC5BA2">
        <w:rPr>
          <w:rFonts w:ascii="Calibri" w:hAnsi="Calibri" w:cs="Calibri"/>
        </w:rPr>
        <w:t>nstitucional</w:t>
      </w:r>
      <w:r w:rsidRPr="00EC5BA2">
        <w:rPr>
          <w:rFonts w:ascii="Calibri" w:hAnsi="Calibri" w:cs="Calibri"/>
        </w:rPr>
        <w:t xml:space="preserve">, </w:t>
      </w:r>
      <w:r w:rsidR="00DD26EC" w:rsidRPr="00EC5BA2">
        <w:rPr>
          <w:rFonts w:ascii="Calibri" w:hAnsi="Calibri" w:cs="Calibri"/>
        </w:rPr>
        <w:t>Unidad Financiera Institucional</w:t>
      </w:r>
    </w:p>
    <w:p w:rsidR="007166B1" w:rsidRDefault="007166B1" w:rsidP="00D368C7">
      <w:pPr>
        <w:widowControl w:val="0"/>
        <w:numPr>
          <w:ilvl w:val="0"/>
          <w:numId w:val="14"/>
        </w:numPr>
        <w:tabs>
          <w:tab w:val="left" w:pos="709"/>
        </w:tabs>
        <w:autoSpaceDE w:val="0"/>
        <w:autoSpaceDN w:val="0"/>
        <w:adjustRightInd w:val="0"/>
        <w:spacing w:before="5" w:line="360" w:lineRule="auto"/>
        <w:ind w:right="-1"/>
        <w:jc w:val="both"/>
        <w:rPr>
          <w:rFonts w:ascii="Calibri" w:hAnsi="Calibri" w:cs="Calibri"/>
        </w:rPr>
      </w:pPr>
      <w:r w:rsidRPr="00DD26EC">
        <w:rPr>
          <w:rFonts w:ascii="Calibri" w:hAnsi="Calibri" w:cs="Calibri"/>
        </w:rPr>
        <w:t>Unidades Especializadas: Unidad de A</w:t>
      </w:r>
      <w:r w:rsidR="0029186B">
        <w:rPr>
          <w:rFonts w:ascii="Calibri" w:hAnsi="Calibri" w:cs="Calibri"/>
        </w:rPr>
        <w:t xml:space="preserve">cceso a la Información Pública y </w:t>
      </w:r>
      <w:r w:rsidRPr="00DD26EC">
        <w:rPr>
          <w:rFonts w:ascii="Calibri" w:hAnsi="Calibri" w:cs="Calibri"/>
        </w:rPr>
        <w:t>Unidad de Género</w:t>
      </w:r>
      <w:r w:rsidR="00EC5BA2">
        <w:rPr>
          <w:rFonts w:ascii="Calibri" w:hAnsi="Calibri" w:cs="Calibri"/>
        </w:rPr>
        <w:t xml:space="preserve"> Institucional</w:t>
      </w:r>
    </w:p>
    <w:p w:rsidR="00EC5BA2" w:rsidRPr="00DD26EC" w:rsidRDefault="00EC5BA2" w:rsidP="00D368C7">
      <w:pPr>
        <w:widowControl w:val="0"/>
        <w:numPr>
          <w:ilvl w:val="0"/>
          <w:numId w:val="14"/>
        </w:numPr>
        <w:tabs>
          <w:tab w:val="left" w:pos="709"/>
        </w:tabs>
        <w:autoSpaceDE w:val="0"/>
        <w:autoSpaceDN w:val="0"/>
        <w:adjustRightInd w:val="0"/>
        <w:spacing w:before="5" w:line="360" w:lineRule="auto"/>
        <w:ind w:right="-1"/>
        <w:jc w:val="both"/>
        <w:rPr>
          <w:rFonts w:ascii="Calibri" w:hAnsi="Calibri" w:cs="Calibri"/>
        </w:rPr>
      </w:pPr>
      <w:r>
        <w:rPr>
          <w:rFonts w:ascii="Calibri" w:hAnsi="Calibri" w:cs="Calibri"/>
        </w:rPr>
        <w:t>Área Asesora: Auditoría Interna</w:t>
      </w:r>
    </w:p>
    <w:p w:rsidR="007166B1" w:rsidRDefault="007166B1" w:rsidP="007166B1">
      <w:pPr>
        <w:widowControl w:val="0"/>
        <w:tabs>
          <w:tab w:val="left" w:pos="9072"/>
        </w:tabs>
        <w:autoSpaceDE w:val="0"/>
        <w:autoSpaceDN w:val="0"/>
        <w:adjustRightInd w:val="0"/>
        <w:ind w:right="-1"/>
        <w:jc w:val="both"/>
        <w:rPr>
          <w:rFonts w:ascii="Calibri" w:hAnsi="Calibri" w:cs="Calibri"/>
          <w:color w:val="252525"/>
        </w:rPr>
      </w:pPr>
    </w:p>
    <w:p w:rsidR="007166B1" w:rsidRPr="00FE06D3" w:rsidRDefault="007166B1" w:rsidP="007166B1">
      <w:pPr>
        <w:widowControl w:val="0"/>
        <w:tabs>
          <w:tab w:val="left" w:pos="9072"/>
        </w:tabs>
        <w:autoSpaceDE w:val="0"/>
        <w:autoSpaceDN w:val="0"/>
        <w:adjustRightInd w:val="0"/>
        <w:ind w:right="-1"/>
        <w:jc w:val="both"/>
        <w:rPr>
          <w:rFonts w:ascii="Calibri" w:hAnsi="Calibri" w:cs="Calibri"/>
          <w:color w:val="000000"/>
        </w:rPr>
      </w:pPr>
      <w:r>
        <w:rPr>
          <w:rFonts w:ascii="Calibri" w:hAnsi="Calibri" w:cs="Calibri"/>
          <w:b/>
          <w:bCs/>
          <w:color w:val="252525"/>
          <w:spacing w:val="-2"/>
        </w:rPr>
        <w:t xml:space="preserve">     </w:t>
      </w:r>
    </w:p>
    <w:p w:rsidR="007166B1" w:rsidRPr="00FE06D3" w:rsidRDefault="007166B1" w:rsidP="007166B1">
      <w:pPr>
        <w:widowControl w:val="0"/>
        <w:autoSpaceDE w:val="0"/>
        <w:autoSpaceDN w:val="0"/>
        <w:adjustRightInd w:val="0"/>
        <w:spacing w:line="200" w:lineRule="exact"/>
        <w:ind w:right="-1"/>
        <w:rPr>
          <w:rFonts w:ascii="Calibri" w:hAnsi="Calibri" w:cs="Calibri"/>
          <w:color w:val="000000"/>
          <w:sz w:val="20"/>
          <w:szCs w:val="20"/>
        </w:rPr>
      </w:pPr>
    </w:p>
    <w:p w:rsidR="007166B1" w:rsidRPr="00380454" w:rsidRDefault="007166B1" w:rsidP="007166B1">
      <w:pPr>
        <w:widowControl w:val="0"/>
        <w:tabs>
          <w:tab w:val="left" w:pos="426"/>
        </w:tabs>
        <w:autoSpaceDE w:val="0"/>
        <w:autoSpaceDN w:val="0"/>
        <w:adjustRightInd w:val="0"/>
        <w:spacing w:line="359" w:lineRule="auto"/>
        <w:ind w:right="-1"/>
        <w:jc w:val="both"/>
        <w:outlineLvl w:val="0"/>
        <w:rPr>
          <w:rFonts w:ascii="Calibri" w:hAnsi="Calibri" w:cs="Calibri"/>
          <w:b/>
          <w:color w:val="252525"/>
        </w:rPr>
      </w:pPr>
      <w:r>
        <w:rPr>
          <w:rFonts w:ascii="Calibri" w:hAnsi="Calibri" w:cs="Calibri"/>
          <w:b/>
          <w:color w:val="252525"/>
        </w:rPr>
        <w:tab/>
        <w:t>B.2</w:t>
      </w:r>
      <w:r w:rsidRPr="00380454">
        <w:rPr>
          <w:rFonts w:ascii="Calibri" w:hAnsi="Calibri" w:cs="Calibri"/>
          <w:b/>
          <w:color w:val="252525"/>
        </w:rPr>
        <w:t xml:space="preserve"> O</w:t>
      </w:r>
      <w:r>
        <w:rPr>
          <w:rFonts w:ascii="Calibri" w:hAnsi="Calibri" w:cs="Calibri"/>
          <w:b/>
          <w:color w:val="252525"/>
        </w:rPr>
        <w:t>RGANIGRAMA</w:t>
      </w:r>
    </w:p>
    <w:p w:rsidR="007166B1" w:rsidRPr="00FE06D3" w:rsidRDefault="007166B1" w:rsidP="007166B1">
      <w:pPr>
        <w:widowControl w:val="0"/>
        <w:tabs>
          <w:tab w:val="left" w:pos="2127"/>
        </w:tabs>
        <w:autoSpaceDE w:val="0"/>
        <w:autoSpaceDN w:val="0"/>
        <w:adjustRightInd w:val="0"/>
        <w:spacing w:line="360" w:lineRule="auto"/>
        <w:ind w:right="-1"/>
        <w:jc w:val="both"/>
        <w:rPr>
          <w:rFonts w:ascii="Calibri" w:hAnsi="Calibri" w:cs="Calibri"/>
          <w:color w:val="000000"/>
        </w:rPr>
      </w:pPr>
      <w:r w:rsidRPr="00FE06D3">
        <w:rPr>
          <w:rFonts w:ascii="Calibri" w:hAnsi="Calibri" w:cs="Calibri"/>
          <w:color w:val="252525"/>
        </w:rPr>
        <w:t>La</w:t>
      </w:r>
      <w:r w:rsidRPr="00FE06D3">
        <w:rPr>
          <w:rFonts w:ascii="Calibri" w:hAnsi="Calibri" w:cs="Calibri"/>
          <w:color w:val="252525"/>
          <w:spacing w:val="15"/>
        </w:rPr>
        <w:t xml:space="preserve"> </w:t>
      </w:r>
      <w:r w:rsidRPr="00FE06D3">
        <w:rPr>
          <w:rFonts w:ascii="Calibri" w:hAnsi="Calibri" w:cs="Calibri"/>
          <w:color w:val="252525"/>
        </w:rPr>
        <w:t>r</w:t>
      </w:r>
      <w:r w:rsidRPr="00FE06D3">
        <w:rPr>
          <w:rFonts w:ascii="Calibri" w:hAnsi="Calibri" w:cs="Calibri"/>
          <w:color w:val="252525"/>
          <w:spacing w:val="1"/>
        </w:rPr>
        <w:t>ep</w:t>
      </w:r>
      <w:r w:rsidRPr="00FE06D3">
        <w:rPr>
          <w:rFonts w:ascii="Calibri" w:hAnsi="Calibri" w:cs="Calibri"/>
          <w:color w:val="252525"/>
        </w:rPr>
        <w:t>r</w:t>
      </w:r>
      <w:r w:rsidRPr="00FE06D3">
        <w:rPr>
          <w:rFonts w:ascii="Calibri" w:hAnsi="Calibri" w:cs="Calibri"/>
          <w:color w:val="252525"/>
          <w:spacing w:val="1"/>
        </w:rPr>
        <w:t>e</w:t>
      </w:r>
      <w:r w:rsidRPr="00FE06D3">
        <w:rPr>
          <w:rFonts w:ascii="Calibri" w:hAnsi="Calibri" w:cs="Calibri"/>
          <w:color w:val="252525"/>
        </w:rPr>
        <w:t>s</w:t>
      </w:r>
      <w:r w:rsidRPr="00FE06D3">
        <w:rPr>
          <w:rFonts w:ascii="Calibri" w:hAnsi="Calibri" w:cs="Calibri"/>
          <w:color w:val="252525"/>
          <w:spacing w:val="-2"/>
        </w:rPr>
        <w:t>e</w:t>
      </w:r>
      <w:r w:rsidRPr="00FE06D3">
        <w:rPr>
          <w:rFonts w:ascii="Calibri" w:hAnsi="Calibri" w:cs="Calibri"/>
          <w:color w:val="252525"/>
          <w:spacing w:val="1"/>
        </w:rPr>
        <w:t>nt</w:t>
      </w:r>
      <w:r w:rsidRPr="00FE06D3">
        <w:rPr>
          <w:rFonts w:ascii="Calibri" w:hAnsi="Calibri" w:cs="Calibri"/>
          <w:color w:val="252525"/>
        </w:rPr>
        <w:t>aci</w:t>
      </w:r>
      <w:r w:rsidRPr="00FE06D3">
        <w:rPr>
          <w:rFonts w:ascii="Calibri" w:hAnsi="Calibri" w:cs="Calibri"/>
          <w:color w:val="252525"/>
          <w:spacing w:val="-2"/>
        </w:rPr>
        <w:t>ó</w:t>
      </w:r>
      <w:r w:rsidRPr="00FE06D3">
        <w:rPr>
          <w:rFonts w:ascii="Calibri" w:hAnsi="Calibri" w:cs="Calibri"/>
          <w:color w:val="252525"/>
        </w:rPr>
        <w:t>n</w:t>
      </w:r>
      <w:r w:rsidRPr="00FE06D3">
        <w:rPr>
          <w:rFonts w:ascii="Calibri" w:hAnsi="Calibri" w:cs="Calibri"/>
          <w:color w:val="252525"/>
          <w:spacing w:val="16"/>
        </w:rPr>
        <w:t xml:space="preserve"> </w:t>
      </w:r>
      <w:r w:rsidRPr="00FE06D3">
        <w:rPr>
          <w:rFonts w:ascii="Calibri" w:hAnsi="Calibri" w:cs="Calibri"/>
          <w:color w:val="252525"/>
        </w:rPr>
        <w:t>grá</w:t>
      </w:r>
      <w:r w:rsidRPr="00FE06D3">
        <w:rPr>
          <w:rFonts w:ascii="Calibri" w:hAnsi="Calibri" w:cs="Calibri"/>
          <w:color w:val="252525"/>
          <w:spacing w:val="1"/>
        </w:rPr>
        <w:t>f</w:t>
      </w:r>
      <w:r w:rsidRPr="00FE06D3">
        <w:rPr>
          <w:rFonts w:ascii="Calibri" w:hAnsi="Calibri" w:cs="Calibri"/>
          <w:color w:val="252525"/>
        </w:rPr>
        <w:t>i</w:t>
      </w:r>
      <w:r w:rsidRPr="00FE06D3">
        <w:rPr>
          <w:rFonts w:ascii="Calibri" w:hAnsi="Calibri" w:cs="Calibri"/>
          <w:color w:val="252525"/>
          <w:spacing w:val="-3"/>
        </w:rPr>
        <w:t>c</w:t>
      </w:r>
      <w:r w:rsidRPr="00FE06D3">
        <w:rPr>
          <w:rFonts w:ascii="Calibri" w:hAnsi="Calibri" w:cs="Calibri"/>
          <w:color w:val="252525"/>
        </w:rPr>
        <w:t>a</w:t>
      </w:r>
      <w:r w:rsidRPr="00FE06D3">
        <w:rPr>
          <w:rFonts w:ascii="Calibri" w:hAnsi="Calibri" w:cs="Calibri"/>
          <w:color w:val="252525"/>
          <w:spacing w:val="15"/>
        </w:rPr>
        <w:t xml:space="preserve"> </w:t>
      </w:r>
      <w:r w:rsidRPr="00FE06D3">
        <w:rPr>
          <w:rFonts w:ascii="Calibri" w:hAnsi="Calibri" w:cs="Calibri"/>
          <w:color w:val="252525"/>
          <w:spacing w:val="1"/>
        </w:rPr>
        <w:t>d</w:t>
      </w:r>
      <w:r w:rsidRPr="00FE06D3">
        <w:rPr>
          <w:rFonts w:ascii="Calibri" w:hAnsi="Calibri" w:cs="Calibri"/>
          <w:color w:val="252525"/>
        </w:rPr>
        <w:t>e</w:t>
      </w:r>
      <w:r w:rsidRPr="00FE06D3">
        <w:rPr>
          <w:rFonts w:ascii="Calibri" w:hAnsi="Calibri" w:cs="Calibri"/>
          <w:color w:val="252525"/>
          <w:spacing w:val="16"/>
        </w:rPr>
        <w:t xml:space="preserve"> </w:t>
      </w:r>
      <w:r w:rsidRPr="00FE06D3">
        <w:rPr>
          <w:rFonts w:ascii="Calibri" w:hAnsi="Calibri" w:cs="Calibri"/>
          <w:color w:val="252525"/>
        </w:rPr>
        <w:t>la</w:t>
      </w:r>
      <w:r w:rsidRPr="00FE06D3">
        <w:rPr>
          <w:rFonts w:ascii="Calibri" w:hAnsi="Calibri" w:cs="Calibri"/>
          <w:color w:val="252525"/>
          <w:spacing w:val="15"/>
        </w:rPr>
        <w:t xml:space="preserve"> </w:t>
      </w:r>
      <w:r w:rsidRPr="00FE06D3">
        <w:rPr>
          <w:rFonts w:ascii="Calibri" w:hAnsi="Calibri" w:cs="Calibri"/>
          <w:color w:val="252525"/>
        </w:rPr>
        <w:t>es</w:t>
      </w:r>
      <w:r w:rsidRPr="00FE06D3">
        <w:rPr>
          <w:rFonts w:ascii="Calibri" w:hAnsi="Calibri" w:cs="Calibri"/>
          <w:color w:val="252525"/>
          <w:spacing w:val="1"/>
        </w:rPr>
        <w:t>t</w:t>
      </w:r>
      <w:r w:rsidRPr="00FE06D3">
        <w:rPr>
          <w:rFonts w:ascii="Calibri" w:hAnsi="Calibri" w:cs="Calibri"/>
          <w:color w:val="252525"/>
        </w:rPr>
        <w:t>r</w:t>
      </w:r>
      <w:r w:rsidRPr="00FE06D3">
        <w:rPr>
          <w:rFonts w:ascii="Calibri" w:hAnsi="Calibri" w:cs="Calibri"/>
          <w:color w:val="252525"/>
          <w:spacing w:val="1"/>
        </w:rPr>
        <w:t>u</w:t>
      </w:r>
      <w:r w:rsidRPr="00FE06D3">
        <w:rPr>
          <w:rFonts w:ascii="Calibri" w:hAnsi="Calibri" w:cs="Calibri"/>
          <w:color w:val="252525"/>
          <w:spacing w:val="-3"/>
        </w:rPr>
        <w:t>c</w:t>
      </w:r>
      <w:r w:rsidRPr="00FE06D3">
        <w:rPr>
          <w:rFonts w:ascii="Calibri" w:hAnsi="Calibri" w:cs="Calibri"/>
          <w:color w:val="252525"/>
          <w:spacing w:val="1"/>
        </w:rPr>
        <w:t>tu</w:t>
      </w:r>
      <w:r w:rsidRPr="00FE06D3">
        <w:rPr>
          <w:rFonts w:ascii="Calibri" w:hAnsi="Calibri" w:cs="Calibri"/>
          <w:color w:val="252525"/>
        </w:rPr>
        <w:t>ra</w:t>
      </w:r>
      <w:r w:rsidRPr="00FE06D3">
        <w:rPr>
          <w:rFonts w:ascii="Calibri" w:hAnsi="Calibri" w:cs="Calibri"/>
          <w:color w:val="252525"/>
          <w:spacing w:val="16"/>
        </w:rPr>
        <w:t xml:space="preserve"> </w:t>
      </w:r>
      <w:r w:rsidRPr="00FE06D3">
        <w:rPr>
          <w:rFonts w:ascii="Calibri" w:hAnsi="Calibri" w:cs="Calibri"/>
          <w:color w:val="252525"/>
        </w:rPr>
        <w:t>org</w:t>
      </w:r>
      <w:r w:rsidRPr="00FE06D3">
        <w:rPr>
          <w:rFonts w:ascii="Calibri" w:hAnsi="Calibri" w:cs="Calibri"/>
          <w:color w:val="252525"/>
          <w:spacing w:val="-2"/>
        </w:rPr>
        <w:t>á</w:t>
      </w:r>
      <w:r w:rsidRPr="00FE06D3">
        <w:rPr>
          <w:rFonts w:ascii="Calibri" w:hAnsi="Calibri" w:cs="Calibri"/>
          <w:color w:val="252525"/>
          <w:spacing w:val="1"/>
        </w:rPr>
        <w:t>n</w:t>
      </w:r>
      <w:r w:rsidRPr="00FE06D3">
        <w:rPr>
          <w:rFonts w:ascii="Calibri" w:hAnsi="Calibri" w:cs="Calibri"/>
          <w:color w:val="252525"/>
          <w:spacing w:val="-2"/>
        </w:rPr>
        <w:t>i</w:t>
      </w:r>
      <w:r w:rsidRPr="00FE06D3">
        <w:rPr>
          <w:rFonts w:ascii="Calibri" w:hAnsi="Calibri" w:cs="Calibri"/>
          <w:color w:val="252525"/>
          <w:spacing w:val="-1"/>
        </w:rPr>
        <w:t>c</w:t>
      </w:r>
      <w:r w:rsidRPr="00FE06D3">
        <w:rPr>
          <w:rFonts w:ascii="Calibri" w:hAnsi="Calibri" w:cs="Calibri"/>
          <w:color w:val="252525"/>
        </w:rPr>
        <w:t>a</w:t>
      </w:r>
      <w:r w:rsidRPr="00FE06D3">
        <w:rPr>
          <w:rFonts w:ascii="Calibri" w:hAnsi="Calibri" w:cs="Calibri"/>
          <w:color w:val="252525"/>
          <w:spacing w:val="15"/>
        </w:rPr>
        <w:t xml:space="preserve"> </w:t>
      </w:r>
      <w:r w:rsidR="00605E83">
        <w:rPr>
          <w:rFonts w:ascii="Calibri" w:hAnsi="Calibri" w:cs="Calibri"/>
          <w:color w:val="252525"/>
        </w:rPr>
        <w:t xml:space="preserve">de la </w:t>
      </w:r>
      <w:r>
        <w:rPr>
          <w:rFonts w:ascii="Calibri" w:hAnsi="Calibri" w:cs="Calibri"/>
          <w:color w:val="252525"/>
        </w:rPr>
        <w:t>Unidad Técnica Ejecutiva del Sector de Justicia</w:t>
      </w:r>
      <w:r w:rsidR="00DD26EC">
        <w:rPr>
          <w:rFonts w:ascii="Calibri" w:hAnsi="Calibri" w:cs="Calibri"/>
          <w:color w:val="252525"/>
        </w:rPr>
        <w:t xml:space="preserve">, </w:t>
      </w:r>
      <w:r w:rsidR="00605E83">
        <w:rPr>
          <w:rFonts w:ascii="Calibri" w:hAnsi="Calibri" w:cs="Calibri"/>
          <w:color w:val="252525"/>
        </w:rPr>
        <w:t>aprobada</w:t>
      </w:r>
      <w:r w:rsidR="00464CD6">
        <w:rPr>
          <w:rFonts w:ascii="Calibri" w:hAnsi="Calibri" w:cs="Calibri"/>
          <w:color w:val="252525"/>
        </w:rPr>
        <w:t xml:space="preserve"> por la Comisión Coor</w:t>
      </w:r>
      <w:r w:rsidR="00605E83">
        <w:rPr>
          <w:rFonts w:ascii="Calibri" w:hAnsi="Calibri" w:cs="Calibri"/>
          <w:color w:val="252525"/>
        </w:rPr>
        <w:t>dinadora del Sector de Justicia</w:t>
      </w:r>
      <w:r w:rsidR="00675772">
        <w:rPr>
          <w:rFonts w:ascii="Calibri" w:hAnsi="Calibri" w:cs="Calibri"/>
          <w:color w:val="252525"/>
        </w:rPr>
        <w:t>,</w:t>
      </w:r>
      <w:r w:rsidR="00464CD6">
        <w:rPr>
          <w:rFonts w:ascii="Calibri" w:hAnsi="Calibri" w:cs="Calibri"/>
          <w:color w:val="252525"/>
        </w:rPr>
        <w:t xml:space="preserve"> mediante </w:t>
      </w:r>
      <w:r w:rsidR="00464CD6" w:rsidRPr="00C67684">
        <w:rPr>
          <w:rFonts w:ascii="Calibri" w:hAnsi="Calibri" w:cs="Calibri"/>
          <w:color w:val="252525"/>
        </w:rPr>
        <w:t xml:space="preserve">acuerdo de fecha </w:t>
      </w:r>
      <w:r w:rsidR="005E0A37" w:rsidRPr="00C67684">
        <w:rPr>
          <w:rFonts w:ascii="Calibri" w:hAnsi="Calibri" w:cs="Calibri"/>
          <w:color w:val="252525"/>
        </w:rPr>
        <w:t>30 de mayo de 2018</w:t>
      </w:r>
      <w:r w:rsidR="00605E83" w:rsidRPr="00C67684">
        <w:rPr>
          <w:rFonts w:ascii="Calibri" w:hAnsi="Calibri" w:cs="Calibri"/>
          <w:color w:val="252525"/>
        </w:rPr>
        <w:t>, se presenta</w:t>
      </w:r>
      <w:r w:rsidR="00605E83">
        <w:rPr>
          <w:rFonts w:ascii="Calibri" w:hAnsi="Calibri" w:cs="Calibri"/>
          <w:color w:val="252525"/>
        </w:rPr>
        <w:t xml:space="preserve"> a continuación</w:t>
      </w:r>
      <w:r w:rsidR="00464CD6">
        <w:rPr>
          <w:rFonts w:ascii="Calibri" w:hAnsi="Calibri" w:cs="Calibri"/>
          <w:color w:val="252525"/>
        </w:rPr>
        <w:t>:</w:t>
      </w: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0B1F48" w:rsidRPr="00337B4D" w:rsidRDefault="000B1F48">
      <w:pPr>
        <w:rPr>
          <w:rFonts w:ascii="Arial" w:hAnsi="Arial" w:cs="Arial"/>
        </w:rPr>
      </w:pPr>
    </w:p>
    <w:p w:rsidR="00464CD6" w:rsidRDefault="00464CD6">
      <w:pPr>
        <w:rPr>
          <w:rFonts w:ascii="Arial" w:hAnsi="Arial" w:cs="Arial"/>
        </w:rPr>
      </w:pPr>
    </w:p>
    <w:p w:rsidR="00464CD6" w:rsidRDefault="00464CD6" w:rsidP="00464CD6">
      <w:pPr>
        <w:jc w:val="center"/>
        <w:rPr>
          <w:rFonts w:ascii="Arial" w:hAnsi="Arial" w:cs="Arial"/>
        </w:rPr>
        <w:sectPr w:rsidR="00464CD6" w:rsidSect="00EC5BA2">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pPr>
    </w:p>
    <w:p w:rsidR="00464CD6" w:rsidRPr="00AF6040" w:rsidRDefault="00605E83" w:rsidP="00464CD6">
      <w:pPr>
        <w:jc w:val="center"/>
        <w:rPr>
          <w:rFonts w:ascii="Arial" w:hAnsi="Arial" w:cs="Arial"/>
          <w:b/>
        </w:rPr>
      </w:pPr>
      <w:r>
        <w:rPr>
          <w:rFonts w:ascii="Arial" w:hAnsi="Arial" w:cs="Arial"/>
          <w:b/>
        </w:rPr>
        <w:lastRenderedPageBreak/>
        <w:t xml:space="preserve"> ESTRUCTURA ORGÁNICA</w:t>
      </w:r>
      <w:r w:rsidR="00464CD6" w:rsidRPr="00AF6040">
        <w:rPr>
          <w:rFonts w:ascii="Arial" w:hAnsi="Arial" w:cs="Arial"/>
          <w:b/>
        </w:rPr>
        <w:t xml:space="preserve"> DE LA</w:t>
      </w:r>
    </w:p>
    <w:p w:rsidR="00464CD6" w:rsidRPr="00AF6040" w:rsidRDefault="00464CD6" w:rsidP="00464CD6">
      <w:pPr>
        <w:jc w:val="center"/>
        <w:rPr>
          <w:rFonts w:ascii="Arial" w:hAnsi="Arial" w:cs="Arial"/>
          <w:b/>
        </w:rPr>
      </w:pPr>
      <w:r w:rsidRPr="00AF6040">
        <w:rPr>
          <w:rFonts w:ascii="Arial" w:hAnsi="Arial" w:cs="Arial"/>
          <w:b/>
        </w:rPr>
        <w:t>UNIDAD TÉCNICA EJECUTIVA DEL SECTOR DE JUSTICIA</w:t>
      </w:r>
    </w:p>
    <w:p w:rsidR="00464CD6" w:rsidRPr="00464CD6" w:rsidRDefault="005E0A37" w:rsidP="00464CD6">
      <w:pPr>
        <w:rPr>
          <w:rFonts w:ascii="Arial" w:hAnsi="Arial" w:cs="Arial"/>
        </w:rPr>
      </w:pPr>
      <w:r>
        <w:rPr>
          <w:rFonts w:ascii="Arial" w:hAnsi="Arial" w:cs="Arial"/>
          <w:noProof/>
          <w:lang w:val="es-SV" w:eastAsia="es-SV"/>
        </w:rPr>
        <w:drawing>
          <wp:anchor distT="0" distB="0" distL="114300" distR="114300" simplePos="0" relativeHeight="251660288" behindDoc="0" locked="0" layoutInCell="1" allowOverlap="1" wp14:anchorId="239D0805" wp14:editId="5A496C73">
            <wp:simplePos x="0" y="0"/>
            <wp:positionH relativeFrom="column">
              <wp:posOffset>133350</wp:posOffset>
            </wp:positionH>
            <wp:positionV relativeFrom="paragraph">
              <wp:posOffset>73660</wp:posOffset>
            </wp:positionV>
            <wp:extent cx="7715250" cy="45618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0" cy="4561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464CD6" w:rsidRPr="00464CD6" w:rsidRDefault="00464CD6" w:rsidP="00464CD6">
      <w:pPr>
        <w:rPr>
          <w:rFonts w:ascii="Arial" w:hAnsi="Arial" w:cs="Arial"/>
        </w:rPr>
      </w:pPr>
    </w:p>
    <w:p w:rsidR="005E0A37" w:rsidRDefault="005E0A37" w:rsidP="007730BE">
      <w:pPr>
        <w:widowControl w:val="0"/>
        <w:autoSpaceDE w:val="0"/>
        <w:autoSpaceDN w:val="0"/>
        <w:adjustRightInd w:val="0"/>
        <w:spacing w:line="360" w:lineRule="auto"/>
        <w:ind w:right="-1"/>
        <w:jc w:val="both"/>
        <w:outlineLvl w:val="0"/>
        <w:rPr>
          <w:rFonts w:ascii="Calibri" w:hAnsi="Calibri" w:cs="Calibri"/>
          <w:b/>
          <w:bCs/>
          <w:color w:val="252525"/>
          <w:spacing w:val="-1"/>
        </w:rPr>
      </w:pPr>
    </w:p>
    <w:p w:rsidR="005E0A37" w:rsidRDefault="005E0A37" w:rsidP="007730BE">
      <w:pPr>
        <w:widowControl w:val="0"/>
        <w:autoSpaceDE w:val="0"/>
        <w:autoSpaceDN w:val="0"/>
        <w:adjustRightInd w:val="0"/>
        <w:spacing w:line="360" w:lineRule="auto"/>
        <w:ind w:right="-1"/>
        <w:jc w:val="both"/>
        <w:outlineLvl w:val="0"/>
        <w:rPr>
          <w:rFonts w:ascii="Calibri" w:hAnsi="Calibri" w:cs="Calibri"/>
          <w:b/>
          <w:bCs/>
          <w:color w:val="252525"/>
          <w:spacing w:val="-1"/>
        </w:rPr>
      </w:pPr>
    </w:p>
    <w:p w:rsidR="005E0A37" w:rsidRDefault="005E0A37" w:rsidP="007730BE">
      <w:pPr>
        <w:widowControl w:val="0"/>
        <w:autoSpaceDE w:val="0"/>
        <w:autoSpaceDN w:val="0"/>
        <w:adjustRightInd w:val="0"/>
        <w:spacing w:line="360" w:lineRule="auto"/>
        <w:ind w:right="-1"/>
        <w:jc w:val="both"/>
        <w:outlineLvl w:val="0"/>
        <w:rPr>
          <w:rFonts w:ascii="Calibri" w:hAnsi="Calibri" w:cs="Calibri"/>
          <w:b/>
          <w:bCs/>
          <w:color w:val="252525"/>
          <w:spacing w:val="-1"/>
        </w:rPr>
      </w:pPr>
    </w:p>
    <w:p w:rsidR="005E0A37" w:rsidRDefault="005E0A37" w:rsidP="007730BE">
      <w:pPr>
        <w:widowControl w:val="0"/>
        <w:autoSpaceDE w:val="0"/>
        <w:autoSpaceDN w:val="0"/>
        <w:adjustRightInd w:val="0"/>
        <w:spacing w:line="360" w:lineRule="auto"/>
        <w:ind w:right="-1"/>
        <w:jc w:val="both"/>
        <w:outlineLvl w:val="0"/>
        <w:rPr>
          <w:rFonts w:ascii="Calibri" w:hAnsi="Calibri" w:cs="Calibri"/>
          <w:b/>
          <w:bCs/>
          <w:color w:val="252525"/>
          <w:spacing w:val="-1"/>
        </w:rPr>
      </w:pPr>
    </w:p>
    <w:p w:rsidR="005E0A37" w:rsidRDefault="005E0A37" w:rsidP="007730BE">
      <w:pPr>
        <w:widowControl w:val="0"/>
        <w:autoSpaceDE w:val="0"/>
        <w:autoSpaceDN w:val="0"/>
        <w:adjustRightInd w:val="0"/>
        <w:spacing w:line="360" w:lineRule="auto"/>
        <w:ind w:right="-1"/>
        <w:jc w:val="both"/>
        <w:outlineLvl w:val="0"/>
        <w:rPr>
          <w:rFonts w:ascii="Calibri" w:hAnsi="Calibri" w:cs="Calibri"/>
          <w:b/>
          <w:bCs/>
          <w:color w:val="252525"/>
          <w:spacing w:val="-1"/>
        </w:rPr>
      </w:pPr>
    </w:p>
    <w:p w:rsidR="005E0A37" w:rsidRDefault="005E0A37" w:rsidP="007730BE">
      <w:pPr>
        <w:widowControl w:val="0"/>
        <w:autoSpaceDE w:val="0"/>
        <w:autoSpaceDN w:val="0"/>
        <w:adjustRightInd w:val="0"/>
        <w:spacing w:line="360" w:lineRule="auto"/>
        <w:ind w:right="-1"/>
        <w:jc w:val="both"/>
        <w:outlineLvl w:val="0"/>
        <w:rPr>
          <w:rFonts w:ascii="Calibri" w:hAnsi="Calibri" w:cs="Calibri"/>
          <w:b/>
          <w:bCs/>
          <w:color w:val="252525"/>
          <w:spacing w:val="-1"/>
        </w:rPr>
        <w:sectPr w:rsidR="005E0A37" w:rsidSect="005E0A37">
          <w:pgSz w:w="15840" w:h="12240" w:orient="landscape"/>
          <w:pgMar w:top="1701" w:right="1418" w:bottom="1701" w:left="1418" w:header="709" w:footer="709" w:gutter="0"/>
          <w:cols w:space="708"/>
          <w:docGrid w:linePitch="360"/>
        </w:sectPr>
      </w:pPr>
    </w:p>
    <w:p w:rsidR="007730BE" w:rsidRPr="00A326B7" w:rsidRDefault="007730BE" w:rsidP="007730BE">
      <w:pPr>
        <w:widowControl w:val="0"/>
        <w:autoSpaceDE w:val="0"/>
        <w:autoSpaceDN w:val="0"/>
        <w:adjustRightInd w:val="0"/>
        <w:spacing w:line="360" w:lineRule="auto"/>
        <w:ind w:right="-1"/>
        <w:jc w:val="both"/>
        <w:outlineLvl w:val="0"/>
        <w:rPr>
          <w:rFonts w:ascii="Calibri" w:hAnsi="Calibri" w:cs="Calibri"/>
          <w:b/>
          <w:bCs/>
          <w:color w:val="252525"/>
          <w:spacing w:val="-1"/>
        </w:rPr>
      </w:pPr>
      <w:r w:rsidRPr="00A326B7">
        <w:rPr>
          <w:rFonts w:ascii="Calibri" w:hAnsi="Calibri" w:cs="Calibri"/>
          <w:b/>
          <w:bCs/>
          <w:color w:val="252525"/>
          <w:spacing w:val="-1"/>
        </w:rPr>
        <w:lastRenderedPageBreak/>
        <w:t>B</w:t>
      </w:r>
      <w:r>
        <w:rPr>
          <w:rFonts w:ascii="Calibri" w:hAnsi="Calibri" w:cs="Calibri"/>
          <w:b/>
          <w:bCs/>
          <w:color w:val="252525"/>
          <w:spacing w:val="-1"/>
        </w:rPr>
        <w:t>.</w:t>
      </w:r>
      <w:r w:rsidRPr="00A326B7">
        <w:rPr>
          <w:rFonts w:ascii="Calibri" w:hAnsi="Calibri" w:cs="Calibri"/>
          <w:b/>
          <w:bCs/>
          <w:color w:val="252525"/>
          <w:spacing w:val="-1"/>
        </w:rPr>
        <w:t>3. UBICACIÓN GEOGRÁFICA</w:t>
      </w:r>
    </w:p>
    <w:p w:rsidR="007730BE" w:rsidRPr="00163C1D" w:rsidRDefault="007730BE" w:rsidP="00D368C7">
      <w:pPr>
        <w:widowControl w:val="0"/>
        <w:autoSpaceDE w:val="0"/>
        <w:autoSpaceDN w:val="0"/>
        <w:adjustRightInd w:val="0"/>
        <w:spacing w:line="276" w:lineRule="auto"/>
        <w:ind w:right="-1"/>
        <w:jc w:val="both"/>
        <w:rPr>
          <w:rFonts w:ascii="Calibri" w:hAnsi="Calibri" w:cs="Calibri"/>
          <w:color w:val="252525"/>
        </w:rPr>
      </w:pPr>
      <w:r>
        <w:rPr>
          <w:rFonts w:ascii="Calibri" w:hAnsi="Calibri" w:cs="Calibri"/>
          <w:color w:val="252525"/>
        </w:rPr>
        <w:t>La UTE cuenta en San Salvador con su sede central, c</w:t>
      </w:r>
      <w:r w:rsidRPr="00FE06D3">
        <w:rPr>
          <w:rFonts w:ascii="Calibri" w:hAnsi="Calibri" w:cs="Calibri"/>
          <w:color w:val="252525"/>
        </w:rPr>
        <w:t>om</w:t>
      </w:r>
      <w:r w:rsidRPr="00FE06D3">
        <w:rPr>
          <w:rFonts w:ascii="Calibri" w:hAnsi="Calibri" w:cs="Calibri"/>
          <w:color w:val="252525"/>
          <w:spacing w:val="1"/>
        </w:rPr>
        <w:t>p</w:t>
      </w:r>
      <w:r w:rsidRPr="00FE06D3">
        <w:rPr>
          <w:rFonts w:ascii="Calibri" w:hAnsi="Calibri" w:cs="Calibri"/>
          <w:color w:val="252525"/>
        </w:rPr>
        <w:t>le</w:t>
      </w:r>
      <w:r w:rsidRPr="00FE06D3">
        <w:rPr>
          <w:rFonts w:ascii="Calibri" w:hAnsi="Calibri" w:cs="Calibri"/>
          <w:color w:val="252525"/>
          <w:spacing w:val="1"/>
        </w:rPr>
        <w:t>m</w:t>
      </w:r>
      <w:r w:rsidRPr="00FE06D3">
        <w:rPr>
          <w:rFonts w:ascii="Calibri" w:hAnsi="Calibri" w:cs="Calibri"/>
          <w:color w:val="252525"/>
          <w:spacing w:val="-2"/>
        </w:rPr>
        <w:t>e</w:t>
      </w:r>
      <w:r w:rsidRPr="00FE06D3">
        <w:rPr>
          <w:rFonts w:ascii="Calibri" w:hAnsi="Calibri" w:cs="Calibri"/>
          <w:color w:val="252525"/>
          <w:spacing w:val="1"/>
        </w:rPr>
        <w:t>nt</w:t>
      </w:r>
      <w:r w:rsidRPr="00FE06D3">
        <w:rPr>
          <w:rFonts w:ascii="Calibri" w:hAnsi="Calibri" w:cs="Calibri"/>
          <w:color w:val="252525"/>
        </w:rPr>
        <w:t>ari</w:t>
      </w:r>
      <w:r w:rsidRPr="00FE06D3">
        <w:rPr>
          <w:rFonts w:ascii="Calibri" w:hAnsi="Calibri" w:cs="Calibri"/>
          <w:color w:val="252525"/>
          <w:spacing w:val="-1"/>
        </w:rPr>
        <w:t>a</w:t>
      </w:r>
      <w:r w:rsidRPr="00FE06D3">
        <w:rPr>
          <w:rFonts w:ascii="Calibri" w:hAnsi="Calibri" w:cs="Calibri"/>
          <w:color w:val="252525"/>
        </w:rPr>
        <w:t>ment</w:t>
      </w:r>
      <w:r w:rsidRPr="00FE06D3">
        <w:rPr>
          <w:rFonts w:ascii="Calibri" w:hAnsi="Calibri" w:cs="Calibri"/>
          <w:color w:val="252525"/>
          <w:spacing w:val="1"/>
        </w:rPr>
        <w:t>e</w:t>
      </w:r>
      <w:r w:rsidRPr="00FE06D3">
        <w:rPr>
          <w:rFonts w:ascii="Calibri" w:hAnsi="Calibri" w:cs="Calibri"/>
          <w:color w:val="252525"/>
        </w:rPr>
        <w:t xml:space="preserve">, </w:t>
      </w:r>
      <w:r w:rsidRPr="00FE06D3">
        <w:rPr>
          <w:rFonts w:ascii="Calibri" w:hAnsi="Calibri" w:cs="Calibri"/>
          <w:color w:val="252525"/>
          <w:spacing w:val="-1"/>
        </w:rPr>
        <w:t>c</w:t>
      </w:r>
      <w:r w:rsidRPr="00FE06D3">
        <w:rPr>
          <w:rFonts w:ascii="Calibri" w:hAnsi="Calibri" w:cs="Calibri"/>
          <w:color w:val="252525"/>
          <w:spacing w:val="1"/>
        </w:rPr>
        <w:t>u</w:t>
      </w:r>
      <w:r w:rsidRPr="00FE06D3">
        <w:rPr>
          <w:rFonts w:ascii="Calibri" w:hAnsi="Calibri" w:cs="Calibri"/>
          <w:color w:val="252525"/>
          <w:spacing w:val="-2"/>
        </w:rPr>
        <w:t>e</w:t>
      </w:r>
      <w:r w:rsidRPr="00FE06D3">
        <w:rPr>
          <w:rFonts w:ascii="Calibri" w:hAnsi="Calibri" w:cs="Calibri"/>
          <w:color w:val="252525"/>
          <w:spacing w:val="1"/>
        </w:rPr>
        <w:t>nt</w:t>
      </w:r>
      <w:r w:rsidRPr="00FE06D3">
        <w:rPr>
          <w:rFonts w:ascii="Calibri" w:hAnsi="Calibri" w:cs="Calibri"/>
          <w:color w:val="252525"/>
        </w:rPr>
        <w:t xml:space="preserve">a </w:t>
      </w:r>
      <w:r w:rsidRPr="00FE06D3">
        <w:rPr>
          <w:rFonts w:ascii="Calibri" w:hAnsi="Calibri" w:cs="Calibri"/>
          <w:color w:val="252525"/>
          <w:spacing w:val="4"/>
        </w:rPr>
        <w:t>c</w:t>
      </w:r>
      <w:r w:rsidRPr="00FE06D3">
        <w:rPr>
          <w:rFonts w:ascii="Calibri" w:hAnsi="Calibri" w:cs="Calibri"/>
          <w:color w:val="252525"/>
        </w:rPr>
        <w:t>on</w:t>
      </w:r>
      <w:r>
        <w:rPr>
          <w:rFonts w:ascii="Calibri" w:hAnsi="Calibri" w:cs="Calibri"/>
          <w:color w:val="252525"/>
          <w:spacing w:val="1"/>
        </w:rPr>
        <w:t xml:space="preserve"> cuatro</w:t>
      </w:r>
      <w:r w:rsidRPr="00FE06D3">
        <w:rPr>
          <w:rFonts w:ascii="Calibri" w:hAnsi="Calibri" w:cs="Calibri"/>
          <w:color w:val="252525"/>
          <w:spacing w:val="2"/>
        </w:rPr>
        <w:t xml:space="preserve"> </w:t>
      </w:r>
      <w:r w:rsidRPr="00FE06D3">
        <w:rPr>
          <w:rFonts w:ascii="Calibri" w:hAnsi="Calibri" w:cs="Calibri"/>
          <w:color w:val="252525"/>
        </w:rPr>
        <w:t>se</w:t>
      </w:r>
      <w:r w:rsidRPr="00FE06D3">
        <w:rPr>
          <w:rFonts w:ascii="Calibri" w:hAnsi="Calibri" w:cs="Calibri"/>
          <w:color w:val="252525"/>
          <w:spacing w:val="1"/>
        </w:rPr>
        <w:t>d</w:t>
      </w:r>
      <w:r>
        <w:rPr>
          <w:rFonts w:ascii="Calibri" w:hAnsi="Calibri" w:cs="Calibri"/>
          <w:color w:val="252525"/>
        </w:rPr>
        <w:t>es r</w:t>
      </w:r>
      <w:r w:rsidRPr="00FE06D3">
        <w:rPr>
          <w:rFonts w:ascii="Calibri" w:hAnsi="Calibri" w:cs="Calibri"/>
          <w:color w:val="252525"/>
        </w:rPr>
        <w:t>egio</w:t>
      </w:r>
      <w:r w:rsidRPr="00FE06D3">
        <w:rPr>
          <w:rFonts w:ascii="Calibri" w:hAnsi="Calibri" w:cs="Calibri"/>
          <w:color w:val="252525"/>
          <w:spacing w:val="1"/>
        </w:rPr>
        <w:t>n</w:t>
      </w:r>
      <w:r w:rsidRPr="00FE06D3">
        <w:rPr>
          <w:rFonts w:ascii="Calibri" w:hAnsi="Calibri" w:cs="Calibri"/>
          <w:color w:val="252525"/>
        </w:rPr>
        <w:t>a</w:t>
      </w:r>
      <w:r w:rsidRPr="00FE06D3">
        <w:rPr>
          <w:rFonts w:ascii="Calibri" w:hAnsi="Calibri" w:cs="Calibri"/>
          <w:color w:val="252525"/>
          <w:spacing w:val="-2"/>
        </w:rPr>
        <w:t>l</w:t>
      </w:r>
      <w:r w:rsidRPr="00FE06D3">
        <w:rPr>
          <w:rFonts w:ascii="Calibri" w:hAnsi="Calibri" w:cs="Calibri"/>
          <w:color w:val="252525"/>
        </w:rPr>
        <w:t>es</w:t>
      </w:r>
      <w:r>
        <w:rPr>
          <w:rFonts w:ascii="Calibri" w:hAnsi="Calibri" w:cs="Calibri"/>
          <w:color w:val="252525"/>
        </w:rPr>
        <w:t xml:space="preserve"> del Programa de Protección de Víctimas y Testigos</w:t>
      </w:r>
      <w:r w:rsidRPr="00FE06D3">
        <w:rPr>
          <w:rFonts w:ascii="Calibri" w:hAnsi="Calibri" w:cs="Calibri"/>
          <w:color w:val="252525"/>
        </w:rPr>
        <w:t>,</w:t>
      </w:r>
      <w:r w:rsidRPr="00FE06D3">
        <w:rPr>
          <w:rFonts w:ascii="Calibri" w:hAnsi="Calibri" w:cs="Calibri"/>
          <w:color w:val="252525"/>
          <w:spacing w:val="3"/>
        </w:rPr>
        <w:t xml:space="preserve"> </w:t>
      </w:r>
      <w:r w:rsidRPr="00FE06D3">
        <w:rPr>
          <w:rFonts w:ascii="Calibri" w:hAnsi="Calibri" w:cs="Calibri"/>
          <w:color w:val="252525"/>
          <w:spacing w:val="-1"/>
        </w:rPr>
        <w:t>u</w:t>
      </w:r>
      <w:r w:rsidRPr="00FE06D3">
        <w:rPr>
          <w:rFonts w:ascii="Calibri" w:hAnsi="Calibri" w:cs="Calibri"/>
          <w:color w:val="252525"/>
          <w:spacing w:val="1"/>
        </w:rPr>
        <w:t>b</w:t>
      </w:r>
      <w:r w:rsidRPr="00FE06D3">
        <w:rPr>
          <w:rFonts w:ascii="Calibri" w:hAnsi="Calibri" w:cs="Calibri"/>
          <w:color w:val="252525"/>
          <w:spacing w:val="-2"/>
        </w:rPr>
        <w:t>i</w:t>
      </w:r>
      <w:r w:rsidRPr="00FE06D3">
        <w:rPr>
          <w:rFonts w:ascii="Calibri" w:hAnsi="Calibri" w:cs="Calibri"/>
          <w:color w:val="252525"/>
          <w:spacing w:val="-1"/>
        </w:rPr>
        <w:t>c</w:t>
      </w:r>
      <w:r w:rsidRPr="00FE06D3">
        <w:rPr>
          <w:rFonts w:ascii="Calibri" w:hAnsi="Calibri" w:cs="Calibri"/>
          <w:color w:val="252525"/>
        </w:rPr>
        <w:t>a</w:t>
      </w:r>
      <w:r>
        <w:rPr>
          <w:rFonts w:ascii="Calibri" w:hAnsi="Calibri" w:cs="Calibri"/>
          <w:color w:val="252525"/>
          <w:spacing w:val="1"/>
        </w:rPr>
        <w:t>das</w:t>
      </w:r>
      <w:r w:rsidRPr="00FE06D3">
        <w:rPr>
          <w:rFonts w:ascii="Calibri" w:hAnsi="Calibri" w:cs="Calibri"/>
          <w:color w:val="252525"/>
        </w:rPr>
        <w:t xml:space="preserve"> </w:t>
      </w:r>
      <w:r w:rsidRPr="00FE06D3">
        <w:rPr>
          <w:rFonts w:ascii="Calibri" w:hAnsi="Calibri" w:cs="Calibri"/>
          <w:color w:val="252525"/>
          <w:spacing w:val="-1"/>
        </w:rPr>
        <w:t>c</w:t>
      </w:r>
      <w:r w:rsidRPr="00FE06D3">
        <w:rPr>
          <w:rFonts w:ascii="Calibri" w:hAnsi="Calibri" w:cs="Calibri"/>
          <w:color w:val="252525"/>
        </w:rPr>
        <w:t>a</w:t>
      </w:r>
      <w:r w:rsidRPr="00FE06D3">
        <w:rPr>
          <w:rFonts w:ascii="Calibri" w:hAnsi="Calibri" w:cs="Calibri"/>
          <w:color w:val="252525"/>
          <w:spacing w:val="1"/>
        </w:rPr>
        <w:t>d</w:t>
      </w:r>
      <w:r w:rsidRPr="00FE06D3">
        <w:rPr>
          <w:rFonts w:ascii="Calibri" w:hAnsi="Calibri" w:cs="Calibri"/>
          <w:color w:val="252525"/>
        </w:rPr>
        <w:t>a</w:t>
      </w:r>
      <w:r w:rsidRPr="00FE06D3">
        <w:rPr>
          <w:rFonts w:ascii="Calibri" w:hAnsi="Calibri" w:cs="Calibri"/>
          <w:color w:val="252525"/>
          <w:spacing w:val="2"/>
        </w:rPr>
        <w:t xml:space="preserve"> </w:t>
      </w:r>
      <w:r w:rsidRPr="00FE06D3">
        <w:rPr>
          <w:rFonts w:ascii="Calibri" w:hAnsi="Calibri" w:cs="Calibri"/>
          <w:color w:val="252525"/>
          <w:spacing w:val="1"/>
        </w:rPr>
        <w:t>u</w:t>
      </w:r>
      <w:r w:rsidRPr="00FE06D3">
        <w:rPr>
          <w:rFonts w:ascii="Calibri" w:hAnsi="Calibri" w:cs="Calibri"/>
          <w:color w:val="252525"/>
          <w:spacing w:val="-1"/>
        </w:rPr>
        <w:t>n</w:t>
      </w:r>
      <w:r w:rsidRPr="00FE06D3">
        <w:rPr>
          <w:rFonts w:ascii="Calibri" w:hAnsi="Calibri" w:cs="Calibri"/>
          <w:color w:val="252525"/>
        </w:rPr>
        <w:t>a</w:t>
      </w:r>
      <w:r w:rsidRPr="00FE06D3">
        <w:rPr>
          <w:rFonts w:ascii="Calibri" w:hAnsi="Calibri" w:cs="Calibri"/>
          <w:color w:val="252525"/>
          <w:spacing w:val="2"/>
        </w:rPr>
        <w:t xml:space="preserve"> </w:t>
      </w:r>
      <w:r w:rsidRPr="00FE06D3">
        <w:rPr>
          <w:rFonts w:ascii="Calibri" w:hAnsi="Calibri" w:cs="Calibri"/>
          <w:color w:val="252525"/>
        </w:rPr>
        <w:t>en</w:t>
      </w:r>
      <w:r w:rsidRPr="00FE06D3">
        <w:rPr>
          <w:rFonts w:ascii="Calibri" w:hAnsi="Calibri" w:cs="Calibri"/>
          <w:color w:val="252525"/>
          <w:spacing w:val="1"/>
        </w:rPr>
        <w:t xml:space="preserve"> </w:t>
      </w:r>
      <w:r w:rsidRPr="00FE06D3">
        <w:rPr>
          <w:rFonts w:ascii="Calibri" w:hAnsi="Calibri" w:cs="Calibri"/>
          <w:color w:val="252525"/>
        </w:rPr>
        <w:t>las</w:t>
      </w:r>
      <w:r w:rsidRPr="00FE06D3">
        <w:rPr>
          <w:rFonts w:ascii="Calibri" w:hAnsi="Calibri" w:cs="Calibri"/>
          <w:color w:val="252525"/>
          <w:spacing w:val="2"/>
        </w:rPr>
        <w:t xml:space="preserve"> </w:t>
      </w:r>
      <w:r w:rsidRPr="00FE06D3">
        <w:rPr>
          <w:rFonts w:ascii="Calibri" w:hAnsi="Calibri" w:cs="Calibri"/>
          <w:color w:val="252525"/>
          <w:spacing w:val="-1"/>
        </w:rPr>
        <w:t>c</w:t>
      </w:r>
      <w:r w:rsidRPr="00FE06D3">
        <w:rPr>
          <w:rFonts w:ascii="Calibri" w:hAnsi="Calibri" w:cs="Calibri"/>
          <w:color w:val="252525"/>
        </w:rPr>
        <w:t>i</w:t>
      </w:r>
      <w:r w:rsidRPr="00FE06D3">
        <w:rPr>
          <w:rFonts w:ascii="Calibri" w:hAnsi="Calibri" w:cs="Calibri"/>
          <w:color w:val="252525"/>
          <w:spacing w:val="1"/>
        </w:rPr>
        <w:t>ud</w:t>
      </w:r>
      <w:r w:rsidRPr="00FE06D3">
        <w:rPr>
          <w:rFonts w:ascii="Calibri" w:hAnsi="Calibri" w:cs="Calibri"/>
          <w:color w:val="252525"/>
          <w:spacing w:val="-2"/>
        </w:rPr>
        <w:t>a</w:t>
      </w:r>
      <w:r w:rsidRPr="00FE06D3">
        <w:rPr>
          <w:rFonts w:ascii="Calibri" w:hAnsi="Calibri" w:cs="Calibri"/>
          <w:color w:val="252525"/>
          <w:spacing w:val="-1"/>
        </w:rPr>
        <w:t>d</w:t>
      </w:r>
      <w:r w:rsidRPr="00FE06D3">
        <w:rPr>
          <w:rFonts w:ascii="Calibri" w:hAnsi="Calibri" w:cs="Calibri"/>
          <w:color w:val="252525"/>
        </w:rPr>
        <w:t>es</w:t>
      </w:r>
      <w:r w:rsidRPr="00FE06D3">
        <w:rPr>
          <w:rFonts w:ascii="Calibri" w:hAnsi="Calibri" w:cs="Calibri"/>
          <w:color w:val="252525"/>
          <w:spacing w:val="2"/>
        </w:rPr>
        <w:t xml:space="preserve"> </w:t>
      </w:r>
      <w:r>
        <w:rPr>
          <w:rFonts w:ascii="Calibri" w:hAnsi="Calibri" w:cs="Calibri"/>
          <w:color w:val="252525"/>
          <w:spacing w:val="2"/>
        </w:rPr>
        <w:t xml:space="preserve">de San Salvador, </w:t>
      </w:r>
      <w:r w:rsidRPr="00FE06D3">
        <w:rPr>
          <w:rFonts w:ascii="Calibri" w:hAnsi="Calibri" w:cs="Calibri"/>
          <w:color w:val="252525"/>
        </w:rPr>
        <w:t>S</w:t>
      </w:r>
      <w:r w:rsidRPr="00FE06D3">
        <w:rPr>
          <w:rFonts w:ascii="Calibri" w:hAnsi="Calibri" w:cs="Calibri"/>
          <w:color w:val="252525"/>
          <w:spacing w:val="-2"/>
        </w:rPr>
        <w:t>a</w:t>
      </w:r>
      <w:r w:rsidRPr="00FE06D3">
        <w:rPr>
          <w:rFonts w:ascii="Calibri" w:hAnsi="Calibri" w:cs="Calibri"/>
          <w:color w:val="252525"/>
          <w:spacing w:val="1"/>
        </w:rPr>
        <w:t>nt</w:t>
      </w:r>
      <w:r w:rsidRPr="00FE06D3">
        <w:rPr>
          <w:rFonts w:ascii="Calibri" w:hAnsi="Calibri" w:cs="Calibri"/>
          <w:color w:val="252525"/>
        </w:rPr>
        <w:t>a A</w:t>
      </w:r>
      <w:r w:rsidRPr="00FE06D3">
        <w:rPr>
          <w:rFonts w:ascii="Calibri" w:hAnsi="Calibri" w:cs="Calibri"/>
          <w:color w:val="252525"/>
          <w:spacing w:val="1"/>
        </w:rPr>
        <w:t>n</w:t>
      </w:r>
      <w:r>
        <w:rPr>
          <w:rFonts w:ascii="Calibri" w:hAnsi="Calibri" w:cs="Calibri"/>
          <w:color w:val="252525"/>
        </w:rPr>
        <w:t xml:space="preserve">a, </w:t>
      </w:r>
      <w:r w:rsidRPr="00FE06D3">
        <w:rPr>
          <w:rFonts w:ascii="Calibri" w:hAnsi="Calibri" w:cs="Calibri"/>
          <w:color w:val="252525"/>
        </w:rPr>
        <w:t>S</w:t>
      </w:r>
      <w:r w:rsidRPr="00FE06D3">
        <w:rPr>
          <w:rFonts w:ascii="Calibri" w:hAnsi="Calibri" w:cs="Calibri"/>
          <w:color w:val="252525"/>
          <w:spacing w:val="-2"/>
        </w:rPr>
        <w:t>a</w:t>
      </w:r>
      <w:r w:rsidRPr="00FE06D3">
        <w:rPr>
          <w:rFonts w:ascii="Calibri" w:hAnsi="Calibri" w:cs="Calibri"/>
          <w:color w:val="252525"/>
        </w:rPr>
        <w:t xml:space="preserve">n </w:t>
      </w:r>
      <w:r w:rsidRPr="00FE06D3">
        <w:rPr>
          <w:rFonts w:ascii="Calibri" w:hAnsi="Calibri" w:cs="Calibri"/>
          <w:color w:val="252525"/>
          <w:spacing w:val="1"/>
        </w:rPr>
        <w:t>M</w:t>
      </w:r>
      <w:r w:rsidRPr="00FE06D3">
        <w:rPr>
          <w:rFonts w:ascii="Calibri" w:hAnsi="Calibri" w:cs="Calibri"/>
          <w:color w:val="252525"/>
        </w:rPr>
        <w:t>ig</w:t>
      </w:r>
      <w:r w:rsidRPr="00FE06D3">
        <w:rPr>
          <w:rFonts w:ascii="Calibri" w:hAnsi="Calibri" w:cs="Calibri"/>
          <w:color w:val="252525"/>
          <w:spacing w:val="1"/>
        </w:rPr>
        <w:t>u</w:t>
      </w:r>
      <w:r w:rsidRPr="00FE06D3">
        <w:rPr>
          <w:rFonts w:ascii="Calibri" w:hAnsi="Calibri" w:cs="Calibri"/>
          <w:color w:val="252525"/>
        </w:rPr>
        <w:t>el</w:t>
      </w:r>
      <w:r>
        <w:rPr>
          <w:rFonts w:ascii="Calibri" w:hAnsi="Calibri" w:cs="Calibri"/>
          <w:color w:val="252525"/>
        </w:rPr>
        <w:t xml:space="preserve"> y</w:t>
      </w:r>
      <w:r w:rsidRPr="00FE06D3">
        <w:rPr>
          <w:rFonts w:ascii="Calibri" w:hAnsi="Calibri" w:cs="Calibri"/>
          <w:color w:val="252525"/>
        </w:rPr>
        <w:t xml:space="preserve"> </w:t>
      </w:r>
      <w:r>
        <w:rPr>
          <w:rFonts w:ascii="Calibri" w:hAnsi="Calibri" w:cs="Calibri"/>
          <w:color w:val="252525"/>
        </w:rPr>
        <w:t>Cuscatlán.</w:t>
      </w:r>
    </w:p>
    <w:p w:rsidR="007730BE" w:rsidRPr="00FE06D3" w:rsidRDefault="007730BE" w:rsidP="007730BE">
      <w:pPr>
        <w:widowControl w:val="0"/>
        <w:tabs>
          <w:tab w:val="left" w:pos="2127"/>
        </w:tabs>
        <w:autoSpaceDE w:val="0"/>
        <w:autoSpaceDN w:val="0"/>
        <w:adjustRightInd w:val="0"/>
        <w:spacing w:line="360" w:lineRule="auto"/>
        <w:ind w:right="-1"/>
        <w:jc w:val="both"/>
        <w:rPr>
          <w:rFonts w:ascii="Calibri" w:hAnsi="Calibri" w:cs="Calibri"/>
          <w:color w:val="000000"/>
        </w:rPr>
      </w:pPr>
    </w:p>
    <w:p w:rsidR="007730BE" w:rsidRPr="009440F9" w:rsidRDefault="007730BE" w:rsidP="007730BE">
      <w:pPr>
        <w:widowControl w:val="0"/>
        <w:autoSpaceDE w:val="0"/>
        <w:autoSpaceDN w:val="0"/>
        <w:adjustRightInd w:val="0"/>
        <w:spacing w:line="360" w:lineRule="auto"/>
        <w:ind w:right="-20"/>
        <w:outlineLvl w:val="0"/>
        <w:rPr>
          <w:rFonts w:ascii="Calibri" w:hAnsi="Calibri" w:cs="Calibri"/>
          <w:color w:val="000000"/>
        </w:rPr>
      </w:pPr>
      <w:r>
        <w:rPr>
          <w:rFonts w:ascii="Calibri" w:hAnsi="Calibri" w:cs="Calibri"/>
          <w:b/>
          <w:bCs/>
          <w:color w:val="252525"/>
          <w:spacing w:val="-1"/>
        </w:rPr>
        <w:t xml:space="preserve">B.4. </w:t>
      </w:r>
      <w:r w:rsidRPr="009440F9">
        <w:rPr>
          <w:rFonts w:ascii="Calibri" w:hAnsi="Calibri" w:cs="Calibri"/>
          <w:b/>
          <w:bCs/>
          <w:color w:val="252525"/>
          <w:spacing w:val="-1"/>
        </w:rPr>
        <w:t>RE</w:t>
      </w:r>
      <w:r w:rsidRPr="009440F9">
        <w:rPr>
          <w:rFonts w:ascii="Calibri" w:hAnsi="Calibri" w:cs="Calibri"/>
          <w:b/>
          <w:bCs/>
          <w:color w:val="252525"/>
        </w:rPr>
        <w:t>C</w:t>
      </w:r>
      <w:r w:rsidRPr="009440F9">
        <w:rPr>
          <w:rFonts w:ascii="Calibri" w:hAnsi="Calibri" w:cs="Calibri"/>
          <w:b/>
          <w:bCs/>
          <w:color w:val="252525"/>
          <w:spacing w:val="1"/>
        </w:rPr>
        <w:t>UR</w:t>
      </w:r>
      <w:r w:rsidRPr="009440F9">
        <w:rPr>
          <w:rFonts w:ascii="Calibri" w:hAnsi="Calibri" w:cs="Calibri"/>
          <w:b/>
          <w:bCs/>
          <w:color w:val="252525"/>
        </w:rPr>
        <w:t>S</w:t>
      </w:r>
      <w:r w:rsidRPr="009440F9">
        <w:rPr>
          <w:rFonts w:ascii="Calibri" w:hAnsi="Calibri" w:cs="Calibri"/>
          <w:b/>
          <w:bCs/>
          <w:color w:val="252525"/>
          <w:spacing w:val="1"/>
        </w:rPr>
        <w:t>O</w:t>
      </w:r>
      <w:r w:rsidRPr="009440F9">
        <w:rPr>
          <w:rFonts w:ascii="Calibri" w:hAnsi="Calibri" w:cs="Calibri"/>
          <w:b/>
          <w:bCs/>
          <w:color w:val="252525"/>
        </w:rPr>
        <w:t>S</w:t>
      </w:r>
      <w:r w:rsidRPr="009440F9">
        <w:rPr>
          <w:rFonts w:ascii="Calibri" w:hAnsi="Calibri" w:cs="Calibri"/>
          <w:b/>
          <w:bCs/>
          <w:color w:val="252525"/>
          <w:spacing w:val="1"/>
        </w:rPr>
        <w:t xml:space="preserve"> </w:t>
      </w:r>
      <w:r w:rsidRPr="009440F9">
        <w:rPr>
          <w:rFonts w:ascii="Calibri" w:hAnsi="Calibri" w:cs="Calibri"/>
          <w:b/>
          <w:bCs/>
          <w:color w:val="252525"/>
        </w:rPr>
        <w:t>HUM</w:t>
      </w:r>
      <w:r w:rsidRPr="009440F9">
        <w:rPr>
          <w:rFonts w:ascii="Calibri" w:hAnsi="Calibri" w:cs="Calibri"/>
          <w:b/>
          <w:bCs/>
          <w:color w:val="252525"/>
          <w:spacing w:val="-1"/>
        </w:rPr>
        <w:t>A</w:t>
      </w:r>
      <w:r w:rsidRPr="009440F9">
        <w:rPr>
          <w:rFonts w:ascii="Calibri" w:hAnsi="Calibri" w:cs="Calibri"/>
          <w:b/>
          <w:bCs/>
          <w:color w:val="252525"/>
          <w:spacing w:val="1"/>
        </w:rPr>
        <w:t>N</w:t>
      </w:r>
      <w:r w:rsidRPr="009440F9">
        <w:rPr>
          <w:rFonts w:ascii="Calibri" w:hAnsi="Calibri" w:cs="Calibri"/>
          <w:b/>
          <w:bCs/>
          <w:color w:val="252525"/>
        </w:rPr>
        <w:t>OS</w:t>
      </w:r>
    </w:p>
    <w:p w:rsidR="000A0599" w:rsidRDefault="007730BE" w:rsidP="00D368C7">
      <w:pPr>
        <w:widowControl w:val="0"/>
        <w:autoSpaceDE w:val="0"/>
        <w:autoSpaceDN w:val="0"/>
        <w:adjustRightInd w:val="0"/>
        <w:spacing w:line="276" w:lineRule="auto"/>
        <w:jc w:val="both"/>
        <w:rPr>
          <w:rFonts w:ascii="Calibri" w:hAnsi="Calibri" w:cs="Calibri"/>
          <w:color w:val="252525"/>
        </w:rPr>
      </w:pPr>
      <w:r w:rsidRPr="009440F9">
        <w:rPr>
          <w:rFonts w:ascii="Calibri" w:hAnsi="Calibri" w:cs="Calibri"/>
          <w:color w:val="252525"/>
          <w:spacing w:val="1"/>
        </w:rPr>
        <w:t>D</w:t>
      </w:r>
      <w:r w:rsidRPr="009440F9">
        <w:rPr>
          <w:rFonts w:ascii="Calibri" w:hAnsi="Calibri" w:cs="Calibri"/>
          <w:color w:val="252525"/>
        </w:rPr>
        <w:t>e</w:t>
      </w:r>
      <w:r w:rsidRPr="009440F9">
        <w:rPr>
          <w:rFonts w:ascii="Calibri" w:hAnsi="Calibri" w:cs="Calibri"/>
          <w:color w:val="252525"/>
          <w:spacing w:val="2"/>
        </w:rPr>
        <w:t xml:space="preserve"> </w:t>
      </w:r>
      <w:r w:rsidRPr="009440F9">
        <w:rPr>
          <w:rFonts w:ascii="Calibri" w:hAnsi="Calibri" w:cs="Calibri"/>
          <w:color w:val="252525"/>
        </w:rPr>
        <w:t>acue</w:t>
      </w:r>
      <w:r w:rsidRPr="009440F9">
        <w:rPr>
          <w:rFonts w:ascii="Calibri" w:hAnsi="Calibri" w:cs="Calibri"/>
          <w:color w:val="252525"/>
          <w:spacing w:val="-1"/>
        </w:rPr>
        <w:t>r</w:t>
      </w:r>
      <w:r w:rsidRPr="009440F9">
        <w:rPr>
          <w:rFonts w:ascii="Calibri" w:hAnsi="Calibri" w:cs="Calibri"/>
          <w:color w:val="252525"/>
          <w:spacing w:val="1"/>
        </w:rPr>
        <w:t>d</w:t>
      </w:r>
      <w:r w:rsidRPr="009440F9">
        <w:rPr>
          <w:rFonts w:ascii="Calibri" w:hAnsi="Calibri" w:cs="Calibri"/>
          <w:color w:val="252525"/>
        </w:rPr>
        <w:t>o</w:t>
      </w:r>
      <w:r w:rsidRPr="009440F9">
        <w:rPr>
          <w:rFonts w:ascii="Calibri" w:hAnsi="Calibri" w:cs="Calibri"/>
          <w:color w:val="252525"/>
          <w:spacing w:val="2"/>
        </w:rPr>
        <w:t xml:space="preserve"> </w:t>
      </w:r>
      <w:r w:rsidRPr="009440F9">
        <w:rPr>
          <w:rFonts w:ascii="Calibri" w:hAnsi="Calibri" w:cs="Calibri"/>
          <w:color w:val="252525"/>
        </w:rPr>
        <w:t>a</w:t>
      </w:r>
      <w:r w:rsidRPr="009440F9">
        <w:rPr>
          <w:rFonts w:ascii="Calibri" w:hAnsi="Calibri" w:cs="Calibri"/>
          <w:color w:val="252525"/>
          <w:spacing w:val="2"/>
        </w:rPr>
        <w:t xml:space="preserve"> </w:t>
      </w:r>
      <w:r w:rsidRPr="009440F9">
        <w:rPr>
          <w:rFonts w:ascii="Calibri" w:hAnsi="Calibri" w:cs="Calibri"/>
          <w:color w:val="252525"/>
        </w:rPr>
        <w:t>los</w:t>
      </w:r>
      <w:r w:rsidRPr="009440F9">
        <w:rPr>
          <w:rFonts w:ascii="Calibri" w:hAnsi="Calibri" w:cs="Calibri"/>
          <w:color w:val="252525"/>
          <w:spacing w:val="2"/>
        </w:rPr>
        <w:t xml:space="preserve"> </w:t>
      </w:r>
      <w:r w:rsidRPr="009440F9">
        <w:rPr>
          <w:rFonts w:ascii="Calibri" w:hAnsi="Calibri" w:cs="Calibri"/>
          <w:color w:val="252525"/>
        </w:rPr>
        <w:t>r</w:t>
      </w:r>
      <w:r w:rsidRPr="009440F9">
        <w:rPr>
          <w:rFonts w:ascii="Calibri" w:hAnsi="Calibri" w:cs="Calibri"/>
          <w:color w:val="252525"/>
          <w:spacing w:val="1"/>
        </w:rPr>
        <w:t>e</w:t>
      </w:r>
      <w:r w:rsidRPr="009440F9">
        <w:rPr>
          <w:rFonts w:ascii="Calibri" w:hAnsi="Calibri" w:cs="Calibri"/>
          <w:color w:val="252525"/>
        </w:rPr>
        <w:t>gi</w:t>
      </w:r>
      <w:r w:rsidRPr="009440F9">
        <w:rPr>
          <w:rFonts w:ascii="Calibri" w:hAnsi="Calibri" w:cs="Calibri"/>
          <w:color w:val="252525"/>
          <w:spacing w:val="-3"/>
        </w:rPr>
        <w:t>s</w:t>
      </w:r>
      <w:r w:rsidRPr="009440F9">
        <w:rPr>
          <w:rFonts w:ascii="Calibri" w:hAnsi="Calibri" w:cs="Calibri"/>
          <w:color w:val="252525"/>
          <w:spacing w:val="1"/>
        </w:rPr>
        <w:t>t</w:t>
      </w:r>
      <w:r w:rsidRPr="009440F9">
        <w:rPr>
          <w:rFonts w:ascii="Calibri" w:hAnsi="Calibri" w:cs="Calibri"/>
          <w:color w:val="252525"/>
        </w:rPr>
        <w:t>r</w:t>
      </w:r>
      <w:r w:rsidRPr="009440F9">
        <w:rPr>
          <w:rFonts w:ascii="Calibri" w:hAnsi="Calibri" w:cs="Calibri"/>
          <w:color w:val="252525"/>
          <w:spacing w:val="1"/>
        </w:rPr>
        <w:t>o</w:t>
      </w:r>
      <w:r w:rsidRPr="009440F9">
        <w:rPr>
          <w:rFonts w:ascii="Calibri" w:hAnsi="Calibri" w:cs="Calibri"/>
          <w:color w:val="252525"/>
        </w:rPr>
        <w:t>s</w:t>
      </w:r>
      <w:r w:rsidRPr="009440F9">
        <w:rPr>
          <w:rFonts w:ascii="Calibri" w:hAnsi="Calibri" w:cs="Calibri"/>
          <w:color w:val="252525"/>
          <w:spacing w:val="1"/>
        </w:rPr>
        <w:t xml:space="preserve"> </w:t>
      </w:r>
      <w:r w:rsidRPr="009440F9">
        <w:rPr>
          <w:rFonts w:ascii="Calibri" w:hAnsi="Calibri" w:cs="Calibri"/>
          <w:color w:val="252525"/>
          <w:spacing w:val="-1"/>
        </w:rPr>
        <w:t>q</w:t>
      </w:r>
      <w:r w:rsidRPr="009440F9">
        <w:rPr>
          <w:rFonts w:ascii="Calibri" w:hAnsi="Calibri" w:cs="Calibri"/>
          <w:color w:val="252525"/>
          <w:spacing w:val="1"/>
        </w:rPr>
        <w:t>u</w:t>
      </w:r>
      <w:r w:rsidRPr="009440F9">
        <w:rPr>
          <w:rFonts w:ascii="Calibri" w:hAnsi="Calibri" w:cs="Calibri"/>
          <w:color w:val="252525"/>
        </w:rPr>
        <w:t>e</w:t>
      </w:r>
      <w:r w:rsidRPr="009440F9">
        <w:rPr>
          <w:rFonts w:ascii="Calibri" w:hAnsi="Calibri" w:cs="Calibri"/>
          <w:color w:val="252525"/>
          <w:spacing w:val="2"/>
        </w:rPr>
        <w:t xml:space="preserve"> </w:t>
      </w:r>
      <w:r w:rsidRPr="009440F9">
        <w:rPr>
          <w:rFonts w:ascii="Calibri" w:hAnsi="Calibri" w:cs="Calibri"/>
          <w:color w:val="252525"/>
        </w:rPr>
        <w:t>ma</w:t>
      </w:r>
      <w:r w:rsidRPr="009440F9">
        <w:rPr>
          <w:rFonts w:ascii="Calibri" w:hAnsi="Calibri" w:cs="Calibri"/>
          <w:color w:val="252525"/>
          <w:spacing w:val="-1"/>
        </w:rPr>
        <w:t>n</w:t>
      </w:r>
      <w:r w:rsidRPr="009440F9">
        <w:rPr>
          <w:rFonts w:ascii="Calibri" w:hAnsi="Calibri" w:cs="Calibri"/>
          <w:color w:val="252525"/>
          <w:spacing w:val="1"/>
        </w:rPr>
        <w:t>t</w:t>
      </w:r>
      <w:r w:rsidRPr="009440F9">
        <w:rPr>
          <w:rFonts w:ascii="Calibri" w:hAnsi="Calibri" w:cs="Calibri"/>
          <w:color w:val="252525"/>
        </w:rPr>
        <w:t>i</w:t>
      </w:r>
      <w:r w:rsidRPr="009440F9">
        <w:rPr>
          <w:rFonts w:ascii="Calibri" w:hAnsi="Calibri" w:cs="Calibri"/>
          <w:color w:val="252525"/>
          <w:spacing w:val="-2"/>
        </w:rPr>
        <w:t>e</w:t>
      </w:r>
      <w:r w:rsidRPr="009440F9">
        <w:rPr>
          <w:rFonts w:ascii="Calibri" w:hAnsi="Calibri" w:cs="Calibri"/>
          <w:color w:val="252525"/>
          <w:spacing w:val="1"/>
        </w:rPr>
        <w:t>n</w:t>
      </w:r>
      <w:r w:rsidRPr="009440F9">
        <w:rPr>
          <w:rFonts w:ascii="Calibri" w:hAnsi="Calibri" w:cs="Calibri"/>
          <w:color w:val="252525"/>
        </w:rPr>
        <w:t>e</w:t>
      </w:r>
      <w:r w:rsidRPr="009440F9">
        <w:rPr>
          <w:rFonts w:ascii="Calibri" w:hAnsi="Calibri" w:cs="Calibri"/>
          <w:color w:val="252525"/>
          <w:spacing w:val="2"/>
        </w:rPr>
        <w:t xml:space="preserve"> </w:t>
      </w:r>
      <w:r w:rsidRPr="009440F9">
        <w:rPr>
          <w:rFonts w:ascii="Calibri" w:hAnsi="Calibri" w:cs="Calibri"/>
          <w:color w:val="252525"/>
        </w:rPr>
        <w:t>el Departamento Administrativo, la Unidad</w:t>
      </w:r>
      <w:r w:rsidRPr="004B728D">
        <w:rPr>
          <w:rFonts w:ascii="Calibri" w:hAnsi="Calibri" w:cs="Calibri"/>
          <w:color w:val="252525"/>
        </w:rPr>
        <w:t xml:space="preserve"> Técnica Ejecutiva </w:t>
      </w:r>
      <w:r w:rsidRPr="004B728D">
        <w:rPr>
          <w:rFonts w:ascii="Calibri" w:hAnsi="Calibri" w:cs="Calibri"/>
          <w:color w:val="252525"/>
          <w:spacing w:val="-1"/>
        </w:rPr>
        <w:t>c</w:t>
      </w:r>
      <w:r w:rsidRPr="004B728D">
        <w:rPr>
          <w:rFonts w:ascii="Calibri" w:hAnsi="Calibri" w:cs="Calibri"/>
          <w:color w:val="252525"/>
          <w:spacing w:val="1"/>
        </w:rPr>
        <w:t>u</w:t>
      </w:r>
      <w:r w:rsidRPr="004B728D">
        <w:rPr>
          <w:rFonts w:ascii="Calibri" w:hAnsi="Calibri" w:cs="Calibri"/>
          <w:color w:val="252525"/>
        </w:rPr>
        <w:t>e</w:t>
      </w:r>
      <w:r w:rsidRPr="004B728D">
        <w:rPr>
          <w:rFonts w:ascii="Calibri" w:hAnsi="Calibri" w:cs="Calibri"/>
          <w:color w:val="252525"/>
          <w:spacing w:val="1"/>
        </w:rPr>
        <w:t>nt</w:t>
      </w:r>
      <w:r w:rsidRPr="004B728D">
        <w:rPr>
          <w:rFonts w:ascii="Calibri" w:hAnsi="Calibri" w:cs="Calibri"/>
          <w:color w:val="252525"/>
        </w:rPr>
        <w:t>a</w:t>
      </w:r>
      <w:r w:rsidRPr="004B728D">
        <w:rPr>
          <w:rFonts w:ascii="Calibri" w:hAnsi="Calibri" w:cs="Calibri"/>
          <w:color w:val="252525"/>
          <w:spacing w:val="-1"/>
        </w:rPr>
        <w:t xml:space="preserve"> c</w:t>
      </w:r>
      <w:r w:rsidRPr="004B728D">
        <w:rPr>
          <w:rFonts w:ascii="Calibri" w:hAnsi="Calibri" w:cs="Calibri"/>
          <w:color w:val="252525"/>
        </w:rPr>
        <w:t>on</w:t>
      </w:r>
      <w:r w:rsidRPr="004B728D">
        <w:rPr>
          <w:rFonts w:ascii="Calibri" w:hAnsi="Calibri" w:cs="Calibri"/>
          <w:color w:val="252525"/>
          <w:spacing w:val="-1"/>
        </w:rPr>
        <w:t xml:space="preserve"> </w:t>
      </w:r>
      <w:r w:rsidRPr="009440F9">
        <w:rPr>
          <w:rFonts w:ascii="Calibri" w:hAnsi="Calibri" w:cs="Calibri"/>
          <w:color w:val="252525"/>
          <w:spacing w:val="-1"/>
        </w:rPr>
        <w:t>u</w:t>
      </w:r>
      <w:r w:rsidRPr="009440F9">
        <w:rPr>
          <w:rFonts w:ascii="Calibri" w:hAnsi="Calibri" w:cs="Calibri"/>
          <w:color w:val="252525"/>
        </w:rPr>
        <w:t>n</w:t>
      </w:r>
      <w:r w:rsidRPr="009440F9">
        <w:rPr>
          <w:rFonts w:ascii="Calibri" w:hAnsi="Calibri" w:cs="Calibri"/>
          <w:color w:val="252525"/>
          <w:spacing w:val="2"/>
        </w:rPr>
        <w:t xml:space="preserve"> </w:t>
      </w:r>
      <w:r w:rsidRPr="009440F9">
        <w:rPr>
          <w:rFonts w:ascii="Calibri" w:hAnsi="Calibri" w:cs="Calibri"/>
          <w:color w:val="252525"/>
          <w:spacing w:val="-1"/>
        </w:rPr>
        <w:t>t</w:t>
      </w:r>
      <w:r w:rsidRPr="009440F9">
        <w:rPr>
          <w:rFonts w:ascii="Calibri" w:hAnsi="Calibri" w:cs="Calibri"/>
          <w:color w:val="252525"/>
        </w:rPr>
        <w:t>o</w:t>
      </w:r>
      <w:r w:rsidRPr="009440F9">
        <w:rPr>
          <w:rFonts w:ascii="Calibri" w:hAnsi="Calibri" w:cs="Calibri"/>
          <w:color w:val="252525"/>
          <w:spacing w:val="1"/>
        </w:rPr>
        <w:t>t</w:t>
      </w:r>
      <w:r w:rsidRPr="009440F9">
        <w:rPr>
          <w:rFonts w:ascii="Calibri" w:hAnsi="Calibri" w:cs="Calibri"/>
          <w:color w:val="252525"/>
        </w:rPr>
        <w:t>al</w:t>
      </w:r>
      <w:r w:rsidRPr="009440F9">
        <w:rPr>
          <w:rFonts w:ascii="Calibri" w:hAnsi="Calibri" w:cs="Calibri"/>
          <w:color w:val="252525"/>
          <w:spacing w:val="-1"/>
        </w:rPr>
        <w:t xml:space="preserve"> </w:t>
      </w:r>
      <w:r w:rsidRPr="009440F9">
        <w:rPr>
          <w:rFonts w:ascii="Calibri" w:hAnsi="Calibri" w:cs="Calibri"/>
          <w:color w:val="252525"/>
          <w:spacing w:val="1"/>
        </w:rPr>
        <w:t>d</w:t>
      </w:r>
      <w:r w:rsidRPr="009440F9">
        <w:rPr>
          <w:rFonts w:ascii="Calibri" w:hAnsi="Calibri" w:cs="Calibri"/>
          <w:color w:val="252525"/>
        </w:rPr>
        <w:t>e</w:t>
      </w:r>
      <w:r w:rsidRPr="009440F9">
        <w:rPr>
          <w:rFonts w:ascii="Calibri" w:hAnsi="Calibri" w:cs="Calibri"/>
          <w:color w:val="252525"/>
          <w:spacing w:val="-1"/>
        </w:rPr>
        <w:t xml:space="preserve"> </w:t>
      </w:r>
      <w:r w:rsidRPr="00B102AB">
        <w:rPr>
          <w:rFonts w:ascii="Calibri" w:hAnsi="Calibri" w:cs="Calibri"/>
          <w:color w:val="252525"/>
          <w:spacing w:val="-2"/>
        </w:rPr>
        <w:t>9</w:t>
      </w:r>
      <w:r w:rsidR="00B102AB" w:rsidRPr="00B102AB">
        <w:rPr>
          <w:rFonts w:ascii="Calibri" w:hAnsi="Calibri" w:cs="Calibri"/>
          <w:color w:val="252525"/>
          <w:spacing w:val="-2"/>
        </w:rPr>
        <w:t>5</w:t>
      </w:r>
      <w:r w:rsidRPr="00B102AB">
        <w:rPr>
          <w:rFonts w:ascii="Calibri" w:hAnsi="Calibri" w:cs="Calibri"/>
          <w:color w:val="252525"/>
          <w:spacing w:val="-2"/>
        </w:rPr>
        <w:t xml:space="preserve"> personas</w:t>
      </w:r>
      <w:r w:rsidRPr="00B102AB">
        <w:rPr>
          <w:rFonts w:ascii="Calibri" w:hAnsi="Calibri" w:cs="Calibri"/>
          <w:color w:val="252525"/>
        </w:rPr>
        <w:t>,</w:t>
      </w:r>
      <w:r w:rsidRPr="009440F9">
        <w:rPr>
          <w:rFonts w:ascii="Calibri" w:hAnsi="Calibri" w:cs="Calibri"/>
          <w:color w:val="252525"/>
          <w:spacing w:val="1"/>
        </w:rPr>
        <w:t xml:space="preserve"> </w:t>
      </w:r>
      <w:r w:rsidRPr="009440F9">
        <w:rPr>
          <w:rFonts w:ascii="Calibri" w:hAnsi="Calibri" w:cs="Calibri"/>
          <w:color w:val="252525"/>
          <w:spacing w:val="-2"/>
        </w:rPr>
        <w:t>e</w:t>
      </w:r>
      <w:r w:rsidRPr="009440F9">
        <w:rPr>
          <w:rFonts w:ascii="Calibri" w:hAnsi="Calibri" w:cs="Calibri"/>
          <w:color w:val="252525"/>
          <w:spacing w:val="1"/>
        </w:rPr>
        <w:t>nt</w:t>
      </w:r>
      <w:r w:rsidRPr="009440F9">
        <w:rPr>
          <w:rFonts w:ascii="Calibri" w:hAnsi="Calibri" w:cs="Calibri"/>
          <w:color w:val="252525"/>
          <w:spacing w:val="-2"/>
        </w:rPr>
        <w:t>r</w:t>
      </w:r>
      <w:r w:rsidRPr="009440F9">
        <w:rPr>
          <w:rFonts w:ascii="Calibri" w:hAnsi="Calibri" w:cs="Calibri"/>
          <w:color w:val="252525"/>
        </w:rPr>
        <w:t>e</w:t>
      </w:r>
      <w:r w:rsidRPr="00FE06D3">
        <w:rPr>
          <w:rFonts w:ascii="Calibri" w:hAnsi="Calibri" w:cs="Calibri"/>
          <w:color w:val="252525"/>
          <w:spacing w:val="-1"/>
        </w:rPr>
        <w:t xml:space="preserve"> </w:t>
      </w:r>
      <w:r w:rsidRPr="00FE06D3">
        <w:rPr>
          <w:rFonts w:ascii="Calibri" w:hAnsi="Calibri" w:cs="Calibri"/>
          <w:color w:val="252525"/>
          <w:spacing w:val="1"/>
        </w:rPr>
        <w:t>fun</w:t>
      </w:r>
      <w:r w:rsidRPr="00FE06D3">
        <w:rPr>
          <w:rFonts w:ascii="Calibri" w:hAnsi="Calibri" w:cs="Calibri"/>
          <w:color w:val="252525"/>
          <w:spacing w:val="-1"/>
        </w:rPr>
        <w:t>c</w:t>
      </w:r>
      <w:r w:rsidRPr="00FE06D3">
        <w:rPr>
          <w:rFonts w:ascii="Calibri" w:hAnsi="Calibri" w:cs="Calibri"/>
          <w:color w:val="252525"/>
        </w:rPr>
        <w:t>i</w:t>
      </w:r>
      <w:r w:rsidRPr="00FE06D3">
        <w:rPr>
          <w:rFonts w:ascii="Calibri" w:hAnsi="Calibri" w:cs="Calibri"/>
          <w:color w:val="252525"/>
          <w:spacing w:val="-2"/>
        </w:rPr>
        <w:t>o</w:t>
      </w:r>
      <w:r w:rsidRPr="00FE06D3">
        <w:rPr>
          <w:rFonts w:ascii="Calibri" w:hAnsi="Calibri" w:cs="Calibri"/>
          <w:color w:val="252525"/>
          <w:spacing w:val="1"/>
        </w:rPr>
        <w:t>n</w:t>
      </w:r>
      <w:r w:rsidRPr="00FE06D3">
        <w:rPr>
          <w:rFonts w:ascii="Calibri" w:hAnsi="Calibri" w:cs="Calibri"/>
          <w:color w:val="252525"/>
        </w:rPr>
        <w:t>ari</w:t>
      </w:r>
      <w:r w:rsidRPr="00FE06D3">
        <w:rPr>
          <w:rFonts w:ascii="Calibri" w:hAnsi="Calibri" w:cs="Calibri"/>
          <w:color w:val="252525"/>
          <w:spacing w:val="1"/>
        </w:rPr>
        <w:t>o</w:t>
      </w:r>
      <w:r w:rsidRPr="00FE06D3">
        <w:rPr>
          <w:rFonts w:ascii="Calibri" w:hAnsi="Calibri" w:cs="Calibri"/>
          <w:color w:val="252525"/>
        </w:rPr>
        <w:t>s</w:t>
      </w:r>
      <w:r w:rsidRPr="00FE06D3">
        <w:rPr>
          <w:rFonts w:ascii="Calibri" w:hAnsi="Calibri" w:cs="Calibri"/>
          <w:color w:val="252525"/>
          <w:spacing w:val="-2"/>
        </w:rPr>
        <w:t xml:space="preserve"> </w:t>
      </w:r>
      <w:r w:rsidRPr="00FE06D3">
        <w:rPr>
          <w:rFonts w:ascii="Calibri" w:hAnsi="Calibri" w:cs="Calibri"/>
          <w:color w:val="252525"/>
        </w:rPr>
        <w:t>y</w:t>
      </w:r>
      <w:r w:rsidRPr="00FE06D3">
        <w:rPr>
          <w:rFonts w:ascii="Calibri" w:hAnsi="Calibri" w:cs="Calibri"/>
          <w:color w:val="252525"/>
          <w:spacing w:val="-2"/>
        </w:rPr>
        <w:t xml:space="preserve"> </w:t>
      </w:r>
      <w:r w:rsidRPr="00FE06D3">
        <w:rPr>
          <w:rFonts w:ascii="Calibri" w:hAnsi="Calibri" w:cs="Calibri"/>
          <w:color w:val="252525"/>
        </w:rPr>
        <w:t>e</w:t>
      </w:r>
      <w:r w:rsidRPr="00FE06D3">
        <w:rPr>
          <w:rFonts w:ascii="Calibri" w:hAnsi="Calibri" w:cs="Calibri"/>
          <w:color w:val="252525"/>
          <w:spacing w:val="1"/>
        </w:rPr>
        <w:t>mp</w:t>
      </w:r>
      <w:r w:rsidRPr="00FE06D3">
        <w:rPr>
          <w:rFonts w:ascii="Calibri" w:hAnsi="Calibri" w:cs="Calibri"/>
          <w:color w:val="252525"/>
        </w:rPr>
        <w:t>le</w:t>
      </w:r>
      <w:r w:rsidRPr="00FE06D3">
        <w:rPr>
          <w:rFonts w:ascii="Calibri" w:hAnsi="Calibri" w:cs="Calibri"/>
          <w:color w:val="252525"/>
          <w:spacing w:val="-1"/>
        </w:rPr>
        <w:t>a</w:t>
      </w:r>
      <w:r w:rsidRPr="00FE06D3">
        <w:rPr>
          <w:rFonts w:ascii="Calibri" w:hAnsi="Calibri" w:cs="Calibri"/>
          <w:color w:val="252525"/>
          <w:spacing w:val="1"/>
        </w:rPr>
        <w:t>d</w:t>
      </w:r>
      <w:r w:rsidRPr="00FE06D3">
        <w:rPr>
          <w:rFonts w:ascii="Calibri" w:hAnsi="Calibri" w:cs="Calibri"/>
          <w:color w:val="252525"/>
        </w:rPr>
        <w:t>os.</w:t>
      </w:r>
      <w:r w:rsidR="00514E58">
        <w:rPr>
          <w:rFonts w:ascii="Calibri" w:hAnsi="Calibri" w:cs="Calibri"/>
          <w:color w:val="252525"/>
        </w:rPr>
        <w:t xml:space="preserve"> </w:t>
      </w:r>
      <w:r w:rsidRPr="00FE06D3">
        <w:rPr>
          <w:rFonts w:ascii="Calibri" w:hAnsi="Calibri" w:cs="Calibri"/>
          <w:color w:val="252525"/>
        </w:rPr>
        <w:t>En</w:t>
      </w:r>
      <w:r w:rsidRPr="00FE06D3">
        <w:rPr>
          <w:rFonts w:ascii="Calibri" w:hAnsi="Calibri" w:cs="Calibri"/>
          <w:color w:val="252525"/>
          <w:spacing w:val="3"/>
        </w:rPr>
        <w:t xml:space="preserve"> </w:t>
      </w:r>
      <w:r w:rsidRPr="00FE06D3">
        <w:rPr>
          <w:rFonts w:ascii="Calibri" w:hAnsi="Calibri" w:cs="Calibri"/>
          <w:color w:val="252525"/>
        </w:rPr>
        <w:t>el</w:t>
      </w:r>
      <w:r w:rsidRPr="00FE06D3">
        <w:rPr>
          <w:rFonts w:ascii="Calibri" w:hAnsi="Calibri" w:cs="Calibri"/>
          <w:color w:val="252525"/>
          <w:spacing w:val="2"/>
        </w:rPr>
        <w:t xml:space="preserve"> </w:t>
      </w:r>
      <w:r w:rsidRPr="00FE06D3">
        <w:rPr>
          <w:rFonts w:ascii="Calibri" w:hAnsi="Calibri" w:cs="Calibri"/>
          <w:color w:val="252525"/>
        </w:rPr>
        <w:t>Cua</w:t>
      </w:r>
      <w:r w:rsidRPr="00FE06D3">
        <w:rPr>
          <w:rFonts w:ascii="Calibri" w:hAnsi="Calibri" w:cs="Calibri"/>
          <w:color w:val="252525"/>
          <w:spacing w:val="-1"/>
        </w:rPr>
        <w:t>d</w:t>
      </w:r>
      <w:r w:rsidRPr="00FE06D3">
        <w:rPr>
          <w:rFonts w:ascii="Calibri" w:hAnsi="Calibri" w:cs="Calibri"/>
          <w:color w:val="252525"/>
        </w:rPr>
        <w:t>ro</w:t>
      </w:r>
      <w:r w:rsidRPr="00FE06D3">
        <w:rPr>
          <w:rFonts w:ascii="Calibri" w:hAnsi="Calibri" w:cs="Calibri"/>
          <w:color w:val="252525"/>
          <w:spacing w:val="2"/>
        </w:rPr>
        <w:t xml:space="preserve"> </w:t>
      </w:r>
      <w:r w:rsidRPr="00FE06D3">
        <w:rPr>
          <w:rFonts w:ascii="Calibri" w:hAnsi="Calibri" w:cs="Calibri"/>
          <w:color w:val="252525"/>
          <w:spacing w:val="1"/>
        </w:rPr>
        <w:t>N</w:t>
      </w:r>
      <w:r w:rsidRPr="00FE06D3">
        <w:rPr>
          <w:rFonts w:ascii="Calibri" w:hAnsi="Calibri" w:cs="Calibri"/>
          <w:color w:val="252525"/>
        </w:rPr>
        <w:t>o.</w:t>
      </w:r>
      <w:r w:rsidRPr="00FE06D3">
        <w:rPr>
          <w:rFonts w:ascii="Calibri" w:hAnsi="Calibri" w:cs="Calibri"/>
          <w:color w:val="252525"/>
          <w:spacing w:val="1"/>
        </w:rPr>
        <w:t xml:space="preserve"> </w:t>
      </w:r>
      <w:r w:rsidRPr="00FE06D3">
        <w:rPr>
          <w:rFonts w:ascii="Calibri" w:hAnsi="Calibri" w:cs="Calibri"/>
          <w:color w:val="252525"/>
        </w:rPr>
        <w:t>1</w:t>
      </w:r>
      <w:r w:rsidRPr="00FE06D3">
        <w:rPr>
          <w:rFonts w:ascii="Calibri" w:hAnsi="Calibri" w:cs="Calibri"/>
          <w:color w:val="252525"/>
          <w:spacing w:val="2"/>
        </w:rPr>
        <w:t xml:space="preserve"> </w:t>
      </w:r>
      <w:r w:rsidRPr="00FE06D3">
        <w:rPr>
          <w:rFonts w:ascii="Calibri" w:hAnsi="Calibri" w:cs="Calibri"/>
          <w:color w:val="252525"/>
          <w:spacing w:val="-3"/>
        </w:rPr>
        <w:t>s</w:t>
      </w:r>
      <w:r w:rsidRPr="00FE06D3">
        <w:rPr>
          <w:rFonts w:ascii="Calibri" w:hAnsi="Calibri" w:cs="Calibri"/>
          <w:color w:val="252525"/>
        </w:rPr>
        <w:t>e</w:t>
      </w:r>
      <w:r w:rsidRPr="00FE06D3">
        <w:rPr>
          <w:rFonts w:ascii="Calibri" w:hAnsi="Calibri" w:cs="Calibri"/>
          <w:color w:val="252525"/>
          <w:spacing w:val="2"/>
        </w:rPr>
        <w:t xml:space="preserve"> </w:t>
      </w:r>
      <w:r w:rsidRPr="00FE06D3">
        <w:rPr>
          <w:rFonts w:ascii="Calibri" w:hAnsi="Calibri" w:cs="Calibri"/>
          <w:color w:val="252525"/>
          <w:spacing w:val="-1"/>
        </w:rPr>
        <w:t>p</w:t>
      </w:r>
      <w:r w:rsidRPr="00FE06D3">
        <w:rPr>
          <w:rFonts w:ascii="Calibri" w:hAnsi="Calibri" w:cs="Calibri"/>
          <w:color w:val="252525"/>
        </w:rPr>
        <w:t>r</w:t>
      </w:r>
      <w:r w:rsidRPr="00FE06D3">
        <w:rPr>
          <w:rFonts w:ascii="Calibri" w:hAnsi="Calibri" w:cs="Calibri"/>
          <w:color w:val="252525"/>
          <w:spacing w:val="1"/>
        </w:rPr>
        <w:t>e</w:t>
      </w:r>
      <w:r w:rsidRPr="00FE06D3">
        <w:rPr>
          <w:rFonts w:ascii="Calibri" w:hAnsi="Calibri" w:cs="Calibri"/>
          <w:color w:val="252525"/>
        </w:rPr>
        <w:t>se</w:t>
      </w:r>
      <w:r w:rsidRPr="00FE06D3">
        <w:rPr>
          <w:rFonts w:ascii="Calibri" w:hAnsi="Calibri" w:cs="Calibri"/>
          <w:color w:val="252525"/>
          <w:spacing w:val="1"/>
        </w:rPr>
        <w:t>n</w:t>
      </w:r>
      <w:r w:rsidRPr="00FE06D3">
        <w:rPr>
          <w:rFonts w:ascii="Calibri" w:hAnsi="Calibri" w:cs="Calibri"/>
          <w:color w:val="252525"/>
          <w:spacing w:val="-1"/>
        </w:rPr>
        <w:t>t</w:t>
      </w:r>
      <w:r w:rsidRPr="00FE06D3">
        <w:rPr>
          <w:rFonts w:ascii="Calibri" w:hAnsi="Calibri" w:cs="Calibri"/>
          <w:color w:val="252525"/>
        </w:rPr>
        <w:t>a</w:t>
      </w:r>
      <w:r w:rsidRPr="00FE06D3">
        <w:rPr>
          <w:rFonts w:ascii="Calibri" w:hAnsi="Calibri" w:cs="Calibri"/>
          <w:color w:val="252525"/>
          <w:spacing w:val="2"/>
        </w:rPr>
        <w:t xml:space="preserve"> </w:t>
      </w:r>
      <w:r w:rsidRPr="00FE06D3">
        <w:rPr>
          <w:rFonts w:ascii="Calibri" w:hAnsi="Calibri" w:cs="Calibri"/>
          <w:color w:val="252525"/>
        </w:rPr>
        <w:t>la</w:t>
      </w:r>
      <w:r w:rsidRPr="00FE06D3">
        <w:rPr>
          <w:rFonts w:ascii="Calibri" w:hAnsi="Calibri" w:cs="Calibri"/>
          <w:color w:val="252525"/>
          <w:spacing w:val="2"/>
        </w:rPr>
        <w:t xml:space="preserve"> </w:t>
      </w:r>
      <w:r w:rsidRPr="00FE06D3">
        <w:rPr>
          <w:rFonts w:ascii="Calibri" w:hAnsi="Calibri" w:cs="Calibri"/>
          <w:color w:val="252525"/>
          <w:spacing w:val="1"/>
        </w:rPr>
        <w:t>d</w:t>
      </w:r>
      <w:r w:rsidRPr="00FE06D3">
        <w:rPr>
          <w:rFonts w:ascii="Calibri" w:hAnsi="Calibri" w:cs="Calibri"/>
          <w:color w:val="252525"/>
        </w:rPr>
        <w:t>is</w:t>
      </w:r>
      <w:r w:rsidRPr="00FE06D3">
        <w:rPr>
          <w:rFonts w:ascii="Calibri" w:hAnsi="Calibri" w:cs="Calibri"/>
          <w:color w:val="252525"/>
          <w:spacing w:val="-1"/>
        </w:rPr>
        <w:t>t</w:t>
      </w:r>
      <w:r w:rsidRPr="00FE06D3">
        <w:rPr>
          <w:rFonts w:ascii="Calibri" w:hAnsi="Calibri" w:cs="Calibri"/>
          <w:color w:val="252525"/>
        </w:rPr>
        <w:t>ri</w:t>
      </w:r>
      <w:r w:rsidRPr="00FE06D3">
        <w:rPr>
          <w:rFonts w:ascii="Calibri" w:hAnsi="Calibri" w:cs="Calibri"/>
          <w:color w:val="252525"/>
          <w:spacing w:val="-1"/>
        </w:rPr>
        <w:t>b</w:t>
      </w:r>
      <w:r w:rsidRPr="00FE06D3">
        <w:rPr>
          <w:rFonts w:ascii="Calibri" w:hAnsi="Calibri" w:cs="Calibri"/>
          <w:color w:val="252525"/>
          <w:spacing w:val="1"/>
        </w:rPr>
        <w:t>u</w:t>
      </w:r>
      <w:r w:rsidRPr="00FE06D3">
        <w:rPr>
          <w:rFonts w:ascii="Calibri" w:hAnsi="Calibri" w:cs="Calibri"/>
          <w:color w:val="252525"/>
          <w:spacing w:val="-1"/>
        </w:rPr>
        <w:t>c</w:t>
      </w:r>
      <w:r w:rsidRPr="00FE06D3">
        <w:rPr>
          <w:rFonts w:ascii="Calibri" w:hAnsi="Calibri" w:cs="Calibri"/>
          <w:color w:val="252525"/>
        </w:rPr>
        <w:t>ión</w:t>
      </w:r>
      <w:r w:rsidRPr="00FE06D3">
        <w:rPr>
          <w:rFonts w:ascii="Calibri" w:hAnsi="Calibri" w:cs="Calibri"/>
          <w:color w:val="252525"/>
          <w:spacing w:val="3"/>
        </w:rPr>
        <w:t xml:space="preserve"> </w:t>
      </w:r>
      <w:r w:rsidRPr="00FE06D3">
        <w:rPr>
          <w:rFonts w:ascii="Calibri" w:hAnsi="Calibri" w:cs="Calibri"/>
          <w:color w:val="252525"/>
          <w:spacing w:val="-1"/>
        </w:rPr>
        <w:t>d</w:t>
      </w:r>
      <w:r w:rsidRPr="00FE06D3">
        <w:rPr>
          <w:rFonts w:ascii="Calibri" w:hAnsi="Calibri" w:cs="Calibri"/>
          <w:color w:val="252525"/>
        </w:rPr>
        <w:t>el</w:t>
      </w:r>
      <w:r w:rsidRPr="00FE06D3">
        <w:rPr>
          <w:rFonts w:ascii="Calibri" w:hAnsi="Calibri" w:cs="Calibri"/>
          <w:color w:val="252525"/>
          <w:spacing w:val="2"/>
        </w:rPr>
        <w:t xml:space="preserve"> </w:t>
      </w:r>
      <w:r w:rsidRPr="00FE06D3">
        <w:rPr>
          <w:rFonts w:ascii="Calibri" w:hAnsi="Calibri" w:cs="Calibri"/>
          <w:color w:val="252525"/>
          <w:spacing w:val="8"/>
        </w:rPr>
        <w:t>p</w:t>
      </w:r>
      <w:r w:rsidRPr="00FE06D3">
        <w:rPr>
          <w:rFonts w:ascii="Calibri" w:hAnsi="Calibri" w:cs="Calibri"/>
          <w:color w:val="252525"/>
        </w:rPr>
        <w:t>ers</w:t>
      </w:r>
      <w:r w:rsidRPr="00FE06D3">
        <w:rPr>
          <w:rFonts w:ascii="Calibri" w:hAnsi="Calibri" w:cs="Calibri"/>
          <w:color w:val="252525"/>
          <w:spacing w:val="-1"/>
        </w:rPr>
        <w:t>o</w:t>
      </w:r>
      <w:r w:rsidRPr="00FE06D3">
        <w:rPr>
          <w:rFonts w:ascii="Calibri" w:hAnsi="Calibri" w:cs="Calibri"/>
          <w:color w:val="252525"/>
          <w:spacing w:val="1"/>
        </w:rPr>
        <w:t>n</w:t>
      </w:r>
      <w:r w:rsidRPr="00FE06D3">
        <w:rPr>
          <w:rFonts w:ascii="Calibri" w:hAnsi="Calibri" w:cs="Calibri"/>
          <w:color w:val="252525"/>
        </w:rPr>
        <w:t>al</w:t>
      </w:r>
      <w:r w:rsidRPr="00FE06D3">
        <w:rPr>
          <w:rFonts w:ascii="Calibri" w:hAnsi="Calibri" w:cs="Calibri"/>
          <w:color w:val="252525"/>
          <w:spacing w:val="2"/>
        </w:rPr>
        <w:t xml:space="preserve"> </w:t>
      </w:r>
      <w:r w:rsidRPr="00FE06D3">
        <w:rPr>
          <w:rFonts w:ascii="Calibri" w:hAnsi="Calibri" w:cs="Calibri"/>
          <w:color w:val="252525"/>
          <w:spacing w:val="-1"/>
        </w:rPr>
        <w:t>c</w:t>
      </w:r>
      <w:r w:rsidRPr="00FE06D3">
        <w:rPr>
          <w:rFonts w:ascii="Calibri" w:hAnsi="Calibri" w:cs="Calibri"/>
          <w:color w:val="252525"/>
        </w:rPr>
        <w:t xml:space="preserve">on </w:t>
      </w:r>
      <w:r w:rsidRPr="00FE06D3">
        <w:rPr>
          <w:rFonts w:ascii="Calibri" w:hAnsi="Calibri" w:cs="Calibri"/>
          <w:color w:val="252525"/>
          <w:spacing w:val="1"/>
        </w:rPr>
        <w:t>qu</w:t>
      </w:r>
      <w:r w:rsidRPr="00FE06D3">
        <w:rPr>
          <w:rFonts w:ascii="Calibri" w:hAnsi="Calibri" w:cs="Calibri"/>
          <w:color w:val="252525"/>
        </w:rPr>
        <w:t>e</w:t>
      </w:r>
      <w:r w:rsidRPr="00FE06D3">
        <w:rPr>
          <w:rFonts w:ascii="Calibri" w:hAnsi="Calibri" w:cs="Calibri"/>
          <w:color w:val="252525"/>
          <w:spacing w:val="2"/>
        </w:rPr>
        <w:t xml:space="preserve"> </w:t>
      </w:r>
      <w:r w:rsidRPr="00FE06D3">
        <w:rPr>
          <w:rFonts w:ascii="Calibri" w:hAnsi="Calibri" w:cs="Calibri"/>
          <w:color w:val="252525"/>
          <w:spacing w:val="-1"/>
        </w:rPr>
        <w:t>cu</w:t>
      </w:r>
      <w:r w:rsidRPr="00FE06D3">
        <w:rPr>
          <w:rFonts w:ascii="Calibri" w:hAnsi="Calibri" w:cs="Calibri"/>
          <w:color w:val="252525"/>
          <w:spacing w:val="-2"/>
        </w:rPr>
        <w:t>e</w:t>
      </w:r>
      <w:r w:rsidRPr="00FE06D3">
        <w:rPr>
          <w:rFonts w:ascii="Calibri" w:hAnsi="Calibri" w:cs="Calibri"/>
          <w:color w:val="252525"/>
          <w:spacing w:val="1"/>
        </w:rPr>
        <w:t>n</w:t>
      </w:r>
      <w:r w:rsidRPr="00FE06D3">
        <w:rPr>
          <w:rFonts w:ascii="Calibri" w:hAnsi="Calibri" w:cs="Calibri"/>
          <w:color w:val="252525"/>
          <w:spacing w:val="-1"/>
        </w:rPr>
        <w:t>t</w:t>
      </w:r>
      <w:r w:rsidRPr="00FE06D3">
        <w:rPr>
          <w:rFonts w:ascii="Calibri" w:hAnsi="Calibri" w:cs="Calibri"/>
          <w:color w:val="252525"/>
        </w:rPr>
        <w:t xml:space="preserve">a </w:t>
      </w:r>
      <w:r w:rsidRPr="00FE06D3">
        <w:rPr>
          <w:rFonts w:ascii="Calibri" w:hAnsi="Calibri" w:cs="Calibri"/>
          <w:color w:val="252525"/>
          <w:spacing w:val="-1"/>
        </w:rPr>
        <w:t>c</w:t>
      </w:r>
      <w:r w:rsidRPr="00FE06D3">
        <w:rPr>
          <w:rFonts w:ascii="Calibri" w:hAnsi="Calibri" w:cs="Calibri"/>
          <w:color w:val="252525"/>
        </w:rPr>
        <w:t>a</w:t>
      </w:r>
      <w:r w:rsidRPr="00FE06D3">
        <w:rPr>
          <w:rFonts w:ascii="Calibri" w:hAnsi="Calibri" w:cs="Calibri"/>
          <w:color w:val="252525"/>
          <w:spacing w:val="1"/>
        </w:rPr>
        <w:t>d</w:t>
      </w:r>
      <w:r w:rsidRPr="00FE06D3">
        <w:rPr>
          <w:rFonts w:ascii="Calibri" w:hAnsi="Calibri" w:cs="Calibri"/>
          <w:color w:val="252525"/>
        </w:rPr>
        <w:t>a</w:t>
      </w:r>
      <w:r w:rsidRPr="00FE06D3">
        <w:rPr>
          <w:rFonts w:ascii="Calibri" w:hAnsi="Calibri" w:cs="Calibri"/>
          <w:color w:val="252525"/>
          <w:spacing w:val="1"/>
        </w:rPr>
        <w:t xml:space="preserve"> </w:t>
      </w:r>
      <w:r w:rsidRPr="00FE06D3">
        <w:rPr>
          <w:rFonts w:ascii="Calibri" w:hAnsi="Calibri" w:cs="Calibri"/>
          <w:color w:val="252525"/>
        </w:rPr>
        <w:t>ár</w:t>
      </w:r>
      <w:r w:rsidRPr="00FE06D3">
        <w:rPr>
          <w:rFonts w:ascii="Calibri" w:hAnsi="Calibri" w:cs="Calibri"/>
          <w:color w:val="252525"/>
          <w:spacing w:val="1"/>
        </w:rPr>
        <w:t>e</w:t>
      </w:r>
      <w:r w:rsidRPr="00FE06D3">
        <w:rPr>
          <w:rFonts w:ascii="Calibri" w:hAnsi="Calibri" w:cs="Calibri"/>
          <w:color w:val="252525"/>
        </w:rPr>
        <w:t>a</w:t>
      </w:r>
      <w:r>
        <w:rPr>
          <w:rFonts w:ascii="Calibri" w:hAnsi="Calibri" w:cs="Calibri"/>
          <w:color w:val="252525"/>
        </w:rPr>
        <w:t>, departamento</w:t>
      </w:r>
      <w:r w:rsidRPr="00FE06D3">
        <w:rPr>
          <w:rFonts w:ascii="Calibri" w:hAnsi="Calibri" w:cs="Calibri"/>
          <w:color w:val="252525"/>
          <w:spacing w:val="-1"/>
        </w:rPr>
        <w:t xml:space="preserve"> </w:t>
      </w:r>
      <w:r w:rsidRPr="00FE06D3">
        <w:rPr>
          <w:rFonts w:ascii="Calibri" w:hAnsi="Calibri" w:cs="Calibri"/>
          <w:color w:val="252525"/>
        </w:rPr>
        <w:t xml:space="preserve">y </w:t>
      </w:r>
      <w:r>
        <w:rPr>
          <w:rFonts w:ascii="Calibri" w:hAnsi="Calibri" w:cs="Calibri"/>
          <w:color w:val="252525"/>
          <w:spacing w:val="1"/>
        </w:rPr>
        <w:t>unidad de la UTE</w:t>
      </w:r>
      <w:r w:rsidRPr="00FE06D3">
        <w:rPr>
          <w:rFonts w:ascii="Calibri" w:hAnsi="Calibri" w:cs="Calibri"/>
          <w:color w:val="252525"/>
        </w:rPr>
        <w:t>:</w:t>
      </w:r>
    </w:p>
    <w:p w:rsidR="00514E58" w:rsidRDefault="00514E58" w:rsidP="000A0599">
      <w:pPr>
        <w:widowControl w:val="0"/>
        <w:autoSpaceDE w:val="0"/>
        <w:autoSpaceDN w:val="0"/>
        <w:adjustRightInd w:val="0"/>
        <w:spacing w:line="276" w:lineRule="auto"/>
        <w:jc w:val="both"/>
        <w:rPr>
          <w:rFonts w:ascii="Calibri" w:hAnsi="Calibri" w:cs="Calibri"/>
          <w:color w:val="252525"/>
        </w:rPr>
      </w:pPr>
    </w:p>
    <w:p w:rsidR="000736D9" w:rsidRPr="00FE06D3" w:rsidRDefault="000736D9" w:rsidP="000A0599">
      <w:pPr>
        <w:widowControl w:val="0"/>
        <w:autoSpaceDE w:val="0"/>
        <w:autoSpaceDN w:val="0"/>
        <w:adjustRightInd w:val="0"/>
        <w:jc w:val="center"/>
        <w:rPr>
          <w:rFonts w:ascii="Calibri" w:hAnsi="Calibri" w:cs="Calibri"/>
          <w:color w:val="000000"/>
        </w:rPr>
      </w:pPr>
      <w:r w:rsidRPr="00FE06D3">
        <w:rPr>
          <w:rFonts w:ascii="Calibri" w:hAnsi="Calibri" w:cs="Calibri"/>
          <w:b/>
          <w:bCs/>
          <w:color w:val="252525"/>
        </w:rPr>
        <w:t>C</w:t>
      </w:r>
      <w:r w:rsidRPr="00FE06D3">
        <w:rPr>
          <w:rFonts w:ascii="Calibri" w:hAnsi="Calibri" w:cs="Calibri"/>
          <w:b/>
          <w:bCs/>
          <w:color w:val="252525"/>
          <w:spacing w:val="1"/>
        </w:rPr>
        <w:t>u</w:t>
      </w:r>
      <w:r w:rsidRPr="00FE06D3">
        <w:rPr>
          <w:rFonts w:ascii="Calibri" w:hAnsi="Calibri" w:cs="Calibri"/>
          <w:b/>
          <w:bCs/>
          <w:color w:val="252525"/>
          <w:spacing w:val="-1"/>
        </w:rPr>
        <w:t>a</w:t>
      </w:r>
      <w:r w:rsidRPr="00FE06D3">
        <w:rPr>
          <w:rFonts w:ascii="Calibri" w:hAnsi="Calibri" w:cs="Calibri"/>
          <w:b/>
          <w:bCs/>
          <w:color w:val="252525"/>
          <w:spacing w:val="1"/>
        </w:rPr>
        <w:t>dr</w:t>
      </w:r>
      <w:r w:rsidRPr="00FE06D3">
        <w:rPr>
          <w:rFonts w:ascii="Calibri" w:hAnsi="Calibri" w:cs="Calibri"/>
          <w:b/>
          <w:bCs/>
          <w:color w:val="252525"/>
        </w:rPr>
        <w:t>o</w:t>
      </w:r>
      <w:r w:rsidRPr="00FE06D3">
        <w:rPr>
          <w:rFonts w:ascii="Calibri" w:hAnsi="Calibri" w:cs="Calibri"/>
          <w:b/>
          <w:bCs/>
          <w:color w:val="252525"/>
          <w:spacing w:val="-1"/>
        </w:rPr>
        <w:t xml:space="preserve"> </w:t>
      </w:r>
      <w:r w:rsidRPr="00FE06D3">
        <w:rPr>
          <w:rFonts w:ascii="Calibri" w:hAnsi="Calibri" w:cs="Calibri"/>
          <w:b/>
          <w:bCs/>
          <w:color w:val="252525"/>
        </w:rPr>
        <w:t>N</w:t>
      </w:r>
      <w:r w:rsidRPr="00FE06D3">
        <w:rPr>
          <w:rFonts w:ascii="Calibri" w:hAnsi="Calibri" w:cs="Calibri"/>
          <w:b/>
          <w:bCs/>
          <w:color w:val="252525"/>
          <w:spacing w:val="1"/>
        </w:rPr>
        <w:t>o</w:t>
      </w:r>
      <w:r w:rsidRPr="00FE06D3">
        <w:rPr>
          <w:rFonts w:ascii="Calibri" w:hAnsi="Calibri" w:cs="Calibri"/>
          <w:b/>
          <w:bCs/>
          <w:color w:val="252525"/>
        </w:rPr>
        <w:t>.</w:t>
      </w:r>
      <w:r w:rsidRPr="00FE06D3">
        <w:rPr>
          <w:rFonts w:ascii="Calibri" w:hAnsi="Calibri" w:cs="Calibri"/>
          <w:b/>
          <w:bCs/>
          <w:color w:val="252525"/>
          <w:spacing w:val="-1"/>
        </w:rPr>
        <w:t xml:space="preserve"> </w:t>
      </w:r>
      <w:r w:rsidRPr="00FE06D3">
        <w:rPr>
          <w:rFonts w:ascii="Calibri" w:hAnsi="Calibri" w:cs="Calibri"/>
          <w:b/>
          <w:bCs/>
          <w:color w:val="252525"/>
        </w:rPr>
        <w:t>1</w:t>
      </w:r>
    </w:p>
    <w:p w:rsidR="000736D9" w:rsidRPr="00FE06D3" w:rsidRDefault="000736D9" w:rsidP="000A0599">
      <w:pPr>
        <w:widowControl w:val="0"/>
        <w:autoSpaceDE w:val="0"/>
        <w:autoSpaceDN w:val="0"/>
        <w:adjustRightInd w:val="0"/>
        <w:ind w:right="-1"/>
        <w:jc w:val="center"/>
        <w:rPr>
          <w:rFonts w:ascii="Calibri" w:hAnsi="Calibri" w:cs="Calibri"/>
          <w:color w:val="000000"/>
        </w:rPr>
      </w:pPr>
      <w:r w:rsidRPr="00FE06D3">
        <w:rPr>
          <w:rFonts w:ascii="Calibri" w:hAnsi="Calibri" w:cs="Calibri"/>
          <w:b/>
          <w:bCs/>
          <w:color w:val="252525"/>
        </w:rPr>
        <w:t>DE</w:t>
      </w:r>
      <w:r w:rsidRPr="00FE06D3">
        <w:rPr>
          <w:rFonts w:ascii="Calibri" w:hAnsi="Calibri" w:cs="Calibri"/>
          <w:b/>
          <w:bCs/>
          <w:color w:val="252525"/>
          <w:spacing w:val="1"/>
        </w:rPr>
        <w:t>TA</w:t>
      </w:r>
      <w:r w:rsidRPr="00FE06D3">
        <w:rPr>
          <w:rFonts w:ascii="Calibri" w:hAnsi="Calibri" w:cs="Calibri"/>
          <w:b/>
          <w:bCs/>
          <w:color w:val="252525"/>
          <w:spacing w:val="-1"/>
        </w:rPr>
        <w:t>LL</w:t>
      </w:r>
      <w:r w:rsidRPr="00FE06D3">
        <w:rPr>
          <w:rFonts w:ascii="Calibri" w:hAnsi="Calibri" w:cs="Calibri"/>
          <w:b/>
          <w:bCs/>
          <w:color w:val="252525"/>
        </w:rPr>
        <w:t>E</w:t>
      </w:r>
      <w:r w:rsidRPr="00FE06D3">
        <w:rPr>
          <w:rFonts w:ascii="Calibri" w:hAnsi="Calibri" w:cs="Calibri"/>
          <w:b/>
          <w:bCs/>
          <w:color w:val="252525"/>
          <w:spacing w:val="1"/>
        </w:rPr>
        <w:t xml:space="preserve"> </w:t>
      </w:r>
      <w:r w:rsidRPr="00FE06D3">
        <w:rPr>
          <w:rFonts w:ascii="Calibri" w:hAnsi="Calibri" w:cs="Calibri"/>
          <w:b/>
          <w:bCs/>
          <w:color w:val="252525"/>
        </w:rPr>
        <w:t>DE</w:t>
      </w:r>
      <w:r w:rsidRPr="00FE06D3">
        <w:rPr>
          <w:rFonts w:ascii="Calibri" w:hAnsi="Calibri" w:cs="Calibri"/>
          <w:b/>
          <w:bCs/>
          <w:color w:val="252525"/>
          <w:spacing w:val="-1"/>
        </w:rPr>
        <w:t xml:space="preserve"> L</w:t>
      </w:r>
      <w:r w:rsidRPr="00FE06D3">
        <w:rPr>
          <w:rFonts w:ascii="Calibri" w:hAnsi="Calibri" w:cs="Calibri"/>
          <w:b/>
          <w:bCs/>
          <w:color w:val="252525"/>
        </w:rPr>
        <w:t>A</w:t>
      </w:r>
      <w:r w:rsidRPr="00FE06D3">
        <w:rPr>
          <w:rFonts w:ascii="Calibri" w:hAnsi="Calibri" w:cs="Calibri"/>
          <w:b/>
          <w:bCs/>
          <w:color w:val="252525"/>
          <w:spacing w:val="1"/>
        </w:rPr>
        <w:t xml:space="preserve"> </w:t>
      </w:r>
      <w:r w:rsidRPr="00FE06D3">
        <w:rPr>
          <w:rFonts w:ascii="Calibri" w:hAnsi="Calibri" w:cs="Calibri"/>
          <w:b/>
          <w:bCs/>
          <w:color w:val="252525"/>
        </w:rPr>
        <w:t>DI</w:t>
      </w:r>
      <w:r w:rsidRPr="00FE06D3">
        <w:rPr>
          <w:rFonts w:ascii="Calibri" w:hAnsi="Calibri" w:cs="Calibri"/>
          <w:b/>
          <w:bCs/>
          <w:color w:val="252525"/>
          <w:spacing w:val="-3"/>
        </w:rPr>
        <w:t>S</w:t>
      </w:r>
      <w:r w:rsidRPr="00FE06D3">
        <w:rPr>
          <w:rFonts w:ascii="Calibri" w:hAnsi="Calibri" w:cs="Calibri"/>
          <w:b/>
          <w:bCs/>
          <w:color w:val="252525"/>
          <w:spacing w:val="1"/>
        </w:rPr>
        <w:t>T</w:t>
      </w:r>
      <w:r w:rsidRPr="00FE06D3">
        <w:rPr>
          <w:rFonts w:ascii="Calibri" w:hAnsi="Calibri" w:cs="Calibri"/>
          <w:b/>
          <w:bCs/>
          <w:color w:val="252525"/>
          <w:spacing w:val="-1"/>
        </w:rPr>
        <w:t>R</w:t>
      </w:r>
      <w:r w:rsidRPr="00FE06D3">
        <w:rPr>
          <w:rFonts w:ascii="Calibri" w:hAnsi="Calibri" w:cs="Calibri"/>
          <w:b/>
          <w:bCs/>
          <w:color w:val="252525"/>
          <w:spacing w:val="1"/>
        </w:rPr>
        <w:t>I</w:t>
      </w:r>
      <w:r w:rsidRPr="00FE06D3">
        <w:rPr>
          <w:rFonts w:ascii="Calibri" w:hAnsi="Calibri" w:cs="Calibri"/>
          <w:b/>
          <w:bCs/>
          <w:color w:val="252525"/>
          <w:spacing w:val="-3"/>
        </w:rPr>
        <w:t>B</w:t>
      </w:r>
      <w:r w:rsidRPr="00FE06D3">
        <w:rPr>
          <w:rFonts w:ascii="Calibri" w:hAnsi="Calibri" w:cs="Calibri"/>
          <w:b/>
          <w:bCs/>
          <w:color w:val="252525"/>
        </w:rPr>
        <w:t>UCI</w:t>
      </w:r>
      <w:r w:rsidRPr="00FE06D3">
        <w:rPr>
          <w:rFonts w:ascii="Calibri" w:hAnsi="Calibri" w:cs="Calibri"/>
          <w:b/>
          <w:bCs/>
          <w:color w:val="252525"/>
          <w:spacing w:val="1"/>
        </w:rPr>
        <w:t>Ó</w:t>
      </w:r>
      <w:r w:rsidRPr="00FE06D3">
        <w:rPr>
          <w:rFonts w:ascii="Calibri" w:hAnsi="Calibri" w:cs="Calibri"/>
          <w:b/>
          <w:bCs/>
          <w:color w:val="252525"/>
        </w:rPr>
        <w:t>N</w:t>
      </w:r>
      <w:r w:rsidRPr="00FE06D3">
        <w:rPr>
          <w:rFonts w:ascii="Calibri" w:hAnsi="Calibri" w:cs="Calibri"/>
          <w:b/>
          <w:bCs/>
          <w:color w:val="252525"/>
          <w:spacing w:val="1"/>
        </w:rPr>
        <w:t xml:space="preserve"> </w:t>
      </w:r>
      <w:r w:rsidRPr="00FE06D3">
        <w:rPr>
          <w:rFonts w:ascii="Calibri" w:hAnsi="Calibri" w:cs="Calibri"/>
          <w:b/>
          <w:bCs/>
          <w:color w:val="252525"/>
        </w:rPr>
        <w:t>DEL PE</w:t>
      </w:r>
      <w:r w:rsidRPr="00FE06D3">
        <w:rPr>
          <w:rFonts w:ascii="Calibri" w:hAnsi="Calibri" w:cs="Calibri"/>
          <w:b/>
          <w:bCs/>
          <w:color w:val="252525"/>
          <w:spacing w:val="-1"/>
        </w:rPr>
        <w:t>R</w:t>
      </w:r>
      <w:r w:rsidRPr="00FE06D3">
        <w:rPr>
          <w:rFonts w:ascii="Calibri" w:hAnsi="Calibri" w:cs="Calibri"/>
          <w:b/>
          <w:bCs/>
          <w:color w:val="252525"/>
        </w:rPr>
        <w:t>SO</w:t>
      </w:r>
      <w:r w:rsidRPr="00FE06D3">
        <w:rPr>
          <w:rFonts w:ascii="Calibri" w:hAnsi="Calibri" w:cs="Calibri"/>
          <w:b/>
          <w:bCs/>
          <w:color w:val="252525"/>
          <w:spacing w:val="-2"/>
        </w:rPr>
        <w:t>N</w:t>
      </w:r>
      <w:r w:rsidRPr="00FE06D3">
        <w:rPr>
          <w:rFonts w:ascii="Calibri" w:hAnsi="Calibri" w:cs="Calibri"/>
          <w:b/>
          <w:bCs/>
          <w:color w:val="252525"/>
          <w:spacing w:val="1"/>
        </w:rPr>
        <w:t>A</w:t>
      </w:r>
      <w:r w:rsidRPr="00FE06D3">
        <w:rPr>
          <w:rFonts w:ascii="Calibri" w:hAnsi="Calibri" w:cs="Calibri"/>
          <w:b/>
          <w:bCs/>
          <w:color w:val="252525"/>
        </w:rPr>
        <w:t xml:space="preserve">L </w:t>
      </w:r>
      <w:r w:rsidRPr="00FE06D3">
        <w:rPr>
          <w:rFonts w:ascii="Calibri" w:hAnsi="Calibri" w:cs="Calibri"/>
          <w:b/>
          <w:bCs/>
          <w:color w:val="252525"/>
          <w:spacing w:val="-2"/>
        </w:rPr>
        <w:t>D</w:t>
      </w:r>
      <w:r w:rsidRPr="00FE06D3">
        <w:rPr>
          <w:rFonts w:ascii="Calibri" w:hAnsi="Calibri" w:cs="Calibri"/>
          <w:b/>
          <w:bCs/>
          <w:color w:val="252525"/>
        </w:rPr>
        <w:t>E</w:t>
      </w:r>
      <w:r>
        <w:rPr>
          <w:rFonts w:ascii="Calibri" w:hAnsi="Calibri" w:cs="Calibri"/>
          <w:b/>
          <w:bCs/>
          <w:color w:val="252525"/>
        </w:rPr>
        <w:t xml:space="preserve"> LA UTE</w:t>
      </w:r>
      <w:r w:rsidRPr="00FE06D3">
        <w:rPr>
          <w:rFonts w:ascii="Calibri" w:hAnsi="Calibri" w:cs="Calibri"/>
          <w:b/>
          <w:bCs/>
          <w:color w:val="252525"/>
        </w:rPr>
        <w:t xml:space="preserve"> POR </w:t>
      </w:r>
      <w:r w:rsidRPr="00FE06D3">
        <w:rPr>
          <w:rFonts w:ascii="Calibri" w:hAnsi="Calibri" w:cs="Calibri"/>
          <w:b/>
          <w:bCs/>
          <w:color w:val="252525"/>
          <w:spacing w:val="1"/>
        </w:rPr>
        <w:t>Á</w:t>
      </w:r>
      <w:r w:rsidRPr="00FE06D3">
        <w:rPr>
          <w:rFonts w:ascii="Calibri" w:hAnsi="Calibri" w:cs="Calibri"/>
          <w:b/>
          <w:bCs/>
          <w:color w:val="252525"/>
          <w:spacing w:val="-1"/>
        </w:rPr>
        <w:t>R</w:t>
      </w:r>
      <w:r w:rsidRPr="00FE06D3">
        <w:rPr>
          <w:rFonts w:ascii="Calibri" w:hAnsi="Calibri" w:cs="Calibri"/>
          <w:b/>
          <w:bCs/>
          <w:color w:val="252525"/>
        </w:rPr>
        <w:t xml:space="preserve">EA </w:t>
      </w:r>
    </w:p>
    <w:p w:rsidR="000736D9" w:rsidRPr="00FE06D3" w:rsidRDefault="000736D9" w:rsidP="000736D9">
      <w:pPr>
        <w:widowControl w:val="0"/>
        <w:autoSpaceDE w:val="0"/>
        <w:autoSpaceDN w:val="0"/>
        <w:adjustRightInd w:val="0"/>
        <w:spacing w:before="6" w:line="140" w:lineRule="exact"/>
        <w:rPr>
          <w:rFonts w:ascii="Calibri" w:hAnsi="Calibri" w:cs="Calibri"/>
          <w:color w:val="000000"/>
          <w:sz w:val="14"/>
          <w:szCs w:val="14"/>
        </w:rPr>
      </w:pPr>
    </w:p>
    <w:tbl>
      <w:tblPr>
        <w:tblW w:w="5028" w:type="pct"/>
        <w:jc w:val="center"/>
        <w:tblLayout w:type="fixed"/>
        <w:tblCellMar>
          <w:left w:w="0" w:type="dxa"/>
          <w:right w:w="0" w:type="dxa"/>
        </w:tblCellMar>
        <w:tblLook w:val="0000" w:firstRow="0" w:lastRow="0" w:firstColumn="0" w:lastColumn="0" w:noHBand="0" w:noVBand="0"/>
      </w:tblPr>
      <w:tblGrid>
        <w:gridCol w:w="529"/>
        <w:gridCol w:w="1251"/>
        <w:gridCol w:w="4488"/>
        <w:gridCol w:w="772"/>
        <w:gridCol w:w="772"/>
        <w:gridCol w:w="1086"/>
      </w:tblGrid>
      <w:tr w:rsidR="000736D9" w:rsidRPr="00FE06D3" w:rsidTr="00DC5F9E">
        <w:trPr>
          <w:trHeight w:hRule="exact" w:val="413"/>
          <w:jc w:val="center"/>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0736D9" w:rsidRPr="00FE06D3" w:rsidRDefault="000736D9" w:rsidP="00905470">
            <w:pPr>
              <w:widowControl w:val="0"/>
              <w:autoSpaceDE w:val="0"/>
              <w:autoSpaceDN w:val="0"/>
              <w:adjustRightInd w:val="0"/>
              <w:spacing w:before="2" w:line="200" w:lineRule="exact"/>
              <w:rPr>
                <w:rFonts w:ascii="Calibri" w:hAnsi="Calibri"/>
                <w:sz w:val="20"/>
                <w:szCs w:val="20"/>
              </w:rPr>
            </w:pPr>
          </w:p>
          <w:p w:rsidR="000736D9" w:rsidRPr="00FE06D3" w:rsidRDefault="000736D9" w:rsidP="00905470">
            <w:pPr>
              <w:widowControl w:val="0"/>
              <w:autoSpaceDE w:val="0"/>
              <w:autoSpaceDN w:val="0"/>
              <w:adjustRightInd w:val="0"/>
              <w:ind w:left="150" w:right="-20"/>
              <w:rPr>
                <w:rFonts w:ascii="Calibri" w:hAnsi="Calibri"/>
              </w:rPr>
            </w:pPr>
            <w:r w:rsidRPr="00FE06D3">
              <w:rPr>
                <w:rFonts w:ascii="Calibri" w:hAnsi="Calibri" w:cs="Calibri"/>
                <w:b/>
                <w:bCs/>
                <w:color w:val="252525"/>
                <w:spacing w:val="1"/>
              </w:rPr>
              <w:t>N°</w:t>
            </w:r>
          </w:p>
        </w:tc>
        <w:tc>
          <w:tcPr>
            <w:tcW w:w="703" w:type="pct"/>
            <w:vMerge w:val="restart"/>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0736D9" w:rsidRPr="00FE06D3" w:rsidRDefault="000736D9" w:rsidP="00405A69">
            <w:pPr>
              <w:widowControl w:val="0"/>
              <w:autoSpaceDE w:val="0"/>
              <w:autoSpaceDN w:val="0"/>
              <w:adjustRightInd w:val="0"/>
              <w:spacing w:line="360" w:lineRule="auto"/>
              <w:ind w:left="203" w:right="144" w:firstLine="175"/>
              <w:rPr>
                <w:rFonts w:ascii="Calibri" w:hAnsi="Calibri"/>
              </w:rPr>
            </w:pPr>
            <w:r w:rsidRPr="00FE06D3">
              <w:rPr>
                <w:rFonts w:ascii="Calibri" w:hAnsi="Calibri" w:cs="Calibri"/>
                <w:b/>
                <w:bCs/>
                <w:color w:val="252525"/>
              </w:rPr>
              <w:t>Á</w:t>
            </w:r>
            <w:r w:rsidRPr="00FE06D3">
              <w:rPr>
                <w:rFonts w:ascii="Calibri" w:hAnsi="Calibri" w:cs="Calibri"/>
                <w:b/>
                <w:bCs/>
                <w:color w:val="252525"/>
                <w:spacing w:val="1"/>
              </w:rPr>
              <w:t>R</w:t>
            </w:r>
            <w:r w:rsidRPr="00FE06D3">
              <w:rPr>
                <w:rFonts w:ascii="Calibri" w:hAnsi="Calibri" w:cs="Calibri"/>
                <w:b/>
                <w:bCs/>
                <w:color w:val="252525"/>
                <w:spacing w:val="-2"/>
              </w:rPr>
              <w:t>E</w:t>
            </w:r>
            <w:r w:rsidRPr="00FE06D3">
              <w:rPr>
                <w:rFonts w:ascii="Calibri" w:hAnsi="Calibri" w:cs="Calibri"/>
                <w:b/>
                <w:bCs/>
                <w:color w:val="252525"/>
              </w:rPr>
              <w:t xml:space="preserve">A </w:t>
            </w:r>
          </w:p>
        </w:tc>
        <w:tc>
          <w:tcPr>
            <w:tcW w:w="2522" w:type="pct"/>
            <w:vMerge w:val="restar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0736D9" w:rsidRPr="00FE06D3" w:rsidRDefault="000736D9" w:rsidP="00905470">
            <w:pPr>
              <w:widowControl w:val="0"/>
              <w:autoSpaceDE w:val="0"/>
              <w:autoSpaceDN w:val="0"/>
              <w:adjustRightInd w:val="0"/>
              <w:spacing w:before="2" w:line="200" w:lineRule="exact"/>
              <w:rPr>
                <w:rFonts w:ascii="Calibri" w:hAnsi="Calibri"/>
                <w:sz w:val="20"/>
                <w:szCs w:val="20"/>
              </w:rPr>
            </w:pPr>
          </w:p>
          <w:p w:rsidR="000736D9" w:rsidRPr="00FE06D3" w:rsidRDefault="00405A69" w:rsidP="00405A69">
            <w:pPr>
              <w:widowControl w:val="0"/>
              <w:tabs>
                <w:tab w:val="left" w:pos="3211"/>
                <w:tab w:val="left" w:pos="3496"/>
                <w:tab w:val="left" w:pos="3541"/>
              </w:tabs>
              <w:autoSpaceDE w:val="0"/>
              <w:autoSpaceDN w:val="0"/>
              <w:adjustRightInd w:val="0"/>
              <w:ind w:left="1713" w:right="1275"/>
              <w:jc w:val="center"/>
              <w:rPr>
                <w:rFonts w:ascii="Calibri" w:hAnsi="Calibri"/>
              </w:rPr>
            </w:pPr>
            <w:r w:rsidRPr="00FE06D3">
              <w:rPr>
                <w:rFonts w:ascii="Calibri" w:hAnsi="Calibri" w:cs="Calibri"/>
                <w:b/>
                <w:bCs/>
                <w:color w:val="252525"/>
              </w:rPr>
              <w:t>DE</w:t>
            </w:r>
            <w:r w:rsidRPr="00FE06D3">
              <w:rPr>
                <w:rFonts w:ascii="Calibri" w:hAnsi="Calibri" w:cs="Calibri"/>
                <w:b/>
                <w:bCs/>
                <w:color w:val="252525"/>
                <w:spacing w:val="-2"/>
              </w:rPr>
              <w:t>P</w:t>
            </w:r>
            <w:r w:rsidRPr="00FE06D3">
              <w:rPr>
                <w:rFonts w:ascii="Calibri" w:hAnsi="Calibri" w:cs="Calibri"/>
                <w:b/>
                <w:bCs/>
                <w:color w:val="252525"/>
                <w:spacing w:val="-1"/>
              </w:rPr>
              <w:t>ENDEN</w:t>
            </w:r>
            <w:r>
              <w:rPr>
                <w:rFonts w:ascii="Calibri" w:hAnsi="Calibri" w:cs="Calibri"/>
                <w:b/>
                <w:bCs/>
                <w:color w:val="252525"/>
                <w:spacing w:val="1"/>
              </w:rPr>
              <w:t>CIA</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0736D9" w:rsidRPr="00FE06D3" w:rsidRDefault="000736D9" w:rsidP="00905470">
            <w:pPr>
              <w:widowControl w:val="0"/>
              <w:autoSpaceDE w:val="0"/>
              <w:autoSpaceDN w:val="0"/>
              <w:adjustRightInd w:val="0"/>
              <w:spacing w:line="264" w:lineRule="exact"/>
              <w:ind w:left="210" w:right="-20"/>
              <w:rPr>
                <w:rFonts w:ascii="Calibri" w:hAnsi="Calibri"/>
              </w:rPr>
            </w:pPr>
            <w:r w:rsidRPr="00FE06D3">
              <w:rPr>
                <w:rFonts w:ascii="Calibri" w:hAnsi="Calibri" w:cs="Calibri"/>
                <w:b/>
                <w:bCs/>
                <w:color w:val="252525"/>
                <w:position w:val="1"/>
              </w:rPr>
              <w:t>PE</w:t>
            </w:r>
            <w:r w:rsidRPr="00FE06D3">
              <w:rPr>
                <w:rFonts w:ascii="Calibri" w:hAnsi="Calibri" w:cs="Calibri"/>
                <w:b/>
                <w:bCs/>
                <w:color w:val="252525"/>
                <w:spacing w:val="1"/>
                <w:position w:val="1"/>
              </w:rPr>
              <w:t>R</w:t>
            </w:r>
            <w:r w:rsidRPr="00FE06D3">
              <w:rPr>
                <w:rFonts w:ascii="Calibri" w:hAnsi="Calibri" w:cs="Calibri"/>
                <w:b/>
                <w:bCs/>
                <w:color w:val="252525"/>
                <w:spacing w:val="-1"/>
                <w:position w:val="1"/>
              </w:rPr>
              <w:t>S</w:t>
            </w:r>
            <w:r w:rsidRPr="00FE06D3">
              <w:rPr>
                <w:rFonts w:ascii="Calibri" w:hAnsi="Calibri" w:cs="Calibri"/>
                <w:b/>
                <w:bCs/>
                <w:color w:val="252525"/>
                <w:position w:val="1"/>
              </w:rPr>
              <w:t>O</w:t>
            </w:r>
            <w:r w:rsidRPr="00FE06D3">
              <w:rPr>
                <w:rFonts w:ascii="Calibri" w:hAnsi="Calibri" w:cs="Calibri"/>
                <w:b/>
                <w:bCs/>
                <w:color w:val="252525"/>
                <w:spacing w:val="-2"/>
                <w:position w:val="1"/>
              </w:rPr>
              <w:t>N</w:t>
            </w:r>
            <w:r w:rsidRPr="00FE06D3">
              <w:rPr>
                <w:rFonts w:ascii="Calibri" w:hAnsi="Calibri" w:cs="Calibri"/>
                <w:b/>
                <w:bCs/>
                <w:color w:val="252525"/>
                <w:position w:val="1"/>
              </w:rPr>
              <w:t>AL</w:t>
            </w: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0736D9" w:rsidRPr="00FE06D3" w:rsidRDefault="000736D9" w:rsidP="00905470">
            <w:pPr>
              <w:widowControl w:val="0"/>
              <w:autoSpaceDE w:val="0"/>
              <w:autoSpaceDN w:val="0"/>
              <w:adjustRightInd w:val="0"/>
              <w:spacing w:before="9" w:line="190" w:lineRule="exact"/>
              <w:rPr>
                <w:rFonts w:ascii="Calibri" w:hAnsi="Calibri"/>
                <w:sz w:val="19"/>
                <w:szCs w:val="19"/>
              </w:rPr>
            </w:pPr>
          </w:p>
          <w:p w:rsidR="000736D9" w:rsidRPr="00FE06D3" w:rsidRDefault="000736D9" w:rsidP="00905470">
            <w:pPr>
              <w:widowControl w:val="0"/>
              <w:autoSpaceDE w:val="0"/>
              <w:autoSpaceDN w:val="0"/>
              <w:adjustRightInd w:val="0"/>
              <w:spacing w:line="200" w:lineRule="exact"/>
              <w:rPr>
                <w:rFonts w:ascii="Calibri" w:hAnsi="Calibri"/>
                <w:sz w:val="20"/>
                <w:szCs w:val="20"/>
              </w:rPr>
            </w:pPr>
          </w:p>
          <w:p w:rsidR="000736D9" w:rsidRPr="00FE06D3" w:rsidRDefault="000736D9" w:rsidP="00905470">
            <w:pPr>
              <w:widowControl w:val="0"/>
              <w:autoSpaceDE w:val="0"/>
              <w:autoSpaceDN w:val="0"/>
              <w:adjustRightInd w:val="0"/>
              <w:ind w:left="258" w:right="-20"/>
              <w:rPr>
                <w:rFonts w:ascii="Calibri" w:hAnsi="Calibri"/>
              </w:rPr>
            </w:pPr>
            <w:r w:rsidRPr="00FE06D3">
              <w:rPr>
                <w:rFonts w:ascii="Calibri" w:hAnsi="Calibri" w:cs="Calibri"/>
                <w:b/>
                <w:bCs/>
                <w:color w:val="252525"/>
                <w:spacing w:val="1"/>
              </w:rPr>
              <w:t>T</w:t>
            </w:r>
            <w:r w:rsidRPr="00FE06D3">
              <w:rPr>
                <w:rFonts w:ascii="Calibri" w:hAnsi="Calibri" w:cs="Calibri"/>
                <w:b/>
                <w:bCs/>
                <w:color w:val="252525"/>
              </w:rPr>
              <w:t>O</w:t>
            </w:r>
            <w:r w:rsidRPr="00FE06D3">
              <w:rPr>
                <w:rFonts w:ascii="Calibri" w:hAnsi="Calibri" w:cs="Calibri"/>
                <w:b/>
                <w:bCs/>
                <w:color w:val="252525"/>
                <w:spacing w:val="-2"/>
              </w:rPr>
              <w:t>T</w:t>
            </w:r>
            <w:r w:rsidRPr="00FE06D3">
              <w:rPr>
                <w:rFonts w:ascii="Calibri" w:hAnsi="Calibri" w:cs="Calibri"/>
                <w:b/>
                <w:bCs/>
                <w:color w:val="252525"/>
              </w:rPr>
              <w:t>AL</w:t>
            </w:r>
          </w:p>
        </w:tc>
      </w:tr>
      <w:tr w:rsidR="000736D9" w:rsidRPr="00FE06D3" w:rsidTr="00DC5F9E">
        <w:trPr>
          <w:trHeight w:hRule="exact" w:val="355"/>
          <w:jc w:val="center"/>
        </w:trPr>
        <w:tc>
          <w:tcPr>
            <w:tcW w:w="297" w:type="pct"/>
            <w:vMerge/>
            <w:tcBorders>
              <w:top w:val="single" w:sz="4" w:space="0" w:color="000000"/>
              <w:left w:val="single" w:sz="4" w:space="0" w:color="000000"/>
              <w:bottom w:val="single" w:sz="4" w:space="0" w:color="000000"/>
              <w:right w:val="single" w:sz="4" w:space="0" w:color="000000"/>
            </w:tcBorders>
          </w:tcPr>
          <w:p w:rsidR="000736D9" w:rsidRPr="00FE06D3" w:rsidRDefault="000736D9" w:rsidP="00905470">
            <w:pPr>
              <w:widowControl w:val="0"/>
              <w:autoSpaceDE w:val="0"/>
              <w:autoSpaceDN w:val="0"/>
              <w:adjustRightInd w:val="0"/>
              <w:ind w:left="258" w:right="-20"/>
              <w:rPr>
                <w:rFonts w:ascii="Calibri" w:hAnsi="Calibri"/>
              </w:rPr>
            </w:pPr>
          </w:p>
        </w:tc>
        <w:tc>
          <w:tcPr>
            <w:tcW w:w="703" w:type="pct"/>
            <w:vMerge/>
            <w:tcBorders>
              <w:top w:val="single" w:sz="4" w:space="0" w:color="000000"/>
              <w:left w:val="single" w:sz="4" w:space="0" w:color="000000"/>
              <w:bottom w:val="single" w:sz="4" w:space="0" w:color="000000"/>
              <w:right w:val="single" w:sz="4" w:space="0" w:color="000000"/>
            </w:tcBorders>
          </w:tcPr>
          <w:p w:rsidR="000736D9" w:rsidRPr="00FE06D3" w:rsidRDefault="000736D9" w:rsidP="00905470">
            <w:pPr>
              <w:widowControl w:val="0"/>
              <w:autoSpaceDE w:val="0"/>
              <w:autoSpaceDN w:val="0"/>
              <w:adjustRightInd w:val="0"/>
              <w:ind w:left="258" w:right="-20"/>
              <w:rPr>
                <w:rFonts w:ascii="Calibri" w:hAnsi="Calibri"/>
              </w:rPr>
            </w:pPr>
          </w:p>
        </w:tc>
        <w:tc>
          <w:tcPr>
            <w:tcW w:w="2522" w:type="pct"/>
            <w:vMerge/>
            <w:tcBorders>
              <w:top w:val="single" w:sz="4" w:space="0" w:color="000000"/>
              <w:left w:val="single" w:sz="4" w:space="0" w:color="000000"/>
              <w:bottom w:val="single" w:sz="4" w:space="0" w:color="000000"/>
              <w:right w:val="single" w:sz="4" w:space="0" w:color="000000"/>
            </w:tcBorders>
          </w:tcPr>
          <w:p w:rsidR="000736D9" w:rsidRPr="00FE06D3" w:rsidRDefault="000736D9" w:rsidP="00905470">
            <w:pPr>
              <w:widowControl w:val="0"/>
              <w:autoSpaceDE w:val="0"/>
              <w:autoSpaceDN w:val="0"/>
              <w:adjustRightInd w:val="0"/>
              <w:ind w:left="258" w:right="-20"/>
              <w:rPr>
                <w:rFonts w:ascii="Calibri" w:hAnsi="Calibri"/>
              </w:rPr>
            </w:pPr>
          </w:p>
        </w:tc>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0736D9" w:rsidRPr="00FE06D3" w:rsidRDefault="000736D9" w:rsidP="00905470">
            <w:pPr>
              <w:widowControl w:val="0"/>
              <w:autoSpaceDE w:val="0"/>
              <w:autoSpaceDN w:val="0"/>
              <w:adjustRightInd w:val="0"/>
              <w:spacing w:line="264" w:lineRule="exact"/>
              <w:ind w:left="212" w:right="196"/>
              <w:jc w:val="center"/>
              <w:rPr>
                <w:rFonts w:ascii="Calibri" w:hAnsi="Calibri"/>
              </w:rPr>
            </w:pPr>
            <w:r w:rsidRPr="00FE06D3">
              <w:rPr>
                <w:rFonts w:ascii="Calibri" w:hAnsi="Calibri" w:cs="Calibri"/>
                <w:b/>
                <w:bCs/>
                <w:color w:val="252525"/>
                <w:position w:val="1"/>
              </w:rPr>
              <w:t>M</w:t>
            </w:r>
          </w:p>
        </w:tc>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0736D9" w:rsidRPr="00FE06D3" w:rsidRDefault="000736D9" w:rsidP="00905470">
            <w:pPr>
              <w:widowControl w:val="0"/>
              <w:autoSpaceDE w:val="0"/>
              <w:autoSpaceDN w:val="0"/>
              <w:adjustRightInd w:val="0"/>
              <w:spacing w:line="264" w:lineRule="exact"/>
              <w:ind w:left="259" w:right="239"/>
              <w:jc w:val="center"/>
              <w:rPr>
                <w:rFonts w:ascii="Calibri" w:hAnsi="Calibri"/>
              </w:rPr>
            </w:pPr>
            <w:r>
              <w:rPr>
                <w:rFonts w:ascii="Calibri" w:hAnsi="Calibri" w:cs="Calibri"/>
                <w:b/>
                <w:bCs/>
                <w:color w:val="252525"/>
                <w:position w:val="1"/>
              </w:rPr>
              <w:t>H</w:t>
            </w:r>
          </w:p>
        </w:tc>
        <w:tc>
          <w:tcPr>
            <w:tcW w:w="610" w:type="pct"/>
            <w:vMerge/>
            <w:tcBorders>
              <w:top w:val="single" w:sz="4" w:space="0" w:color="000000"/>
              <w:left w:val="single" w:sz="4" w:space="0" w:color="000000"/>
              <w:bottom w:val="single" w:sz="4" w:space="0" w:color="000000"/>
              <w:right w:val="single" w:sz="4" w:space="0" w:color="000000"/>
            </w:tcBorders>
          </w:tcPr>
          <w:p w:rsidR="000736D9" w:rsidRPr="00FE06D3" w:rsidRDefault="000736D9" w:rsidP="00905470">
            <w:pPr>
              <w:widowControl w:val="0"/>
              <w:autoSpaceDE w:val="0"/>
              <w:autoSpaceDN w:val="0"/>
              <w:adjustRightInd w:val="0"/>
              <w:spacing w:line="264" w:lineRule="exact"/>
              <w:ind w:left="259" w:right="239"/>
              <w:jc w:val="center"/>
              <w:rPr>
                <w:rFonts w:ascii="Calibri" w:hAnsi="Calibri"/>
              </w:rPr>
            </w:pPr>
          </w:p>
        </w:tc>
      </w:tr>
      <w:tr w:rsidR="009E6F4D" w:rsidRPr="00FE06D3" w:rsidTr="009E6F4D">
        <w:trPr>
          <w:trHeight w:hRule="exact" w:val="411"/>
          <w:jc w:val="center"/>
        </w:trPr>
        <w:tc>
          <w:tcPr>
            <w:tcW w:w="297" w:type="pct"/>
            <w:vMerge w:val="restart"/>
            <w:tcBorders>
              <w:top w:val="single" w:sz="4" w:space="0" w:color="000000"/>
              <w:left w:val="single" w:sz="4" w:space="0" w:color="000000"/>
              <w:right w:val="single" w:sz="4" w:space="0" w:color="000000"/>
            </w:tcBorders>
            <w:shd w:val="clear" w:color="auto" w:fill="auto"/>
            <w:vAlign w:val="center"/>
          </w:tcPr>
          <w:p w:rsidR="009E6F4D" w:rsidRPr="00B96EE1" w:rsidRDefault="009E6F4D" w:rsidP="00905470">
            <w:pPr>
              <w:widowControl w:val="0"/>
              <w:autoSpaceDE w:val="0"/>
              <w:autoSpaceDN w:val="0"/>
              <w:adjustRightInd w:val="0"/>
              <w:ind w:left="169" w:right="147"/>
              <w:jc w:val="center"/>
              <w:rPr>
                <w:rFonts w:ascii="Calibri" w:hAnsi="Calibri"/>
                <w:b/>
              </w:rPr>
            </w:pPr>
            <w:r w:rsidRPr="00B96EE1">
              <w:rPr>
                <w:rFonts w:ascii="Calibri" w:hAnsi="Calibri" w:cs="Calibri"/>
                <w:b/>
                <w:color w:val="252525"/>
              </w:rPr>
              <w:t>1</w:t>
            </w:r>
          </w:p>
        </w:tc>
        <w:tc>
          <w:tcPr>
            <w:tcW w:w="703" w:type="pct"/>
            <w:vMerge w:val="restart"/>
            <w:tcBorders>
              <w:top w:val="single" w:sz="4" w:space="0" w:color="000000"/>
              <w:left w:val="single" w:sz="4" w:space="0" w:color="000000"/>
              <w:right w:val="single" w:sz="4" w:space="0" w:color="000000"/>
            </w:tcBorders>
            <w:shd w:val="clear" w:color="auto" w:fill="auto"/>
            <w:vAlign w:val="center"/>
          </w:tcPr>
          <w:p w:rsidR="009E6F4D" w:rsidRPr="00B96EE1" w:rsidRDefault="009E6F4D" w:rsidP="00111145">
            <w:pPr>
              <w:widowControl w:val="0"/>
              <w:autoSpaceDE w:val="0"/>
              <w:autoSpaceDN w:val="0"/>
              <w:adjustRightInd w:val="0"/>
              <w:ind w:left="102" w:right="-20"/>
              <w:rPr>
                <w:rFonts w:ascii="Calibri" w:hAnsi="Calibri"/>
                <w:b/>
              </w:rPr>
            </w:pPr>
            <w:r w:rsidRPr="00B96EE1">
              <w:rPr>
                <w:rFonts w:ascii="Calibri" w:hAnsi="Calibri" w:cs="Calibri"/>
                <w:b/>
                <w:color w:val="252525"/>
                <w:spacing w:val="1"/>
              </w:rPr>
              <w:t>D</w:t>
            </w:r>
            <w:r w:rsidRPr="00B96EE1">
              <w:rPr>
                <w:rFonts w:ascii="Calibri" w:hAnsi="Calibri" w:cs="Calibri"/>
                <w:b/>
                <w:color w:val="252525"/>
              </w:rPr>
              <w:t>eci</w:t>
            </w:r>
            <w:r w:rsidRPr="00B96EE1">
              <w:rPr>
                <w:rFonts w:ascii="Calibri" w:hAnsi="Calibri" w:cs="Calibri"/>
                <w:b/>
                <w:color w:val="252525"/>
                <w:spacing w:val="-2"/>
              </w:rPr>
              <w:t>s</w:t>
            </w:r>
            <w:r w:rsidRPr="00B96EE1">
              <w:rPr>
                <w:rFonts w:ascii="Calibri" w:hAnsi="Calibri" w:cs="Calibri"/>
                <w:b/>
                <w:color w:val="252525"/>
                <w:spacing w:val="1"/>
              </w:rPr>
              <w:t>o</w:t>
            </w:r>
            <w:r w:rsidRPr="00B96EE1">
              <w:rPr>
                <w:rFonts w:ascii="Calibri" w:hAnsi="Calibri" w:cs="Calibri"/>
                <w:b/>
                <w:color w:val="252525"/>
              </w:rPr>
              <w:t>ria</w:t>
            </w:r>
          </w:p>
        </w:tc>
        <w:tc>
          <w:tcPr>
            <w:tcW w:w="2522" w:type="pct"/>
            <w:tcBorders>
              <w:top w:val="single" w:sz="4" w:space="0" w:color="000000"/>
              <w:left w:val="single" w:sz="4" w:space="0" w:color="000000"/>
              <w:bottom w:val="single" w:sz="4" w:space="0" w:color="000000"/>
              <w:right w:val="single" w:sz="4" w:space="0" w:color="000000"/>
            </w:tcBorders>
          </w:tcPr>
          <w:p w:rsidR="009E6F4D" w:rsidRPr="00FE06D3" w:rsidRDefault="009E6F4D" w:rsidP="00905470">
            <w:pPr>
              <w:widowControl w:val="0"/>
              <w:autoSpaceDE w:val="0"/>
              <w:autoSpaceDN w:val="0"/>
              <w:adjustRightInd w:val="0"/>
              <w:spacing w:line="264" w:lineRule="exact"/>
              <w:ind w:right="-20"/>
              <w:rPr>
                <w:rFonts w:ascii="Calibri" w:hAnsi="Calibri"/>
              </w:rPr>
            </w:pPr>
            <w:r>
              <w:rPr>
                <w:rFonts w:ascii="Calibri" w:hAnsi="Calibri" w:cs="Calibri"/>
                <w:color w:val="252525"/>
                <w:spacing w:val="-2"/>
                <w:position w:val="1"/>
              </w:rPr>
              <w:t>Dirección General</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9E6F4D" w:rsidRPr="00FE06D3" w:rsidRDefault="009E6F4D" w:rsidP="00905470">
            <w:pPr>
              <w:widowControl w:val="0"/>
              <w:autoSpaceDE w:val="0"/>
              <w:autoSpaceDN w:val="0"/>
              <w:adjustRightInd w:val="0"/>
              <w:spacing w:line="264" w:lineRule="exact"/>
              <w:ind w:left="195" w:right="180"/>
              <w:jc w:val="center"/>
              <w:rPr>
                <w:rFonts w:ascii="Calibri" w:hAnsi="Calibri"/>
              </w:rPr>
            </w:pPr>
            <w:r>
              <w:rPr>
                <w:rFonts w:ascii="Calibri" w:hAnsi="Calibri"/>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9E6F4D" w:rsidRPr="00FE06D3" w:rsidRDefault="009E6F4D" w:rsidP="00905470">
            <w:pPr>
              <w:widowControl w:val="0"/>
              <w:autoSpaceDE w:val="0"/>
              <w:autoSpaceDN w:val="0"/>
              <w:adjustRightInd w:val="0"/>
              <w:spacing w:line="264" w:lineRule="exact"/>
              <w:ind w:left="255" w:right="234"/>
              <w:jc w:val="center"/>
              <w:rPr>
                <w:rFonts w:ascii="Calibri" w:hAnsi="Calibri"/>
              </w:rPr>
            </w:pPr>
            <w:r>
              <w:rPr>
                <w:rFonts w:ascii="Calibri" w:hAnsi="Calibri"/>
              </w:rPr>
              <w:t>2</w:t>
            </w:r>
          </w:p>
        </w:tc>
        <w:tc>
          <w:tcPr>
            <w:tcW w:w="610" w:type="pct"/>
            <w:tcBorders>
              <w:top w:val="single" w:sz="4" w:space="0" w:color="000000"/>
              <w:left w:val="single" w:sz="4" w:space="0" w:color="000000"/>
              <w:bottom w:val="single" w:sz="4" w:space="0" w:color="000000"/>
              <w:right w:val="single" w:sz="4" w:space="0" w:color="000000"/>
            </w:tcBorders>
          </w:tcPr>
          <w:p w:rsidR="009E6F4D" w:rsidRPr="00FE06D3" w:rsidRDefault="009E6F4D" w:rsidP="00905470">
            <w:pPr>
              <w:widowControl w:val="0"/>
              <w:autoSpaceDE w:val="0"/>
              <w:autoSpaceDN w:val="0"/>
              <w:adjustRightInd w:val="0"/>
              <w:spacing w:line="264" w:lineRule="exact"/>
              <w:ind w:left="406" w:right="392"/>
              <w:jc w:val="center"/>
              <w:rPr>
                <w:rFonts w:ascii="Calibri" w:hAnsi="Calibri"/>
              </w:rPr>
            </w:pPr>
            <w:r>
              <w:rPr>
                <w:rFonts w:ascii="Calibri" w:hAnsi="Calibri"/>
              </w:rPr>
              <w:t>5</w:t>
            </w:r>
          </w:p>
        </w:tc>
      </w:tr>
      <w:tr w:rsidR="009E6F4D" w:rsidRPr="00FE06D3" w:rsidTr="002A625C">
        <w:trPr>
          <w:trHeight w:hRule="exact" w:val="411"/>
          <w:jc w:val="center"/>
        </w:trPr>
        <w:tc>
          <w:tcPr>
            <w:tcW w:w="297" w:type="pct"/>
            <w:vMerge/>
            <w:tcBorders>
              <w:left w:val="single" w:sz="4" w:space="0" w:color="000000"/>
              <w:right w:val="single" w:sz="4" w:space="0" w:color="000000"/>
            </w:tcBorders>
            <w:shd w:val="clear" w:color="auto" w:fill="auto"/>
            <w:vAlign w:val="center"/>
          </w:tcPr>
          <w:p w:rsidR="009E6F4D" w:rsidRPr="00B96EE1" w:rsidRDefault="009E6F4D" w:rsidP="00905470">
            <w:pPr>
              <w:widowControl w:val="0"/>
              <w:autoSpaceDE w:val="0"/>
              <w:autoSpaceDN w:val="0"/>
              <w:adjustRightInd w:val="0"/>
              <w:ind w:left="169" w:right="147"/>
              <w:jc w:val="center"/>
              <w:rPr>
                <w:rFonts w:ascii="Calibri" w:hAnsi="Calibri" w:cs="Calibri"/>
                <w:b/>
                <w:color w:val="252525"/>
              </w:rPr>
            </w:pPr>
          </w:p>
        </w:tc>
        <w:tc>
          <w:tcPr>
            <w:tcW w:w="703" w:type="pct"/>
            <w:vMerge/>
            <w:tcBorders>
              <w:left w:val="single" w:sz="4" w:space="0" w:color="000000"/>
              <w:right w:val="single" w:sz="4" w:space="0" w:color="000000"/>
            </w:tcBorders>
            <w:shd w:val="clear" w:color="auto" w:fill="auto"/>
          </w:tcPr>
          <w:p w:rsidR="009E6F4D" w:rsidRPr="00B96EE1" w:rsidRDefault="009E6F4D" w:rsidP="00111145">
            <w:pPr>
              <w:widowControl w:val="0"/>
              <w:autoSpaceDE w:val="0"/>
              <w:autoSpaceDN w:val="0"/>
              <w:adjustRightInd w:val="0"/>
              <w:ind w:left="102" w:right="-20"/>
              <w:rPr>
                <w:rFonts w:ascii="Calibri" w:hAnsi="Calibri" w:cs="Calibri"/>
                <w:b/>
                <w:color w:val="252525"/>
                <w:spacing w:val="1"/>
              </w:rPr>
            </w:pPr>
          </w:p>
        </w:tc>
        <w:tc>
          <w:tcPr>
            <w:tcW w:w="2522" w:type="pct"/>
            <w:tcBorders>
              <w:top w:val="single" w:sz="4" w:space="0" w:color="000000"/>
              <w:left w:val="single" w:sz="4" w:space="0" w:color="000000"/>
              <w:bottom w:val="single" w:sz="4" w:space="0" w:color="000000"/>
              <w:right w:val="single" w:sz="4" w:space="0" w:color="000000"/>
            </w:tcBorders>
          </w:tcPr>
          <w:p w:rsidR="009E6F4D" w:rsidRDefault="009E6F4D" w:rsidP="00905470">
            <w:pPr>
              <w:widowControl w:val="0"/>
              <w:autoSpaceDE w:val="0"/>
              <w:autoSpaceDN w:val="0"/>
              <w:adjustRightInd w:val="0"/>
              <w:spacing w:line="264" w:lineRule="exact"/>
              <w:ind w:right="-20"/>
              <w:rPr>
                <w:rFonts w:ascii="Calibri" w:hAnsi="Calibri" w:cs="Calibri"/>
                <w:color w:val="252525"/>
                <w:spacing w:val="-2"/>
                <w:position w:val="1"/>
              </w:rPr>
            </w:pPr>
            <w:r>
              <w:rPr>
                <w:rFonts w:ascii="Calibri" w:hAnsi="Calibri" w:cs="Calibri"/>
                <w:color w:val="252525"/>
                <w:spacing w:val="-2"/>
                <w:position w:val="1"/>
              </w:rPr>
              <w:t>Subdirección General</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9E6F4D" w:rsidRDefault="009E6F4D" w:rsidP="00905470">
            <w:pPr>
              <w:widowControl w:val="0"/>
              <w:autoSpaceDE w:val="0"/>
              <w:autoSpaceDN w:val="0"/>
              <w:adjustRightInd w:val="0"/>
              <w:spacing w:line="264" w:lineRule="exact"/>
              <w:ind w:left="195" w:right="180"/>
              <w:jc w:val="center"/>
              <w:rPr>
                <w:rFonts w:ascii="Calibri" w:hAnsi="Calibri"/>
              </w:rPr>
            </w:pPr>
            <w:r>
              <w:rPr>
                <w:rFonts w:ascii="Calibri" w:hAnsi="Calibri"/>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9E6F4D" w:rsidRDefault="009E6F4D" w:rsidP="00905470">
            <w:pPr>
              <w:widowControl w:val="0"/>
              <w:autoSpaceDE w:val="0"/>
              <w:autoSpaceDN w:val="0"/>
              <w:adjustRightInd w:val="0"/>
              <w:spacing w:line="264" w:lineRule="exact"/>
              <w:ind w:left="255" w:right="234"/>
              <w:jc w:val="center"/>
              <w:rPr>
                <w:rFonts w:ascii="Calibri" w:hAnsi="Calibri"/>
              </w:rPr>
            </w:pPr>
            <w:r>
              <w:rPr>
                <w:rFonts w:ascii="Calibri" w:hAnsi="Calibri"/>
              </w:rPr>
              <w:t>1</w:t>
            </w:r>
          </w:p>
        </w:tc>
        <w:tc>
          <w:tcPr>
            <w:tcW w:w="610" w:type="pct"/>
            <w:tcBorders>
              <w:top w:val="single" w:sz="4" w:space="0" w:color="000000"/>
              <w:left w:val="single" w:sz="4" w:space="0" w:color="000000"/>
              <w:bottom w:val="single" w:sz="4" w:space="0" w:color="000000"/>
              <w:right w:val="single" w:sz="4" w:space="0" w:color="000000"/>
            </w:tcBorders>
          </w:tcPr>
          <w:p w:rsidR="009E6F4D" w:rsidRDefault="009E6F4D" w:rsidP="00905470">
            <w:pPr>
              <w:widowControl w:val="0"/>
              <w:autoSpaceDE w:val="0"/>
              <w:autoSpaceDN w:val="0"/>
              <w:adjustRightInd w:val="0"/>
              <w:spacing w:line="264" w:lineRule="exact"/>
              <w:ind w:left="406" w:right="392"/>
              <w:jc w:val="center"/>
              <w:rPr>
                <w:rFonts w:ascii="Calibri" w:hAnsi="Calibri"/>
              </w:rPr>
            </w:pPr>
            <w:r>
              <w:rPr>
                <w:rFonts w:ascii="Calibri" w:hAnsi="Calibri"/>
              </w:rPr>
              <w:t>1</w:t>
            </w:r>
          </w:p>
        </w:tc>
      </w:tr>
      <w:tr w:rsidR="00376AE6" w:rsidRPr="00FE06D3" w:rsidTr="008012EC">
        <w:trPr>
          <w:trHeight w:hRule="exact" w:val="411"/>
          <w:jc w:val="center"/>
        </w:trPr>
        <w:tc>
          <w:tcPr>
            <w:tcW w:w="297" w:type="pct"/>
            <w:tcBorders>
              <w:top w:val="single" w:sz="4" w:space="0" w:color="000000"/>
              <w:left w:val="single" w:sz="4" w:space="0" w:color="000000"/>
              <w:right w:val="single" w:sz="4" w:space="0" w:color="000000"/>
            </w:tcBorders>
            <w:shd w:val="clear" w:color="auto" w:fill="auto"/>
            <w:vAlign w:val="center"/>
          </w:tcPr>
          <w:p w:rsidR="00376AE6" w:rsidRPr="00B96EE1" w:rsidRDefault="00376AE6" w:rsidP="00905470">
            <w:pPr>
              <w:widowControl w:val="0"/>
              <w:autoSpaceDE w:val="0"/>
              <w:autoSpaceDN w:val="0"/>
              <w:adjustRightInd w:val="0"/>
              <w:ind w:left="169" w:right="147"/>
              <w:jc w:val="center"/>
              <w:rPr>
                <w:rFonts w:ascii="Calibri" w:hAnsi="Calibri" w:cs="Calibri"/>
                <w:b/>
                <w:color w:val="252525"/>
              </w:rPr>
            </w:pPr>
            <w:r>
              <w:rPr>
                <w:rFonts w:ascii="Calibri" w:hAnsi="Calibri" w:cs="Calibri"/>
                <w:b/>
                <w:color w:val="252525"/>
              </w:rPr>
              <w:t>2</w:t>
            </w:r>
          </w:p>
        </w:tc>
        <w:tc>
          <w:tcPr>
            <w:tcW w:w="703" w:type="pct"/>
            <w:tcBorders>
              <w:top w:val="single" w:sz="4" w:space="0" w:color="000000"/>
              <w:left w:val="single" w:sz="4" w:space="0" w:color="000000"/>
              <w:right w:val="single" w:sz="4" w:space="0" w:color="000000"/>
            </w:tcBorders>
            <w:shd w:val="clear" w:color="auto" w:fill="auto"/>
            <w:vAlign w:val="center"/>
          </w:tcPr>
          <w:p w:rsidR="00376AE6" w:rsidRPr="00B943ED" w:rsidRDefault="00376AE6" w:rsidP="008012EC">
            <w:pPr>
              <w:widowControl w:val="0"/>
              <w:tabs>
                <w:tab w:val="left" w:pos="1232"/>
              </w:tabs>
              <w:autoSpaceDE w:val="0"/>
              <w:autoSpaceDN w:val="0"/>
              <w:adjustRightInd w:val="0"/>
              <w:spacing w:before="2" w:line="200" w:lineRule="exact"/>
              <w:jc w:val="center"/>
              <w:rPr>
                <w:rFonts w:ascii="Calibri" w:hAnsi="Calibri"/>
                <w:b/>
                <w:szCs w:val="20"/>
              </w:rPr>
            </w:pPr>
            <w:r>
              <w:rPr>
                <w:rFonts w:ascii="Calibri" w:hAnsi="Calibri"/>
                <w:b/>
                <w:szCs w:val="20"/>
              </w:rPr>
              <w:t>Asesora</w:t>
            </w:r>
          </w:p>
        </w:tc>
        <w:tc>
          <w:tcPr>
            <w:tcW w:w="2522" w:type="pct"/>
            <w:tcBorders>
              <w:top w:val="single" w:sz="4" w:space="0" w:color="000000"/>
              <w:left w:val="single" w:sz="4" w:space="0" w:color="000000"/>
              <w:bottom w:val="single" w:sz="4" w:space="0" w:color="000000"/>
              <w:right w:val="single" w:sz="4" w:space="0" w:color="000000"/>
            </w:tcBorders>
          </w:tcPr>
          <w:p w:rsidR="00376AE6" w:rsidRPr="00FE06D3" w:rsidRDefault="00376AE6" w:rsidP="008012EC">
            <w:pPr>
              <w:widowControl w:val="0"/>
              <w:autoSpaceDE w:val="0"/>
              <w:autoSpaceDN w:val="0"/>
              <w:adjustRightInd w:val="0"/>
              <w:spacing w:line="264" w:lineRule="exact"/>
              <w:ind w:right="-20"/>
              <w:rPr>
                <w:rFonts w:ascii="Calibri" w:hAnsi="Calibri"/>
              </w:rPr>
            </w:pPr>
            <w:r w:rsidRPr="00FE06D3">
              <w:rPr>
                <w:rFonts w:ascii="Calibri" w:hAnsi="Calibri" w:cs="Calibri"/>
                <w:color w:val="252525"/>
                <w:position w:val="1"/>
              </w:rPr>
              <w:t>A</w:t>
            </w:r>
            <w:r w:rsidRPr="00FE06D3">
              <w:rPr>
                <w:rFonts w:ascii="Calibri" w:hAnsi="Calibri" w:cs="Calibri"/>
                <w:color w:val="252525"/>
                <w:spacing w:val="-1"/>
                <w:position w:val="1"/>
              </w:rPr>
              <w:t>ud</w:t>
            </w:r>
            <w:r w:rsidRPr="00FE06D3">
              <w:rPr>
                <w:rFonts w:ascii="Calibri" w:hAnsi="Calibri" w:cs="Calibri"/>
                <w:color w:val="252525"/>
                <w:position w:val="1"/>
              </w:rPr>
              <w:t>it</w:t>
            </w:r>
            <w:r w:rsidRPr="00FE06D3">
              <w:rPr>
                <w:rFonts w:ascii="Calibri" w:hAnsi="Calibri" w:cs="Calibri"/>
                <w:color w:val="252525"/>
                <w:spacing w:val="1"/>
                <w:position w:val="1"/>
              </w:rPr>
              <w:t>o</w:t>
            </w:r>
            <w:r w:rsidRPr="00FE06D3">
              <w:rPr>
                <w:rFonts w:ascii="Calibri" w:hAnsi="Calibri" w:cs="Calibri"/>
                <w:color w:val="252525"/>
                <w:position w:val="1"/>
              </w:rPr>
              <w:t>rí</w:t>
            </w:r>
            <w:r w:rsidRPr="00FE06D3">
              <w:rPr>
                <w:rFonts w:ascii="Calibri" w:hAnsi="Calibri" w:cs="Calibri"/>
                <w:color w:val="252525"/>
                <w:spacing w:val="-1"/>
                <w:position w:val="1"/>
              </w:rPr>
              <w:t>a</w:t>
            </w:r>
            <w:r>
              <w:rPr>
                <w:rFonts w:ascii="Calibri" w:hAnsi="Calibri" w:cs="Calibri"/>
                <w:color w:val="252525"/>
                <w:spacing w:val="-1"/>
                <w:position w:val="1"/>
              </w:rPr>
              <w:t xml:space="preserve"> </w:t>
            </w:r>
            <w:r w:rsidRPr="00FE06D3">
              <w:rPr>
                <w:rFonts w:ascii="Calibri" w:hAnsi="Calibri" w:cs="Calibri"/>
                <w:color w:val="252525"/>
                <w:position w:val="1"/>
              </w:rPr>
              <w:t>I</w:t>
            </w:r>
            <w:r w:rsidRPr="00FE06D3">
              <w:rPr>
                <w:rFonts w:ascii="Calibri" w:hAnsi="Calibri" w:cs="Calibri"/>
                <w:color w:val="252525"/>
                <w:spacing w:val="-1"/>
                <w:position w:val="1"/>
              </w:rPr>
              <w:t>n</w:t>
            </w:r>
            <w:r w:rsidRPr="00FE06D3">
              <w:rPr>
                <w:rFonts w:ascii="Calibri" w:hAnsi="Calibri" w:cs="Calibri"/>
                <w:color w:val="252525"/>
                <w:spacing w:val="-2"/>
                <w:position w:val="1"/>
              </w:rPr>
              <w:t>t</w:t>
            </w:r>
            <w:r w:rsidRPr="00FE06D3">
              <w:rPr>
                <w:rFonts w:ascii="Calibri" w:hAnsi="Calibri" w:cs="Calibri"/>
                <w:color w:val="252525"/>
                <w:position w:val="1"/>
              </w:rPr>
              <w:t>erna</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8012EC">
            <w:pPr>
              <w:widowControl w:val="0"/>
              <w:autoSpaceDE w:val="0"/>
              <w:autoSpaceDN w:val="0"/>
              <w:adjustRightInd w:val="0"/>
              <w:spacing w:line="264" w:lineRule="exact"/>
              <w:ind w:left="253" w:right="236"/>
              <w:jc w:val="center"/>
              <w:rPr>
                <w:rFonts w:ascii="Calibri" w:hAnsi="Calibri"/>
              </w:rPr>
            </w:pPr>
            <w:r>
              <w:rPr>
                <w:rFonts w:ascii="Calibri" w:hAnsi="Calibri"/>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8012EC">
            <w:pPr>
              <w:widowControl w:val="0"/>
              <w:autoSpaceDE w:val="0"/>
              <w:autoSpaceDN w:val="0"/>
              <w:adjustRightInd w:val="0"/>
              <w:spacing w:line="264" w:lineRule="exact"/>
              <w:ind w:left="255" w:right="234"/>
              <w:jc w:val="center"/>
              <w:rPr>
                <w:rFonts w:ascii="Calibri" w:hAnsi="Calibri"/>
              </w:rPr>
            </w:pPr>
            <w:r>
              <w:rPr>
                <w:rFonts w:ascii="Calibri" w:hAnsi="Calibri"/>
              </w:rPr>
              <w:t>1</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376AE6" w:rsidP="008012EC">
            <w:pPr>
              <w:widowControl w:val="0"/>
              <w:autoSpaceDE w:val="0"/>
              <w:autoSpaceDN w:val="0"/>
              <w:adjustRightInd w:val="0"/>
              <w:spacing w:line="264" w:lineRule="exact"/>
              <w:ind w:left="464" w:right="448"/>
              <w:jc w:val="center"/>
              <w:rPr>
                <w:rFonts w:ascii="Calibri" w:hAnsi="Calibri"/>
              </w:rPr>
            </w:pPr>
            <w:r>
              <w:rPr>
                <w:rFonts w:ascii="Calibri" w:hAnsi="Calibri"/>
              </w:rPr>
              <w:t>2</w:t>
            </w:r>
          </w:p>
        </w:tc>
      </w:tr>
      <w:tr w:rsidR="00376AE6" w:rsidRPr="00FE06D3" w:rsidTr="005C24E5">
        <w:trPr>
          <w:trHeight w:hRule="exact" w:val="329"/>
          <w:jc w:val="center"/>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r>
              <w:rPr>
                <w:rFonts w:ascii="Calibri" w:hAnsi="Calibri"/>
                <w:b/>
                <w:szCs w:val="20"/>
              </w:rPr>
              <w:t>3</w:t>
            </w: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60" w:lineRule="exact"/>
              <w:jc w:val="center"/>
              <w:rPr>
                <w:rFonts w:ascii="Calibri" w:hAnsi="Calibri"/>
                <w:b/>
                <w:szCs w:val="20"/>
              </w:rPr>
            </w:pPr>
          </w:p>
          <w:p w:rsidR="00376AE6" w:rsidRPr="00B96EE1" w:rsidRDefault="00376AE6" w:rsidP="00905470">
            <w:pPr>
              <w:widowControl w:val="0"/>
              <w:autoSpaceDE w:val="0"/>
              <w:autoSpaceDN w:val="0"/>
              <w:adjustRightInd w:val="0"/>
              <w:spacing w:before="2"/>
              <w:ind w:left="169" w:right="147"/>
              <w:jc w:val="center"/>
              <w:rPr>
                <w:rFonts w:ascii="Calibri" w:hAnsi="Calibri"/>
                <w:b/>
                <w:szCs w:val="20"/>
              </w:rPr>
            </w:pP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ind w:left="102" w:right="-23"/>
              <w:jc w:val="center"/>
              <w:rPr>
                <w:rFonts w:ascii="Calibri" w:hAnsi="Calibri"/>
                <w:b/>
                <w:szCs w:val="20"/>
              </w:rPr>
            </w:pPr>
          </w:p>
          <w:p w:rsidR="00376AE6" w:rsidRDefault="00376AE6" w:rsidP="00905470">
            <w:pPr>
              <w:widowControl w:val="0"/>
              <w:autoSpaceDE w:val="0"/>
              <w:autoSpaceDN w:val="0"/>
              <w:adjustRightInd w:val="0"/>
              <w:spacing w:before="2"/>
              <w:ind w:left="102" w:right="-23"/>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3"/>
              <w:jc w:val="center"/>
              <w:rPr>
                <w:rFonts w:ascii="Calibri" w:hAnsi="Calibri"/>
                <w:b/>
                <w:szCs w:val="20"/>
              </w:rPr>
            </w:pPr>
            <w:r w:rsidRPr="00B96EE1">
              <w:rPr>
                <w:rFonts w:ascii="Calibri" w:hAnsi="Calibri"/>
                <w:b/>
                <w:szCs w:val="20"/>
              </w:rPr>
              <w:t>Técnica</w:t>
            </w:r>
          </w:p>
          <w:p w:rsidR="00376AE6" w:rsidRPr="00B96EE1" w:rsidRDefault="00376AE6" w:rsidP="00905470">
            <w:pPr>
              <w:widowControl w:val="0"/>
              <w:autoSpaceDE w:val="0"/>
              <w:autoSpaceDN w:val="0"/>
              <w:adjustRightInd w:val="0"/>
              <w:spacing w:before="2"/>
              <w:ind w:left="102" w:right="-23"/>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0"/>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0"/>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0"/>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0"/>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0"/>
              <w:jc w:val="center"/>
              <w:rPr>
                <w:rFonts w:ascii="Calibri" w:hAnsi="Calibri"/>
                <w:b/>
                <w:szCs w:val="20"/>
              </w:rPr>
            </w:pPr>
          </w:p>
          <w:p w:rsidR="00376AE6" w:rsidRPr="00B96EE1" w:rsidRDefault="00376AE6" w:rsidP="00905470">
            <w:pPr>
              <w:widowControl w:val="0"/>
              <w:autoSpaceDE w:val="0"/>
              <w:autoSpaceDN w:val="0"/>
              <w:adjustRightInd w:val="0"/>
              <w:spacing w:before="2"/>
              <w:ind w:left="102" w:right="-20"/>
              <w:jc w:val="center"/>
              <w:rPr>
                <w:rFonts w:ascii="Calibri" w:hAnsi="Calibri"/>
                <w:b/>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Pr="00B96EE1" w:rsidRDefault="00376AE6" w:rsidP="00905470">
            <w:pPr>
              <w:widowControl w:val="0"/>
              <w:autoSpaceDE w:val="0"/>
              <w:autoSpaceDN w:val="0"/>
              <w:adjustRightInd w:val="0"/>
              <w:spacing w:line="267" w:lineRule="exact"/>
              <w:ind w:right="-20"/>
              <w:rPr>
                <w:rFonts w:ascii="Calibri" w:hAnsi="Calibri"/>
              </w:rPr>
            </w:pPr>
            <w:r>
              <w:rPr>
                <w:rFonts w:ascii="Calibri" w:hAnsi="Calibri" w:cs="Calibri"/>
                <w:color w:val="252525"/>
                <w:position w:val="1"/>
              </w:rPr>
              <w:t>Área de Educación Pública y Reforma Legal</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7" w:lineRule="exact"/>
              <w:ind w:left="253" w:right="236"/>
              <w:jc w:val="center"/>
              <w:rPr>
                <w:rFonts w:ascii="Calibri" w:hAnsi="Calibri"/>
              </w:rPr>
            </w:pPr>
            <w:r>
              <w:rPr>
                <w:rFonts w:ascii="Calibri" w:hAnsi="Calibri"/>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7" w:lineRule="exact"/>
              <w:ind w:left="255" w:right="234"/>
              <w:jc w:val="center"/>
              <w:rPr>
                <w:rFonts w:ascii="Calibri" w:hAnsi="Calibri"/>
              </w:rPr>
            </w:pPr>
            <w:r>
              <w:rPr>
                <w:rFonts w:ascii="Calibri" w:hAnsi="Calibri"/>
              </w:rPr>
              <w:t>1</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7" w:lineRule="exact"/>
              <w:ind w:left="464" w:right="448"/>
              <w:jc w:val="center"/>
              <w:rPr>
                <w:rFonts w:ascii="Calibri" w:hAnsi="Calibri"/>
              </w:rPr>
            </w:pPr>
            <w:r>
              <w:rPr>
                <w:rFonts w:ascii="Calibri" w:hAnsi="Calibri"/>
              </w:rPr>
              <w:t>5</w:t>
            </w:r>
          </w:p>
        </w:tc>
      </w:tr>
      <w:tr w:rsidR="00376AE6" w:rsidRPr="00FE06D3" w:rsidTr="00111145">
        <w:trPr>
          <w:trHeight w:hRule="exact" w:val="624"/>
          <w:jc w:val="center"/>
        </w:trPr>
        <w:tc>
          <w:tcPr>
            <w:tcW w:w="2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7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right="-20"/>
              <w:rPr>
                <w:rFonts w:ascii="Calibri" w:hAnsi="Calibri"/>
              </w:rPr>
            </w:pPr>
            <w:r>
              <w:rPr>
                <w:rFonts w:ascii="Calibri" w:hAnsi="Calibri" w:cs="Calibri"/>
                <w:color w:val="252525"/>
                <w:position w:val="1"/>
              </w:rPr>
              <w:t>Área de Planificación y Fortalecimiento Institucional</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253" w:right="236"/>
              <w:jc w:val="center"/>
              <w:rPr>
                <w:rFonts w:ascii="Calibri" w:hAnsi="Calibri"/>
              </w:rPr>
            </w:pPr>
            <w:r>
              <w:rPr>
                <w:rFonts w:ascii="Calibri" w:hAnsi="Calibri"/>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255" w:right="234"/>
              <w:jc w:val="center"/>
              <w:rPr>
                <w:rFonts w:ascii="Calibri" w:hAnsi="Calibri"/>
              </w:rPr>
            </w:pPr>
            <w:r>
              <w:rPr>
                <w:rFonts w:ascii="Calibri" w:hAnsi="Calibri"/>
              </w:rPr>
              <w:t>1</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left="464" w:right="448"/>
              <w:jc w:val="center"/>
              <w:rPr>
                <w:rFonts w:ascii="Calibri" w:hAnsi="Calibri"/>
              </w:rPr>
            </w:pPr>
            <w:r>
              <w:rPr>
                <w:rFonts w:ascii="Calibri" w:hAnsi="Calibri"/>
              </w:rPr>
              <w:t>2</w:t>
            </w:r>
          </w:p>
        </w:tc>
      </w:tr>
      <w:tr w:rsidR="00376AE6" w:rsidRPr="00FE06D3" w:rsidTr="00111145">
        <w:trPr>
          <w:trHeight w:hRule="exact" w:val="413"/>
          <w:jc w:val="center"/>
        </w:trPr>
        <w:tc>
          <w:tcPr>
            <w:tcW w:w="2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7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left="100" w:right="-20" w:hanging="60"/>
              <w:rPr>
                <w:rFonts w:ascii="Calibri" w:hAnsi="Calibri"/>
              </w:rPr>
            </w:pPr>
            <w:r>
              <w:rPr>
                <w:rFonts w:ascii="Calibri" w:hAnsi="Calibri" w:cs="Calibri"/>
                <w:color w:val="252525"/>
                <w:position w:val="1"/>
              </w:rPr>
              <w:t>Área de Medios de Comunicación</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253" w:right="236"/>
              <w:jc w:val="center"/>
              <w:rPr>
                <w:rFonts w:ascii="Calibri" w:hAnsi="Calibri"/>
              </w:rPr>
            </w:pPr>
            <w:r>
              <w:rPr>
                <w:rFonts w:ascii="Calibri" w:hAnsi="Calibri"/>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255" w:right="234"/>
              <w:jc w:val="center"/>
              <w:rPr>
                <w:rFonts w:ascii="Calibri" w:hAnsi="Calibri"/>
              </w:rPr>
            </w:pPr>
            <w:r>
              <w:rPr>
                <w:rFonts w:ascii="Calibri" w:hAnsi="Calibri"/>
              </w:rPr>
              <w:t>0</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left="464" w:right="448"/>
              <w:jc w:val="center"/>
              <w:rPr>
                <w:rFonts w:ascii="Calibri" w:hAnsi="Calibri"/>
              </w:rPr>
            </w:pPr>
            <w:r>
              <w:rPr>
                <w:rFonts w:ascii="Calibri" w:hAnsi="Calibri"/>
              </w:rPr>
              <w:t>3</w:t>
            </w:r>
          </w:p>
        </w:tc>
      </w:tr>
      <w:tr w:rsidR="00376AE6" w:rsidRPr="00FE06D3" w:rsidTr="00111145">
        <w:trPr>
          <w:trHeight w:hRule="exact" w:val="373"/>
          <w:jc w:val="center"/>
        </w:trPr>
        <w:tc>
          <w:tcPr>
            <w:tcW w:w="297" w:type="pct"/>
            <w:vMerge w:val="restart"/>
            <w:tcBorders>
              <w:top w:val="single" w:sz="4" w:space="0" w:color="auto"/>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r>
              <w:rPr>
                <w:rFonts w:ascii="Calibri" w:hAnsi="Calibri"/>
                <w:b/>
                <w:szCs w:val="20"/>
              </w:rPr>
              <w:lastRenderedPageBreak/>
              <w:t>4</w:t>
            </w:r>
          </w:p>
        </w:tc>
        <w:tc>
          <w:tcPr>
            <w:tcW w:w="703" w:type="pct"/>
            <w:vMerge w:val="restart"/>
            <w:tcBorders>
              <w:top w:val="single" w:sz="4" w:space="0" w:color="auto"/>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r w:rsidRPr="00B96EE1">
              <w:rPr>
                <w:rFonts w:ascii="Calibri" w:hAnsi="Calibri"/>
                <w:b/>
                <w:szCs w:val="20"/>
              </w:rPr>
              <w:lastRenderedPageBreak/>
              <w:t>Operativas</w:t>
            </w: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7" w:lineRule="exact"/>
              <w:ind w:right="-20"/>
              <w:rPr>
                <w:rFonts w:ascii="Calibri" w:hAnsi="Calibri"/>
              </w:rPr>
            </w:pPr>
            <w:r>
              <w:rPr>
                <w:rFonts w:ascii="Calibri" w:hAnsi="Calibri" w:cs="Calibri"/>
                <w:color w:val="252525"/>
                <w:position w:val="1"/>
              </w:rPr>
              <w:lastRenderedPageBreak/>
              <w:t>Departamento Administrativo</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22194" w:rsidP="00905470">
            <w:pPr>
              <w:widowControl w:val="0"/>
              <w:autoSpaceDE w:val="0"/>
              <w:autoSpaceDN w:val="0"/>
              <w:adjustRightInd w:val="0"/>
              <w:spacing w:line="267" w:lineRule="exact"/>
              <w:ind w:left="253" w:right="236"/>
              <w:jc w:val="center"/>
              <w:rPr>
                <w:rFonts w:ascii="Calibri" w:hAnsi="Calibri"/>
              </w:rPr>
            </w:pPr>
            <w:r>
              <w:rPr>
                <w:rFonts w:ascii="Calibri" w:hAnsi="Calibri"/>
              </w:rPr>
              <w:t>6</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9440F9" w:rsidP="00905470">
            <w:pPr>
              <w:widowControl w:val="0"/>
              <w:autoSpaceDE w:val="0"/>
              <w:autoSpaceDN w:val="0"/>
              <w:adjustRightInd w:val="0"/>
              <w:spacing w:line="267" w:lineRule="exact"/>
              <w:ind w:left="255" w:right="234"/>
              <w:jc w:val="center"/>
              <w:rPr>
                <w:rFonts w:ascii="Calibri" w:hAnsi="Calibri"/>
              </w:rPr>
            </w:pPr>
            <w:r>
              <w:rPr>
                <w:rFonts w:ascii="Calibri" w:hAnsi="Calibri"/>
              </w:rPr>
              <w:t>4</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9440F9" w:rsidP="005C24E5">
            <w:pPr>
              <w:widowControl w:val="0"/>
              <w:autoSpaceDE w:val="0"/>
              <w:autoSpaceDN w:val="0"/>
              <w:adjustRightInd w:val="0"/>
              <w:spacing w:line="267" w:lineRule="exact"/>
              <w:ind w:left="464" w:right="219" w:hanging="168"/>
              <w:jc w:val="center"/>
              <w:rPr>
                <w:rFonts w:ascii="Calibri" w:hAnsi="Calibri"/>
              </w:rPr>
            </w:pPr>
            <w:r>
              <w:rPr>
                <w:rFonts w:ascii="Calibri" w:hAnsi="Calibri"/>
              </w:rPr>
              <w:t>1</w:t>
            </w:r>
            <w:r w:rsidR="00322194">
              <w:rPr>
                <w:rFonts w:ascii="Calibri" w:hAnsi="Calibri"/>
              </w:rPr>
              <w:t>0</w:t>
            </w:r>
          </w:p>
        </w:tc>
      </w:tr>
      <w:tr w:rsidR="00376AE6" w:rsidRPr="00FE06D3" w:rsidTr="00111145">
        <w:trPr>
          <w:trHeight w:hRule="exact" w:val="412"/>
          <w:jc w:val="center"/>
        </w:trPr>
        <w:tc>
          <w:tcPr>
            <w:tcW w:w="297" w:type="pct"/>
            <w:vMerge/>
            <w:tcBorders>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703" w:type="pct"/>
            <w:vMerge/>
            <w:tcBorders>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7" w:lineRule="exact"/>
              <w:ind w:right="-20"/>
              <w:rPr>
                <w:rFonts w:ascii="Calibri" w:hAnsi="Calibri" w:cs="Calibri"/>
                <w:color w:val="252525"/>
                <w:position w:val="1"/>
              </w:rPr>
            </w:pPr>
            <w:r>
              <w:rPr>
                <w:rFonts w:ascii="Calibri" w:hAnsi="Calibri" w:cs="Calibri"/>
                <w:color w:val="252525"/>
                <w:position w:val="1"/>
              </w:rPr>
              <w:t>Departamento de Informática</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Default="00376AE6" w:rsidP="00905470">
            <w:pPr>
              <w:widowControl w:val="0"/>
              <w:autoSpaceDE w:val="0"/>
              <w:autoSpaceDN w:val="0"/>
              <w:adjustRightInd w:val="0"/>
              <w:spacing w:line="267" w:lineRule="exact"/>
              <w:ind w:left="253" w:right="236"/>
              <w:jc w:val="center"/>
              <w:rPr>
                <w:rFonts w:ascii="Calibri" w:hAnsi="Calibri" w:cs="Calibri"/>
                <w:color w:val="252525"/>
                <w:position w:val="1"/>
              </w:rPr>
            </w:pPr>
            <w:r>
              <w:rPr>
                <w:rFonts w:ascii="Calibri" w:hAnsi="Calibri" w:cs="Calibri"/>
                <w:color w:val="252525"/>
                <w:position w:val="1"/>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Default="00376AE6" w:rsidP="00905470">
            <w:pPr>
              <w:widowControl w:val="0"/>
              <w:autoSpaceDE w:val="0"/>
              <w:autoSpaceDN w:val="0"/>
              <w:adjustRightInd w:val="0"/>
              <w:spacing w:line="267" w:lineRule="exact"/>
              <w:ind w:left="255" w:right="234"/>
              <w:jc w:val="center"/>
              <w:rPr>
                <w:rFonts w:ascii="Calibri" w:hAnsi="Calibri" w:cs="Calibri"/>
                <w:color w:val="252525"/>
                <w:position w:val="1"/>
              </w:rPr>
            </w:pPr>
            <w:r>
              <w:rPr>
                <w:rFonts w:ascii="Calibri" w:hAnsi="Calibri" w:cs="Calibri"/>
                <w:color w:val="252525"/>
                <w:position w:val="1"/>
              </w:rPr>
              <w:t>2</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7" w:lineRule="exact"/>
              <w:ind w:left="464" w:right="448"/>
              <w:jc w:val="center"/>
              <w:rPr>
                <w:rFonts w:ascii="Calibri" w:hAnsi="Calibri" w:cs="Calibri"/>
                <w:color w:val="252525"/>
                <w:position w:val="1"/>
              </w:rPr>
            </w:pPr>
            <w:r>
              <w:rPr>
                <w:rFonts w:ascii="Calibri" w:hAnsi="Calibri" w:cs="Calibri"/>
                <w:color w:val="252525"/>
                <w:position w:val="1"/>
              </w:rPr>
              <w:t>2</w:t>
            </w:r>
          </w:p>
        </w:tc>
      </w:tr>
      <w:tr w:rsidR="00376AE6" w:rsidRPr="00FE06D3" w:rsidTr="00111145">
        <w:trPr>
          <w:trHeight w:hRule="exact" w:val="412"/>
          <w:jc w:val="center"/>
        </w:trPr>
        <w:tc>
          <w:tcPr>
            <w:tcW w:w="297" w:type="pct"/>
            <w:vMerge/>
            <w:tcBorders>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703" w:type="pct"/>
            <w:vMerge/>
            <w:tcBorders>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Default="00376AE6" w:rsidP="00905470">
            <w:pPr>
              <w:widowControl w:val="0"/>
              <w:autoSpaceDE w:val="0"/>
              <w:autoSpaceDN w:val="0"/>
              <w:adjustRightInd w:val="0"/>
              <w:spacing w:line="267" w:lineRule="exact"/>
              <w:ind w:right="-20"/>
              <w:rPr>
                <w:rFonts w:ascii="Calibri" w:hAnsi="Calibri" w:cs="Calibri"/>
                <w:color w:val="252525"/>
                <w:position w:val="1"/>
              </w:rPr>
            </w:pPr>
            <w:r>
              <w:rPr>
                <w:rFonts w:ascii="Calibri" w:hAnsi="Calibri" w:cs="Calibri"/>
                <w:color w:val="252525"/>
                <w:position w:val="1"/>
              </w:rPr>
              <w:t>Unidad Financiera Institucional</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Default="00376AE6" w:rsidP="00905470">
            <w:pPr>
              <w:widowControl w:val="0"/>
              <w:autoSpaceDE w:val="0"/>
              <w:autoSpaceDN w:val="0"/>
              <w:adjustRightInd w:val="0"/>
              <w:spacing w:line="267" w:lineRule="exact"/>
              <w:ind w:left="253" w:right="236"/>
              <w:jc w:val="center"/>
              <w:rPr>
                <w:rFonts w:ascii="Calibri" w:hAnsi="Calibri" w:cs="Calibri"/>
                <w:color w:val="252525"/>
                <w:position w:val="1"/>
              </w:rPr>
            </w:pPr>
            <w:r>
              <w:rPr>
                <w:rFonts w:ascii="Calibri" w:hAnsi="Calibri" w:cs="Calibri"/>
                <w:color w:val="252525"/>
                <w:position w:val="1"/>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Default="00376AE6" w:rsidP="00905470">
            <w:pPr>
              <w:widowControl w:val="0"/>
              <w:autoSpaceDE w:val="0"/>
              <w:autoSpaceDN w:val="0"/>
              <w:adjustRightInd w:val="0"/>
              <w:spacing w:line="267" w:lineRule="exact"/>
              <w:ind w:left="255" w:right="234"/>
              <w:jc w:val="center"/>
              <w:rPr>
                <w:rFonts w:ascii="Calibri" w:hAnsi="Calibri" w:cs="Calibri"/>
                <w:color w:val="252525"/>
                <w:position w:val="1"/>
              </w:rPr>
            </w:pPr>
            <w:r>
              <w:rPr>
                <w:rFonts w:ascii="Calibri" w:hAnsi="Calibri" w:cs="Calibri"/>
                <w:color w:val="252525"/>
                <w:position w:val="1"/>
              </w:rPr>
              <w:t>3</w:t>
            </w:r>
          </w:p>
        </w:tc>
        <w:tc>
          <w:tcPr>
            <w:tcW w:w="610" w:type="pct"/>
            <w:tcBorders>
              <w:top w:val="single" w:sz="4" w:space="0" w:color="000000"/>
              <w:left w:val="single" w:sz="4" w:space="0" w:color="000000"/>
              <w:bottom w:val="single" w:sz="4" w:space="0" w:color="000000"/>
              <w:right w:val="single" w:sz="4" w:space="0" w:color="000000"/>
            </w:tcBorders>
          </w:tcPr>
          <w:p w:rsidR="00376AE6" w:rsidRDefault="00376AE6" w:rsidP="00905470">
            <w:pPr>
              <w:widowControl w:val="0"/>
              <w:autoSpaceDE w:val="0"/>
              <w:autoSpaceDN w:val="0"/>
              <w:adjustRightInd w:val="0"/>
              <w:spacing w:line="267" w:lineRule="exact"/>
              <w:ind w:left="464" w:right="448"/>
              <w:jc w:val="center"/>
              <w:rPr>
                <w:rFonts w:ascii="Calibri" w:hAnsi="Calibri" w:cs="Calibri"/>
                <w:color w:val="252525"/>
                <w:position w:val="1"/>
              </w:rPr>
            </w:pPr>
            <w:r>
              <w:rPr>
                <w:rFonts w:ascii="Calibri" w:hAnsi="Calibri" w:cs="Calibri"/>
                <w:color w:val="252525"/>
                <w:position w:val="1"/>
              </w:rPr>
              <w:t>5</w:t>
            </w:r>
          </w:p>
        </w:tc>
      </w:tr>
      <w:tr w:rsidR="00376AE6" w:rsidRPr="00FE06D3" w:rsidTr="00111145">
        <w:trPr>
          <w:trHeight w:hRule="exact" w:val="413"/>
          <w:jc w:val="center"/>
        </w:trPr>
        <w:tc>
          <w:tcPr>
            <w:tcW w:w="297" w:type="pct"/>
            <w:vMerge/>
            <w:tcBorders>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703" w:type="pct"/>
            <w:vMerge/>
            <w:tcBorders>
              <w:left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 w:val="20"/>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right="-20"/>
              <w:rPr>
                <w:rFonts w:ascii="Calibri" w:hAnsi="Calibri"/>
              </w:rPr>
            </w:pPr>
            <w:r w:rsidRPr="00FE06D3">
              <w:rPr>
                <w:rFonts w:ascii="Calibri" w:hAnsi="Calibri" w:cs="Calibri"/>
                <w:color w:val="252525"/>
                <w:position w:val="1"/>
              </w:rPr>
              <w:t>U</w:t>
            </w:r>
            <w:r w:rsidRPr="00FE06D3">
              <w:rPr>
                <w:rFonts w:ascii="Calibri" w:hAnsi="Calibri" w:cs="Calibri"/>
                <w:color w:val="252525"/>
                <w:spacing w:val="-1"/>
                <w:position w:val="1"/>
              </w:rPr>
              <w:t>n</w:t>
            </w:r>
            <w:r w:rsidRPr="00FE06D3">
              <w:rPr>
                <w:rFonts w:ascii="Calibri" w:hAnsi="Calibri" w:cs="Calibri"/>
                <w:color w:val="252525"/>
                <w:position w:val="1"/>
              </w:rPr>
              <w:t>i</w:t>
            </w:r>
            <w:r w:rsidRPr="00FE06D3">
              <w:rPr>
                <w:rFonts w:ascii="Calibri" w:hAnsi="Calibri" w:cs="Calibri"/>
                <w:color w:val="252525"/>
                <w:spacing w:val="-1"/>
                <w:position w:val="1"/>
              </w:rPr>
              <w:t>d</w:t>
            </w:r>
            <w:r w:rsidRPr="00FE06D3">
              <w:rPr>
                <w:rFonts w:ascii="Calibri" w:hAnsi="Calibri" w:cs="Calibri"/>
                <w:color w:val="252525"/>
                <w:position w:val="1"/>
              </w:rPr>
              <w:t>a</w:t>
            </w:r>
            <w:r w:rsidRPr="00FE06D3">
              <w:rPr>
                <w:rFonts w:ascii="Calibri" w:hAnsi="Calibri" w:cs="Calibri"/>
                <w:color w:val="252525"/>
                <w:spacing w:val="-1"/>
                <w:position w:val="1"/>
              </w:rPr>
              <w:t>d</w:t>
            </w:r>
            <w:r>
              <w:rPr>
                <w:rFonts w:ascii="Calibri" w:hAnsi="Calibri" w:cs="Calibri"/>
                <w:color w:val="252525"/>
                <w:spacing w:val="-1"/>
                <w:position w:val="1"/>
              </w:rPr>
              <w:t xml:space="preserve"> </w:t>
            </w:r>
            <w:r>
              <w:rPr>
                <w:rFonts w:ascii="Calibri" w:hAnsi="Calibri" w:cs="Calibri"/>
                <w:color w:val="252525"/>
                <w:position w:val="1"/>
              </w:rPr>
              <w:t>Adquisiciones y Contrataciones Inst.</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195" w:right="180"/>
              <w:jc w:val="center"/>
              <w:rPr>
                <w:rFonts w:ascii="Calibri" w:hAnsi="Calibri"/>
              </w:rPr>
            </w:pPr>
            <w:r>
              <w:rPr>
                <w:rFonts w:ascii="Calibri" w:hAnsi="Calibri"/>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198" w:right="178"/>
              <w:jc w:val="center"/>
              <w:rPr>
                <w:rFonts w:ascii="Calibri" w:hAnsi="Calibri"/>
              </w:rPr>
            </w:pPr>
            <w:r>
              <w:rPr>
                <w:rFonts w:ascii="Calibri" w:hAnsi="Calibri"/>
              </w:rPr>
              <w:t>1</w:t>
            </w:r>
          </w:p>
        </w:tc>
        <w:tc>
          <w:tcPr>
            <w:tcW w:w="610" w:type="pct"/>
            <w:tcBorders>
              <w:top w:val="single" w:sz="4" w:space="0" w:color="000000"/>
              <w:left w:val="single" w:sz="4" w:space="0" w:color="000000"/>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left="406" w:right="392"/>
              <w:jc w:val="center"/>
              <w:rPr>
                <w:rFonts w:ascii="Calibri" w:hAnsi="Calibri"/>
              </w:rPr>
            </w:pPr>
            <w:r>
              <w:rPr>
                <w:rFonts w:ascii="Calibri" w:hAnsi="Calibri"/>
              </w:rPr>
              <w:t>2</w:t>
            </w:r>
          </w:p>
        </w:tc>
      </w:tr>
      <w:tr w:rsidR="00376AE6" w:rsidTr="00111145">
        <w:trPr>
          <w:trHeight w:hRule="exact" w:val="413"/>
          <w:jc w:val="center"/>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r>
              <w:rPr>
                <w:rFonts w:ascii="Calibri" w:hAnsi="Calibri"/>
                <w:b/>
                <w:szCs w:val="20"/>
              </w:rPr>
              <w:t>5</w:t>
            </w: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tabs>
                <w:tab w:val="left" w:pos="1232"/>
              </w:tabs>
              <w:autoSpaceDE w:val="0"/>
              <w:autoSpaceDN w:val="0"/>
              <w:adjustRightInd w:val="0"/>
              <w:spacing w:before="2" w:line="200" w:lineRule="exact"/>
              <w:jc w:val="center"/>
              <w:rPr>
                <w:rFonts w:ascii="Calibri" w:hAnsi="Calibri"/>
                <w:b/>
                <w:szCs w:val="20"/>
              </w:rPr>
            </w:pPr>
            <w:r w:rsidRPr="00B96EE1">
              <w:rPr>
                <w:rFonts w:ascii="Calibri" w:hAnsi="Calibri"/>
                <w:b/>
                <w:sz w:val="20"/>
                <w:szCs w:val="20"/>
              </w:rPr>
              <w:t>E</w:t>
            </w:r>
            <w:r w:rsidRPr="00B943ED">
              <w:rPr>
                <w:rFonts w:ascii="Calibri" w:hAnsi="Calibri"/>
                <w:b/>
                <w:sz w:val="20"/>
                <w:szCs w:val="20"/>
              </w:rPr>
              <w:t>specializadas</w:t>
            </w: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right="-20"/>
              <w:rPr>
                <w:rFonts w:ascii="Calibri" w:hAnsi="Calibri" w:cs="Calibri"/>
                <w:color w:val="252525"/>
                <w:position w:val="1"/>
              </w:rPr>
            </w:pPr>
            <w:r>
              <w:rPr>
                <w:rFonts w:ascii="Calibri" w:hAnsi="Calibri" w:cs="Calibri"/>
                <w:color w:val="252525"/>
                <w:position w:val="1"/>
              </w:rPr>
              <w:t>Unidad de Género</w:t>
            </w:r>
            <w:r w:rsidR="004A615C">
              <w:rPr>
                <w:rFonts w:ascii="Calibri" w:hAnsi="Calibri" w:cs="Calibri"/>
                <w:color w:val="252525"/>
                <w:position w:val="1"/>
              </w:rPr>
              <w:t xml:space="preserve"> Institucional</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9440F9" w:rsidRDefault="005C24E5" w:rsidP="00905470">
            <w:pPr>
              <w:widowControl w:val="0"/>
              <w:autoSpaceDE w:val="0"/>
              <w:autoSpaceDN w:val="0"/>
              <w:adjustRightInd w:val="0"/>
              <w:spacing w:line="264" w:lineRule="exact"/>
              <w:ind w:left="253" w:right="236"/>
              <w:jc w:val="center"/>
              <w:rPr>
                <w:rFonts w:ascii="Calibri" w:hAnsi="Calibri" w:cs="Calibri"/>
                <w:color w:val="252525"/>
                <w:position w:val="1"/>
              </w:rPr>
            </w:pPr>
            <w:r>
              <w:rPr>
                <w:rFonts w:ascii="Calibri" w:hAnsi="Calibri" w:cs="Calibri"/>
                <w:color w:val="252525"/>
                <w:position w:val="1"/>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9440F9" w:rsidRDefault="00376AE6" w:rsidP="00905470">
            <w:pPr>
              <w:widowControl w:val="0"/>
              <w:autoSpaceDE w:val="0"/>
              <w:autoSpaceDN w:val="0"/>
              <w:adjustRightInd w:val="0"/>
              <w:spacing w:line="264" w:lineRule="exact"/>
              <w:ind w:left="255" w:right="234"/>
              <w:jc w:val="center"/>
              <w:rPr>
                <w:rFonts w:ascii="Calibri" w:hAnsi="Calibri" w:cs="Calibri"/>
                <w:color w:val="252525"/>
                <w:position w:val="1"/>
              </w:rPr>
            </w:pPr>
            <w:r w:rsidRPr="009440F9">
              <w:rPr>
                <w:rFonts w:ascii="Calibri" w:hAnsi="Calibri" w:cs="Calibri"/>
                <w:color w:val="252525"/>
                <w:position w:val="1"/>
              </w:rPr>
              <w:t>0</w:t>
            </w:r>
          </w:p>
        </w:tc>
        <w:tc>
          <w:tcPr>
            <w:tcW w:w="610" w:type="pct"/>
            <w:tcBorders>
              <w:top w:val="single" w:sz="4" w:space="0" w:color="000000"/>
              <w:left w:val="single" w:sz="4" w:space="0" w:color="000000"/>
              <w:bottom w:val="single" w:sz="4" w:space="0" w:color="000000"/>
              <w:right w:val="single" w:sz="4" w:space="0" w:color="000000"/>
            </w:tcBorders>
          </w:tcPr>
          <w:p w:rsidR="00376AE6" w:rsidRPr="009440F9" w:rsidRDefault="005C24E5" w:rsidP="00905470">
            <w:pPr>
              <w:widowControl w:val="0"/>
              <w:autoSpaceDE w:val="0"/>
              <w:autoSpaceDN w:val="0"/>
              <w:adjustRightInd w:val="0"/>
              <w:spacing w:line="264" w:lineRule="exact"/>
              <w:ind w:left="406" w:right="392"/>
              <w:jc w:val="center"/>
              <w:rPr>
                <w:rFonts w:ascii="Calibri" w:hAnsi="Calibri" w:cs="Calibri"/>
                <w:color w:val="252525"/>
                <w:spacing w:val="1"/>
                <w:position w:val="1"/>
              </w:rPr>
            </w:pPr>
            <w:r>
              <w:rPr>
                <w:rFonts w:ascii="Calibri" w:hAnsi="Calibri" w:cs="Calibri"/>
                <w:color w:val="252525"/>
                <w:spacing w:val="1"/>
                <w:position w:val="1"/>
              </w:rPr>
              <w:t>2</w:t>
            </w:r>
          </w:p>
        </w:tc>
      </w:tr>
      <w:tr w:rsidR="00376AE6" w:rsidTr="00111145">
        <w:trPr>
          <w:trHeight w:hRule="exact" w:val="521"/>
          <w:jc w:val="center"/>
        </w:trPr>
        <w:tc>
          <w:tcPr>
            <w:tcW w:w="2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tc>
        <w:tc>
          <w:tcPr>
            <w:tcW w:w="7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76AE6" w:rsidRPr="00B96EE1" w:rsidRDefault="00376AE6" w:rsidP="00905470">
            <w:pPr>
              <w:widowControl w:val="0"/>
              <w:tabs>
                <w:tab w:val="left" w:pos="1232"/>
              </w:tabs>
              <w:autoSpaceDE w:val="0"/>
              <w:autoSpaceDN w:val="0"/>
              <w:adjustRightInd w:val="0"/>
              <w:spacing w:before="2" w:line="200" w:lineRule="exact"/>
              <w:jc w:val="center"/>
              <w:rPr>
                <w:rFonts w:ascii="Calibri" w:hAnsi="Calibri"/>
                <w:b/>
                <w:sz w:val="20"/>
                <w:szCs w:val="20"/>
              </w:rPr>
            </w:pP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right="-20"/>
              <w:rPr>
                <w:rFonts w:ascii="Calibri" w:hAnsi="Calibri" w:cs="Calibri"/>
                <w:color w:val="252525"/>
                <w:position w:val="1"/>
              </w:rPr>
            </w:pPr>
            <w:r>
              <w:rPr>
                <w:rFonts w:ascii="Calibri" w:hAnsi="Calibri" w:cs="Calibri"/>
                <w:color w:val="252525"/>
                <w:position w:val="1"/>
              </w:rPr>
              <w:t>Unidad de Acceso a la Información Pública</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905470">
            <w:pPr>
              <w:widowControl w:val="0"/>
              <w:autoSpaceDE w:val="0"/>
              <w:autoSpaceDN w:val="0"/>
              <w:adjustRightInd w:val="0"/>
              <w:spacing w:line="264" w:lineRule="exact"/>
              <w:ind w:left="253" w:right="236"/>
              <w:jc w:val="center"/>
              <w:rPr>
                <w:rFonts w:ascii="Calibri" w:hAnsi="Calibri" w:cs="Calibri"/>
                <w:color w:val="252525"/>
                <w:position w:val="1"/>
              </w:rPr>
            </w:pPr>
            <w:r>
              <w:rPr>
                <w:rFonts w:ascii="Calibri" w:hAnsi="Calibri" w:cs="Calibri"/>
                <w:color w:val="252525"/>
                <w:position w:val="1"/>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Default="00376AE6" w:rsidP="00905470">
            <w:pPr>
              <w:widowControl w:val="0"/>
              <w:autoSpaceDE w:val="0"/>
              <w:autoSpaceDN w:val="0"/>
              <w:adjustRightInd w:val="0"/>
              <w:spacing w:line="264" w:lineRule="exact"/>
              <w:ind w:left="255" w:right="234"/>
              <w:jc w:val="center"/>
              <w:rPr>
                <w:rFonts w:ascii="Calibri" w:hAnsi="Calibri" w:cs="Calibri"/>
                <w:color w:val="252525"/>
                <w:position w:val="1"/>
              </w:rPr>
            </w:pPr>
            <w:r>
              <w:rPr>
                <w:rFonts w:ascii="Calibri" w:hAnsi="Calibri" w:cs="Calibri"/>
                <w:color w:val="252525"/>
                <w:position w:val="1"/>
              </w:rPr>
              <w:t>0</w:t>
            </w:r>
          </w:p>
        </w:tc>
        <w:tc>
          <w:tcPr>
            <w:tcW w:w="610" w:type="pct"/>
            <w:tcBorders>
              <w:top w:val="single" w:sz="4" w:space="0" w:color="000000"/>
              <w:left w:val="single" w:sz="4" w:space="0" w:color="000000"/>
              <w:bottom w:val="single" w:sz="4" w:space="0" w:color="000000"/>
              <w:right w:val="single" w:sz="4" w:space="0" w:color="000000"/>
            </w:tcBorders>
          </w:tcPr>
          <w:p w:rsidR="00376AE6" w:rsidRDefault="00376AE6" w:rsidP="00905470">
            <w:pPr>
              <w:widowControl w:val="0"/>
              <w:autoSpaceDE w:val="0"/>
              <w:autoSpaceDN w:val="0"/>
              <w:adjustRightInd w:val="0"/>
              <w:spacing w:line="264" w:lineRule="exact"/>
              <w:ind w:left="406" w:right="392"/>
              <w:jc w:val="center"/>
              <w:rPr>
                <w:rFonts w:ascii="Calibri" w:hAnsi="Calibri" w:cs="Calibri"/>
                <w:color w:val="252525"/>
                <w:spacing w:val="1"/>
                <w:position w:val="1"/>
              </w:rPr>
            </w:pPr>
            <w:r>
              <w:rPr>
                <w:rFonts w:ascii="Calibri" w:hAnsi="Calibri" w:cs="Calibri"/>
                <w:color w:val="252525"/>
                <w:spacing w:val="1"/>
                <w:position w:val="1"/>
              </w:rPr>
              <w:t>1</w:t>
            </w:r>
          </w:p>
        </w:tc>
      </w:tr>
      <w:tr w:rsidR="00376AE6" w:rsidRPr="00FE06D3" w:rsidTr="00DC5F9E">
        <w:trPr>
          <w:trHeight w:hRule="exact" w:val="639"/>
          <w:jc w:val="center"/>
        </w:trPr>
        <w:tc>
          <w:tcPr>
            <w:tcW w:w="297" w:type="pct"/>
            <w:tcBorders>
              <w:top w:val="single" w:sz="4" w:space="0" w:color="auto"/>
              <w:left w:val="single" w:sz="4" w:space="0" w:color="auto"/>
              <w:bottom w:val="single" w:sz="4" w:space="0" w:color="000000"/>
              <w:right w:val="single" w:sz="4" w:space="0" w:color="auto"/>
            </w:tcBorders>
            <w:shd w:val="clear" w:color="auto" w:fill="auto"/>
            <w:vAlign w:val="center"/>
          </w:tcPr>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r>
              <w:rPr>
                <w:rFonts w:ascii="Calibri" w:hAnsi="Calibri"/>
                <w:b/>
                <w:szCs w:val="20"/>
              </w:rPr>
              <w:t>6</w:t>
            </w: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Default="00376AE6" w:rsidP="00905470">
            <w:pPr>
              <w:widowControl w:val="0"/>
              <w:autoSpaceDE w:val="0"/>
              <w:autoSpaceDN w:val="0"/>
              <w:adjustRightInd w:val="0"/>
              <w:spacing w:before="2" w:line="200" w:lineRule="exact"/>
              <w:jc w:val="center"/>
              <w:rPr>
                <w:rFonts w:ascii="Calibri" w:hAnsi="Calibri"/>
                <w:b/>
                <w:szCs w:val="20"/>
              </w:rPr>
            </w:pPr>
          </w:p>
          <w:p w:rsidR="00376AE6" w:rsidRPr="00B96EE1" w:rsidRDefault="00376AE6" w:rsidP="00905470">
            <w:pPr>
              <w:widowControl w:val="0"/>
              <w:autoSpaceDE w:val="0"/>
              <w:autoSpaceDN w:val="0"/>
              <w:adjustRightInd w:val="0"/>
              <w:spacing w:before="2" w:line="200" w:lineRule="exact"/>
              <w:jc w:val="center"/>
              <w:rPr>
                <w:rFonts w:ascii="Calibri" w:hAnsi="Calibri"/>
                <w:b/>
                <w:szCs w:val="20"/>
              </w:rPr>
            </w:pPr>
          </w:p>
        </w:tc>
        <w:tc>
          <w:tcPr>
            <w:tcW w:w="703" w:type="pct"/>
            <w:tcBorders>
              <w:top w:val="single" w:sz="4" w:space="0" w:color="auto"/>
              <w:left w:val="single" w:sz="4" w:space="0" w:color="auto"/>
              <w:bottom w:val="single" w:sz="4" w:space="0" w:color="000000"/>
              <w:right w:val="single" w:sz="4" w:space="0" w:color="auto"/>
            </w:tcBorders>
            <w:shd w:val="clear" w:color="auto" w:fill="auto"/>
            <w:vAlign w:val="center"/>
          </w:tcPr>
          <w:p w:rsidR="00376AE6" w:rsidRPr="00B96EE1" w:rsidRDefault="00376AE6" w:rsidP="00905470">
            <w:pPr>
              <w:widowControl w:val="0"/>
              <w:tabs>
                <w:tab w:val="left" w:pos="1232"/>
              </w:tabs>
              <w:autoSpaceDE w:val="0"/>
              <w:autoSpaceDN w:val="0"/>
              <w:adjustRightInd w:val="0"/>
              <w:spacing w:before="2" w:line="200" w:lineRule="exact"/>
              <w:jc w:val="center"/>
              <w:rPr>
                <w:rFonts w:ascii="Calibri" w:hAnsi="Calibri"/>
                <w:b/>
                <w:szCs w:val="20"/>
              </w:rPr>
            </w:pPr>
            <w:r w:rsidRPr="00B943ED">
              <w:rPr>
                <w:rFonts w:ascii="Calibri" w:hAnsi="Calibri"/>
                <w:b/>
                <w:szCs w:val="20"/>
              </w:rPr>
              <w:t>Atención</w:t>
            </w:r>
          </w:p>
        </w:tc>
        <w:tc>
          <w:tcPr>
            <w:tcW w:w="2522" w:type="pct"/>
            <w:tcBorders>
              <w:top w:val="single" w:sz="4" w:space="0" w:color="000000"/>
              <w:left w:val="single" w:sz="4" w:space="0" w:color="auto"/>
              <w:bottom w:val="single" w:sz="4" w:space="0" w:color="000000"/>
              <w:right w:val="single" w:sz="4" w:space="0" w:color="000000"/>
            </w:tcBorders>
          </w:tcPr>
          <w:p w:rsidR="00376AE6" w:rsidRPr="00FE06D3" w:rsidRDefault="00376AE6" w:rsidP="00905470">
            <w:pPr>
              <w:widowControl w:val="0"/>
              <w:autoSpaceDE w:val="0"/>
              <w:autoSpaceDN w:val="0"/>
              <w:adjustRightInd w:val="0"/>
              <w:spacing w:line="264" w:lineRule="exact"/>
              <w:ind w:right="-20"/>
              <w:rPr>
                <w:rFonts w:ascii="Calibri" w:hAnsi="Calibri" w:cs="Calibri"/>
                <w:color w:val="252525"/>
                <w:position w:val="1"/>
              </w:rPr>
            </w:pPr>
            <w:r>
              <w:rPr>
                <w:rFonts w:ascii="Calibri" w:hAnsi="Calibri" w:cs="Calibri"/>
                <w:color w:val="252525"/>
                <w:position w:val="1"/>
              </w:rPr>
              <w:t>Área de Protección de Víctimas y Testigos</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Pr="00FE06D3" w:rsidRDefault="00376AE6" w:rsidP="005C24E5">
            <w:pPr>
              <w:widowControl w:val="0"/>
              <w:autoSpaceDE w:val="0"/>
              <w:autoSpaceDN w:val="0"/>
              <w:adjustRightInd w:val="0"/>
              <w:spacing w:line="264" w:lineRule="exact"/>
              <w:ind w:left="253" w:right="236"/>
              <w:jc w:val="center"/>
              <w:rPr>
                <w:rFonts w:ascii="Calibri" w:hAnsi="Calibri" w:cs="Calibri"/>
                <w:color w:val="252525"/>
                <w:position w:val="1"/>
              </w:rPr>
            </w:pPr>
            <w:r>
              <w:rPr>
                <w:rFonts w:ascii="Calibri" w:hAnsi="Calibri" w:cs="Calibri"/>
                <w:color w:val="252525"/>
                <w:position w:val="1"/>
              </w:rPr>
              <w:t>3</w:t>
            </w:r>
            <w:r w:rsidR="00322194">
              <w:rPr>
                <w:rFonts w:ascii="Calibri" w:hAnsi="Calibri" w:cs="Calibri"/>
                <w:color w:val="252525"/>
                <w:position w:val="1"/>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rsidR="00376AE6" w:rsidRDefault="00376AE6" w:rsidP="00905470">
            <w:pPr>
              <w:widowControl w:val="0"/>
              <w:autoSpaceDE w:val="0"/>
              <w:autoSpaceDN w:val="0"/>
              <w:adjustRightInd w:val="0"/>
              <w:spacing w:line="264" w:lineRule="exact"/>
              <w:ind w:left="255" w:right="234"/>
              <w:jc w:val="center"/>
              <w:rPr>
                <w:rFonts w:ascii="Calibri" w:hAnsi="Calibri" w:cs="Calibri"/>
                <w:color w:val="252525"/>
                <w:position w:val="1"/>
              </w:rPr>
            </w:pPr>
            <w:r>
              <w:rPr>
                <w:rFonts w:ascii="Calibri" w:hAnsi="Calibri" w:cs="Calibri"/>
                <w:color w:val="252525"/>
                <w:position w:val="1"/>
              </w:rPr>
              <w:t>25</w:t>
            </w:r>
          </w:p>
        </w:tc>
        <w:tc>
          <w:tcPr>
            <w:tcW w:w="610" w:type="pct"/>
            <w:tcBorders>
              <w:top w:val="single" w:sz="4" w:space="0" w:color="000000"/>
              <w:left w:val="single" w:sz="4" w:space="0" w:color="000000"/>
              <w:bottom w:val="single" w:sz="4" w:space="0" w:color="000000"/>
              <w:right w:val="single" w:sz="4" w:space="0" w:color="000000"/>
            </w:tcBorders>
          </w:tcPr>
          <w:p w:rsidR="00376AE6" w:rsidRDefault="00376AE6" w:rsidP="005C24E5">
            <w:pPr>
              <w:widowControl w:val="0"/>
              <w:autoSpaceDE w:val="0"/>
              <w:autoSpaceDN w:val="0"/>
              <w:adjustRightInd w:val="0"/>
              <w:spacing w:line="264" w:lineRule="exact"/>
              <w:ind w:left="406" w:right="392"/>
              <w:jc w:val="center"/>
              <w:rPr>
                <w:rFonts w:ascii="Calibri" w:hAnsi="Calibri" w:cs="Calibri"/>
                <w:color w:val="252525"/>
                <w:spacing w:val="1"/>
                <w:position w:val="1"/>
              </w:rPr>
            </w:pPr>
            <w:r>
              <w:rPr>
                <w:rFonts w:ascii="Calibri" w:hAnsi="Calibri" w:cs="Calibri"/>
                <w:color w:val="252525"/>
                <w:spacing w:val="1"/>
                <w:position w:val="1"/>
              </w:rPr>
              <w:t>5</w:t>
            </w:r>
            <w:r w:rsidR="00322194">
              <w:rPr>
                <w:rFonts w:ascii="Calibri" w:hAnsi="Calibri" w:cs="Calibri"/>
                <w:color w:val="252525"/>
                <w:spacing w:val="1"/>
                <w:position w:val="1"/>
              </w:rPr>
              <w:t>5</w:t>
            </w:r>
          </w:p>
        </w:tc>
      </w:tr>
      <w:tr w:rsidR="00376AE6" w:rsidRPr="00FE06D3" w:rsidTr="00DC5F9E">
        <w:trPr>
          <w:trHeight w:hRule="exact" w:val="393"/>
          <w:jc w:val="center"/>
        </w:trPr>
        <w:tc>
          <w:tcPr>
            <w:tcW w:w="3522" w:type="pct"/>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FE06D3" w:rsidRDefault="00376AE6" w:rsidP="0029186B">
            <w:pPr>
              <w:widowControl w:val="0"/>
              <w:autoSpaceDE w:val="0"/>
              <w:autoSpaceDN w:val="0"/>
              <w:adjustRightInd w:val="0"/>
              <w:spacing w:line="264" w:lineRule="exact"/>
              <w:ind w:left="2245" w:right="1559"/>
              <w:jc w:val="center"/>
              <w:rPr>
                <w:rFonts w:ascii="Calibri" w:hAnsi="Calibri"/>
              </w:rPr>
            </w:pPr>
            <w:r w:rsidRPr="00FE06D3">
              <w:rPr>
                <w:rFonts w:ascii="Calibri" w:hAnsi="Calibri" w:cs="Calibri"/>
                <w:b/>
                <w:bCs/>
                <w:color w:val="252525"/>
                <w:spacing w:val="1"/>
                <w:position w:val="1"/>
              </w:rPr>
              <w:t>T</w:t>
            </w:r>
            <w:r w:rsidRPr="00FE06D3">
              <w:rPr>
                <w:rFonts w:ascii="Calibri" w:hAnsi="Calibri" w:cs="Calibri"/>
                <w:b/>
                <w:bCs/>
                <w:color w:val="252525"/>
                <w:spacing w:val="-1"/>
                <w:position w:val="1"/>
              </w:rPr>
              <w:t>o</w:t>
            </w:r>
            <w:r w:rsidRPr="00FE06D3">
              <w:rPr>
                <w:rFonts w:ascii="Calibri" w:hAnsi="Calibri" w:cs="Calibri"/>
                <w:b/>
                <w:bCs/>
                <w:color w:val="252525"/>
                <w:position w:val="1"/>
              </w:rPr>
              <w:t>t</w:t>
            </w:r>
            <w:r w:rsidRPr="00FE06D3">
              <w:rPr>
                <w:rFonts w:ascii="Calibri" w:hAnsi="Calibri" w:cs="Calibri"/>
                <w:b/>
                <w:bCs/>
                <w:color w:val="252525"/>
                <w:spacing w:val="-1"/>
                <w:position w:val="1"/>
              </w:rPr>
              <w:t>a</w:t>
            </w:r>
            <w:r w:rsidRPr="00FE06D3">
              <w:rPr>
                <w:rFonts w:ascii="Calibri" w:hAnsi="Calibri" w:cs="Calibri"/>
                <w:b/>
                <w:bCs/>
                <w:color w:val="252525"/>
                <w:position w:val="1"/>
              </w:rPr>
              <w:t>l</w:t>
            </w:r>
            <w:r w:rsidRPr="00FE06D3">
              <w:rPr>
                <w:rFonts w:ascii="Calibri" w:hAnsi="Calibri" w:cs="Calibri"/>
                <w:b/>
                <w:bCs/>
                <w:color w:val="252525"/>
                <w:spacing w:val="1"/>
                <w:position w:val="1"/>
              </w:rPr>
              <w:t xml:space="preserve"> </w:t>
            </w:r>
            <w:r w:rsidRPr="00FE06D3">
              <w:rPr>
                <w:rFonts w:ascii="Calibri" w:hAnsi="Calibri" w:cs="Calibri"/>
                <w:b/>
                <w:bCs/>
                <w:color w:val="252525"/>
                <w:position w:val="1"/>
              </w:rPr>
              <w:t>P</w:t>
            </w:r>
            <w:r w:rsidRPr="00FE06D3">
              <w:rPr>
                <w:rFonts w:ascii="Calibri" w:hAnsi="Calibri" w:cs="Calibri"/>
                <w:b/>
                <w:bCs/>
                <w:color w:val="252525"/>
                <w:spacing w:val="-3"/>
                <w:position w:val="1"/>
              </w:rPr>
              <w:t>e</w:t>
            </w:r>
            <w:r w:rsidRPr="00FE06D3">
              <w:rPr>
                <w:rFonts w:ascii="Calibri" w:hAnsi="Calibri" w:cs="Calibri"/>
                <w:b/>
                <w:bCs/>
                <w:color w:val="252525"/>
                <w:spacing w:val="1"/>
                <w:position w:val="1"/>
              </w:rPr>
              <w:t>r</w:t>
            </w:r>
            <w:r w:rsidRPr="00FE06D3">
              <w:rPr>
                <w:rFonts w:ascii="Calibri" w:hAnsi="Calibri" w:cs="Calibri"/>
                <w:b/>
                <w:bCs/>
                <w:color w:val="252525"/>
                <w:position w:val="1"/>
              </w:rPr>
              <w:t>s</w:t>
            </w:r>
            <w:r w:rsidRPr="00FE06D3">
              <w:rPr>
                <w:rFonts w:ascii="Calibri" w:hAnsi="Calibri" w:cs="Calibri"/>
                <w:b/>
                <w:bCs/>
                <w:color w:val="252525"/>
                <w:spacing w:val="-1"/>
                <w:position w:val="1"/>
              </w:rPr>
              <w:t>ona</w:t>
            </w:r>
            <w:r w:rsidRPr="00FE06D3">
              <w:rPr>
                <w:rFonts w:ascii="Calibri" w:hAnsi="Calibri" w:cs="Calibri"/>
                <w:b/>
                <w:bCs/>
                <w:color w:val="252525"/>
                <w:position w:val="1"/>
              </w:rPr>
              <w:t>l</w:t>
            </w:r>
            <w:r w:rsidRPr="00FE06D3">
              <w:rPr>
                <w:rFonts w:ascii="Calibri" w:hAnsi="Calibri" w:cs="Calibri"/>
                <w:b/>
                <w:bCs/>
                <w:color w:val="252525"/>
                <w:spacing w:val="1"/>
                <w:position w:val="1"/>
              </w:rPr>
              <w:t xml:space="preserve"> </w:t>
            </w:r>
            <w:r w:rsidRPr="00FE06D3">
              <w:rPr>
                <w:rFonts w:ascii="Calibri" w:hAnsi="Calibri" w:cs="Calibri"/>
                <w:b/>
                <w:bCs/>
                <w:color w:val="252525"/>
                <w:position w:val="1"/>
              </w:rPr>
              <w:t>d</w:t>
            </w:r>
            <w:r w:rsidRPr="00FE06D3">
              <w:rPr>
                <w:rFonts w:ascii="Calibri" w:hAnsi="Calibri" w:cs="Calibri"/>
                <w:b/>
                <w:bCs/>
                <w:color w:val="252525"/>
                <w:spacing w:val="-1"/>
                <w:position w:val="1"/>
              </w:rPr>
              <w:t>e</w:t>
            </w:r>
            <w:r>
              <w:rPr>
                <w:rFonts w:ascii="Calibri" w:hAnsi="Calibri" w:cs="Calibri"/>
                <w:b/>
                <w:bCs/>
                <w:color w:val="252525"/>
                <w:position w:val="1"/>
              </w:rPr>
              <w:t xml:space="preserve"> la </w:t>
            </w:r>
            <w:r>
              <w:rPr>
                <w:rFonts w:ascii="Calibri" w:hAnsi="Calibri" w:cs="Calibri"/>
                <w:b/>
                <w:bCs/>
                <w:color w:val="252525"/>
                <w:spacing w:val="1"/>
                <w:position w:val="1"/>
              </w:rPr>
              <w:t>UTE</w:t>
            </w:r>
          </w:p>
        </w:tc>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0E338F" w:rsidRDefault="009440F9" w:rsidP="00D24790">
            <w:pPr>
              <w:widowControl w:val="0"/>
              <w:autoSpaceDE w:val="0"/>
              <w:autoSpaceDN w:val="0"/>
              <w:adjustRightInd w:val="0"/>
              <w:spacing w:line="264" w:lineRule="exact"/>
              <w:ind w:left="195" w:right="180"/>
              <w:jc w:val="center"/>
              <w:rPr>
                <w:rFonts w:ascii="Calibri" w:hAnsi="Calibri"/>
                <w:b/>
              </w:rPr>
            </w:pPr>
            <w:r>
              <w:rPr>
                <w:rFonts w:ascii="Calibri" w:hAnsi="Calibri"/>
                <w:b/>
              </w:rPr>
              <w:t>5</w:t>
            </w:r>
            <w:r w:rsidR="00322194">
              <w:rPr>
                <w:rFonts w:ascii="Calibri" w:hAnsi="Calibri"/>
                <w:b/>
              </w:rPr>
              <w:t>4</w:t>
            </w:r>
          </w:p>
        </w:tc>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0E338F" w:rsidRDefault="00376AE6" w:rsidP="00905470">
            <w:pPr>
              <w:widowControl w:val="0"/>
              <w:autoSpaceDE w:val="0"/>
              <w:autoSpaceDN w:val="0"/>
              <w:adjustRightInd w:val="0"/>
              <w:spacing w:line="264" w:lineRule="exact"/>
              <w:ind w:left="198" w:right="178"/>
              <w:jc w:val="center"/>
              <w:rPr>
                <w:rFonts w:ascii="Calibri" w:hAnsi="Calibri"/>
                <w:b/>
              </w:rPr>
            </w:pPr>
            <w:r>
              <w:rPr>
                <w:rFonts w:ascii="Calibri" w:hAnsi="Calibri"/>
                <w:b/>
              </w:rPr>
              <w:t>4</w:t>
            </w:r>
            <w:r w:rsidR="00D24790">
              <w:rPr>
                <w:rFonts w:ascii="Calibri" w:hAnsi="Calibri"/>
                <w:b/>
              </w:rPr>
              <w:t>1</w:t>
            </w:r>
          </w:p>
        </w:tc>
        <w:tc>
          <w:tcPr>
            <w:tcW w:w="610"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0E338F" w:rsidRDefault="009440F9" w:rsidP="00D24790">
            <w:pPr>
              <w:widowControl w:val="0"/>
              <w:autoSpaceDE w:val="0"/>
              <w:autoSpaceDN w:val="0"/>
              <w:adjustRightInd w:val="0"/>
              <w:spacing w:line="264" w:lineRule="exact"/>
              <w:ind w:left="351" w:right="338"/>
              <w:jc w:val="center"/>
              <w:rPr>
                <w:rFonts w:ascii="Calibri" w:hAnsi="Calibri"/>
                <w:b/>
              </w:rPr>
            </w:pPr>
            <w:r>
              <w:rPr>
                <w:rFonts w:ascii="Calibri" w:hAnsi="Calibri"/>
                <w:b/>
              </w:rPr>
              <w:t>9</w:t>
            </w:r>
            <w:r w:rsidR="00322194">
              <w:rPr>
                <w:rFonts w:ascii="Calibri" w:hAnsi="Calibri"/>
                <w:b/>
              </w:rPr>
              <w:t>5</w:t>
            </w:r>
          </w:p>
        </w:tc>
      </w:tr>
      <w:tr w:rsidR="00376AE6" w:rsidRPr="00FE06D3" w:rsidTr="00DC5F9E">
        <w:trPr>
          <w:trHeight w:hRule="exact" w:val="413"/>
          <w:jc w:val="center"/>
        </w:trPr>
        <w:tc>
          <w:tcPr>
            <w:tcW w:w="3522" w:type="pct"/>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FE06D3" w:rsidRDefault="00376AE6" w:rsidP="00905470">
            <w:pPr>
              <w:widowControl w:val="0"/>
              <w:autoSpaceDE w:val="0"/>
              <w:autoSpaceDN w:val="0"/>
              <w:adjustRightInd w:val="0"/>
              <w:spacing w:line="264" w:lineRule="exact"/>
              <w:ind w:left="2245" w:right="2226"/>
              <w:jc w:val="center"/>
              <w:rPr>
                <w:rFonts w:ascii="Calibri" w:hAnsi="Calibri" w:cs="Calibri"/>
                <w:b/>
                <w:bCs/>
                <w:color w:val="252525"/>
                <w:spacing w:val="1"/>
                <w:position w:val="1"/>
              </w:rPr>
            </w:pPr>
          </w:p>
        </w:tc>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29186B" w:rsidRDefault="00376AE6" w:rsidP="00C7722D">
            <w:pPr>
              <w:widowControl w:val="0"/>
              <w:autoSpaceDE w:val="0"/>
              <w:autoSpaceDN w:val="0"/>
              <w:adjustRightInd w:val="0"/>
              <w:spacing w:line="264" w:lineRule="exact"/>
              <w:ind w:left="195" w:right="68"/>
              <w:rPr>
                <w:b/>
                <w:sz w:val="18"/>
                <w:szCs w:val="16"/>
              </w:rPr>
            </w:pPr>
            <w:r w:rsidRPr="0029186B">
              <w:rPr>
                <w:rFonts w:ascii="Calibri" w:hAnsi="Calibri" w:cs="Calibri"/>
                <w:b/>
                <w:bCs/>
                <w:color w:val="252525"/>
                <w:spacing w:val="1"/>
                <w:position w:val="1"/>
                <w:sz w:val="18"/>
                <w:szCs w:val="16"/>
              </w:rPr>
              <w:t xml:space="preserve"> </w:t>
            </w:r>
            <w:r>
              <w:rPr>
                <w:rFonts w:ascii="Calibri" w:hAnsi="Calibri" w:cs="Calibri"/>
                <w:b/>
                <w:bCs/>
                <w:color w:val="252525"/>
                <w:spacing w:val="1"/>
                <w:position w:val="1"/>
                <w:sz w:val="18"/>
                <w:szCs w:val="16"/>
              </w:rPr>
              <w:t>5</w:t>
            </w:r>
            <w:r w:rsidR="00C7722D">
              <w:rPr>
                <w:rFonts w:ascii="Calibri" w:hAnsi="Calibri" w:cs="Calibri"/>
                <w:b/>
                <w:bCs/>
                <w:color w:val="252525"/>
                <w:spacing w:val="1"/>
                <w:position w:val="1"/>
                <w:sz w:val="18"/>
                <w:szCs w:val="16"/>
              </w:rPr>
              <w:t>7</w:t>
            </w:r>
            <w:r w:rsidRPr="0029186B">
              <w:rPr>
                <w:rFonts w:ascii="Calibri" w:hAnsi="Calibri" w:cs="Calibri"/>
                <w:b/>
                <w:bCs/>
                <w:color w:val="252525"/>
                <w:spacing w:val="1"/>
                <w:position w:val="1"/>
                <w:sz w:val="18"/>
                <w:szCs w:val="16"/>
              </w:rPr>
              <w:t>%</w:t>
            </w:r>
          </w:p>
        </w:tc>
        <w:tc>
          <w:tcPr>
            <w:tcW w:w="434"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29186B" w:rsidRDefault="00376AE6" w:rsidP="00C7722D">
            <w:pPr>
              <w:widowControl w:val="0"/>
              <w:autoSpaceDE w:val="0"/>
              <w:autoSpaceDN w:val="0"/>
              <w:adjustRightInd w:val="0"/>
              <w:spacing w:line="264" w:lineRule="exact"/>
              <w:ind w:left="198" w:right="178"/>
              <w:jc w:val="center"/>
              <w:rPr>
                <w:rFonts w:ascii="Calibri" w:hAnsi="Calibri" w:cs="Calibri"/>
                <w:b/>
                <w:bCs/>
                <w:color w:val="252525"/>
                <w:spacing w:val="1"/>
                <w:position w:val="1"/>
                <w:sz w:val="18"/>
                <w:szCs w:val="16"/>
              </w:rPr>
            </w:pPr>
            <w:r>
              <w:rPr>
                <w:rFonts w:ascii="Calibri" w:hAnsi="Calibri" w:cs="Calibri"/>
                <w:b/>
                <w:bCs/>
                <w:color w:val="252525"/>
                <w:spacing w:val="1"/>
                <w:position w:val="1"/>
                <w:sz w:val="18"/>
                <w:szCs w:val="16"/>
              </w:rPr>
              <w:t>4</w:t>
            </w:r>
            <w:r w:rsidR="00C7722D">
              <w:rPr>
                <w:rFonts w:ascii="Calibri" w:hAnsi="Calibri" w:cs="Calibri"/>
                <w:b/>
                <w:bCs/>
                <w:color w:val="252525"/>
                <w:spacing w:val="1"/>
                <w:position w:val="1"/>
                <w:sz w:val="18"/>
                <w:szCs w:val="16"/>
              </w:rPr>
              <w:t>3</w:t>
            </w:r>
            <w:r w:rsidRPr="0029186B">
              <w:rPr>
                <w:rFonts w:ascii="Calibri" w:hAnsi="Calibri" w:cs="Calibri"/>
                <w:b/>
                <w:bCs/>
                <w:color w:val="252525"/>
                <w:spacing w:val="1"/>
                <w:position w:val="1"/>
                <w:sz w:val="18"/>
                <w:szCs w:val="16"/>
              </w:rPr>
              <w:t>%</w:t>
            </w:r>
          </w:p>
        </w:tc>
        <w:tc>
          <w:tcPr>
            <w:tcW w:w="610" w:type="pct"/>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rsidR="00376AE6" w:rsidRPr="0029186B" w:rsidRDefault="00376AE6" w:rsidP="0029186B">
            <w:pPr>
              <w:widowControl w:val="0"/>
              <w:autoSpaceDE w:val="0"/>
              <w:autoSpaceDN w:val="0"/>
              <w:adjustRightInd w:val="0"/>
              <w:spacing w:line="264" w:lineRule="exact"/>
              <w:ind w:left="351" w:right="338"/>
              <w:jc w:val="center"/>
              <w:rPr>
                <w:rFonts w:ascii="Calibri" w:hAnsi="Calibri" w:cs="Calibri"/>
                <w:b/>
                <w:bCs/>
                <w:color w:val="252525"/>
                <w:spacing w:val="1"/>
                <w:position w:val="1"/>
                <w:sz w:val="16"/>
                <w:szCs w:val="16"/>
              </w:rPr>
            </w:pPr>
            <w:r w:rsidRPr="0029186B">
              <w:rPr>
                <w:rFonts w:ascii="Calibri" w:hAnsi="Calibri" w:cs="Calibri"/>
                <w:b/>
                <w:bCs/>
                <w:color w:val="252525"/>
                <w:spacing w:val="1"/>
                <w:position w:val="1"/>
                <w:sz w:val="16"/>
                <w:szCs w:val="16"/>
              </w:rPr>
              <w:t>100%</w:t>
            </w:r>
          </w:p>
        </w:tc>
      </w:tr>
    </w:tbl>
    <w:p w:rsidR="000736D9" w:rsidRPr="00DC5F9E" w:rsidRDefault="000736D9" w:rsidP="000736D9">
      <w:pPr>
        <w:widowControl w:val="0"/>
        <w:autoSpaceDE w:val="0"/>
        <w:autoSpaceDN w:val="0"/>
        <w:adjustRightInd w:val="0"/>
        <w:spacing w:line="242" w:lineRule="exact"/>
        <w:ind w:left="1262" w:right="-20"/>
        <w:rPr>
          <w:rFonts w:ascii="Calibri" w:hAnsi="Calibri" w:cs="Calibri"/>
          <w:sz w:val="20"/>
          <w:szCs w:val="20"/>
        </w:rPr>
      </w:pPr>
      <w:r w:rsidRPr="00DC5F9E">
        <w:rPr>
          <w:rFonts w:ascii="Calibri" w:hAnsi="Calibri" w:cs="Calibri"/>
          <w:b/>
          <w:bCs/>
          <w:iCs/>
          <w:color w:val="252525"/>
          <w:position w:val="1"/>
          <w:sz w:val="20"/>
          <w:szCs w:val="20"/>
        </w:rPr>
        <w:t>F</w:t>
      </w:r>
      <w:r w:rsidRPr="00DC5F9E">
        <w:rPr>
          <w:rFonts w:ascii="Calibri" w:hAnsi="Calibri" w:cs="Calibri"/>
          <w:b/>
          <w:bCs/>
          <w:iCs/>
          <w:color w:val="252525"/>
          <w:spacing w:val="-1"/>
          <w:position w:val="1"/>
          <w:sz w:val="20"/>
          <w:szCs w:val="20"/>
        </w:rPr>
        <w:t>U</w:t>
      </w:r>
      <w:r w:rsidRPr="00DC5F9E">
        <w:rPr>
          <w:rFonts w:ascii="Calibri" w:hAnsi="Calibri" w:cs="Calibri"/>
          <w:b/>
          <w:bCs/>
          <w:iCs/>
          <w:color w:val="252525"/>
          <w:spacing w:val="1"/>
          <w:position w:val="1"/>
          <w:sz w:val="20"/>
          <w:szCs w:val="20"/>
        </w:rPr>
        <w:t>E</w:t>
      </w:r>
      <w:r w:rsidRPr="00DC5F9E">
        <w:rPr>
          <w:rFonts w:ascii="Calibri" w:hAnsi="Calibri" w:cs="Calibri"/>
          <w:b/>
          <w:bCs/>
          <w:iCs/>
          <w:color w:val="252525"/>
          <w:spacing w:val="-1"/>
          <w:position w:val="1"/>
          <w:sz w:val="20"/>
          <w:szCs w:val="20"/>
        </w:rPr>
        <w:t>N</w:t>
      </w:r>
      <w:r w:rsidRPr="00DC5F9E">
        <w:rPr>
          <w:rFonts w:ascii="Calibri" w:hAnsi="Calibri" w:cs="Calibri"/>
          <w:b/>
          <w:bCs/>
          <w:iCs/>
          <w:color w:val="252525"/>
          <w:spacing w:val="2"/>
          <w:position w:val="1"/>
          <w:sz w:val="20"/>
          <w:szCs w:val="20"/>
        </w:rPr>
        <w:t>T</w:t>
      </w:r>
      <w:r w:rsidRPr="00DC5F9E">
        <w:rPr>
          <w:rFonts w:ascii="Calibri" w:hAnsi="Calibri" w:cs="Calibri"/>
          <w:b/>
          <w:bCs/>
          <w:iCs/>
          <w:color w:val="252525"/>
          <w:spacing w:val="-1"/>
          <w:position w:val="1"/>
          <w:sz w:val="20"/>
          <w:szCs w:val="20"/>
        </w:rPr>
        <w:t>E</w:t>
      </w:r>
      <w:r w:rsidRPr="00DC5F9E">
        <w:rPr>
          <w:rFonts w:ascii="Calibri" w:hAnsi="Calibri" w:cs="Calibri"/>
          <w:b/>
          <w:bCs/>
          <w:iCs/>
          <w:color w:val="252525"/>
          <w:position w:val="1"/>
          <w:sz w:val="20"/>
          <w:szCs w:val="20"/>
        </w:rPr>
        <w:t>:</w:t>
      </w:r>
      <w:r w:rsidRPr="00DC5F9E">
        <w:rPr>
          <w:rFonts w:ascii="Calibri" w:hAnsi="Calibri" w:cs="Calibri"/>
          <w:b/>
          <w:bCs/>
          <w:iCs/>
          <w:color w:val="252525"/>
          <w:spacing w:val="-6"/>
          <w:position w:val="1"/>
          <w:sz w:val="20"/>
          <w:szCs w:val="20"/>
        </w:rPr>
        <w:t xml:space="preserve"> </w:t>
      </w:r>
      <w:r w:rsidR="00080B6F" w:rsidRPr="00DC5F9E">
        <w:rPr>
          <w:rFonts w:ascii="Calibri" w:hAnsi="Calibri" w:cs="Calibri"/>
          <w:iCs/>
          <w:color w:val="252525"/>
          <w:position w:val="1"/>
          <w:sz w:val="20"/>
          <w:szCs w:val="20"/>
        </w:rPr>
        <w:t>Departamento Administrativo</w:t>
      </w:r>
      <w:r w:rsidRPr="00DC5F9E">
        <w:rPr>
          <w:rFonts w:ascii="Calibri" w:hAnsi="Calibri" w:cs="Calibri"/>
          <w:iCs/>
          <w:color w:val="252525"/>
          <w:spacing w:val="-9"/>
          <w:position w:val="1"/>
          <w:sz w:val="20"/>
          <w:szCs w:val="20"/>
        </w:rPr>
        <w:t xml:space="preserve"> </w:t>
      </w:r>
      <w:r w:rsidRPr="00DC5F9E">
        <w:rPr>
          <w:rFonts w:ascii="Calibri" w:hAnsi="Calibri" w:cs="Calibri"/>
          <w:iCs/>
          <w:color w:val="252525"/>
          <w:spacing w:val="1"/>
          <w:position w:val="1"/>
          <w:sz w:val="20"/>
          <w:szCs w:val="20"/>
        </w:rPr>
        <w:t>d</w:t>
      </w:r>
      <w:r w:rsidRPr="00DC5F9E">
        <w:rPr>
          <w:rFonts w:ascii="Calibri" w:hAnsi="Calibri" w:cs="Calibri"/>
          <w:iCs/>
          <w:color w:val="252525"/>
          <w:position w:val="1"/>
          <w:sz w:val="20"/>
          <w:szCs w:val="20"/>
        </w:rPr>
        <w:t>e</w:t>
      </w:r>
      <w:r w:rsidRPr="00DC5F9E">
        <w:rPr>
          <w:rFonts w:ascii="Calibri" w:hAnsi="Calibri" w:cs="Calibri"/>
          <w:iCs/>
          <w:color w:val="252525"/>
          <w:spacing w:val="-1"/>
          <w:position w:val="1"/>
          <w:sz w:val="20"/>
          <w:szCs w:val="20"/>
        </w:rPr>
        <w:t xml:space="preserve"> </w:t>
      </w:r>
      <w:r w:rsidRPr="00DC5F9E">
        <w:rPr>
          <w:rFonts w:ascii="Calibri" w:hAnsi="Calibri" w:cs="Calibri"/>
          <w:iCs/>
          <w:color w:val="252525"/>
          <w:position w:val="1"/>
          <w:sz w:val="20"/>
          <w:szCs w:val="20"/>
        </w:rPr>
        <w:t xml:space="preserve">la </w:t>
      </w:r>
      <w:r w:rsidRPr="00DC5F9E">
        <w:rPr>
          <w:rFonts w:ascii="Calibri" w:hAnsi="Calibri" w:cs="Calibri"/>
          <w:iCs/>
          <w:position w:val="1"/>
          <w:sz w:val="20"/>
          <w:szCs w:val="20"/>
        </w:rPr>
        <w:t>Unidad Técnica Ejecutiva.</w:t>
      </w:r>
    </w:p>
    <w:p w:rsidR="000736D9" w:rsidRPr="00DC5F9E" w:rsidRDefault="000736D9" w:rsidP="00080B6F">
      <w:pPr>
        <w:widowControl w:val="0"/>
        <w:autoSpaceDE w:val="0"/>
        <w:autoSpaceDN w:val="0"/>
        <w:adjustRightInd w:val="0"/>
        <w:ind w:left="1970" w:right="-20" w:firstLine="15"/>
        <w:outlineLvl w:val="0"/>
        <w:rPr>
          <w:rFonts w:ascii="Calibri" w:hAnsi="Calibri" w:cs="Calibri"/>
          <w:bCs/>
          <w:iCs/>
          <w:sz w:val="20"/>
          <w:szCs w:val="20"/>
        </w:rPr>
      </w:pPr>
      <w:r w:rsidRPr="00DC5F9E">
        <w:rPr>
          <w:rFonts w:ascii="Calibri" w:hAnsi="Calibri" w:cs="Calibri"/>
          <w:bCs/>
          <w:iCs/>
          <w:spacing w:val="-1"/>
          <w:sz w:val="20"/>
          <w:szCs w:val="20"/>
        </w:rPr>
        <w:t>D</w:t>
      </w:r>
      <w:r w:rsidRPr="00DC5F9E">
        <w:rPr>
          <w:rFonts w:ascii="Calibri" w:hAnsi="Calibri" w:cs="Calibri"/>
          <w:bCs/>
          <w:iCs/>
          <w:sz w:val="20"/>
          <w:szCs w:val="20"/>
        </w:rPr>
        <w:t>a</w:t>
      </w:r>
      <w:r w:rsidRPr="00DC5F9E">
        <w:rPr>
          <w:rFonts w:ascii="Calibri" w:hAnsi="Calibri" w:cs="Calibri"/>
          <w:bCs/>
          <w:iCs/>
          <w:spacing w:val="1"/>
          <w:sz w:val="20"/>
          <w:szCs w:val="20"/>
        </w:rPr>
        <w:t>t</w:t>
      </w:r>
      <w:r w:rsidRPr="00DC5F9E">
        <w:rPr>
          <w:rFonts w:ascii="Calibri" w:hAnsi="Calibri" w:cs="Calibri"/>
          <w:bCs/>
          <w:iCs/>
          <w:sz w:val="20"/>
          <w:szCs w:val="20"/>
        </w:rPr>
        <w:t>os</w:t>
      </w:r>
      <w:r w:rsidRPr="00DC5F9E">
        <w:rPr>
          <w:rFonts w:ascii="Calibri" w:hAnsi="Calibri" w:cs="Calibri"/>
          <w:bCs/>
          <w:iCs/>
          <w:spacing w:val="-4"/>
          <w:sz w:val="20"/>
          <w:szCs w:val="20"/>
        </w:rPr>
        <w:t xml:space="preserve"> </w:t>
      </w:r>
      <w:r w:rsidRPr="00DC5F9E">
        <w:rPr>
          <w:rFonts w:ascii="Calibri" w:hAnsi="Calibri" w:cs="Calibri"/>
          <w:bCs/>
          <w:iCs/>
          <w:sz w:val="20"/>
          <w:szCs w:val="20"/>
        </w:rPr>
        <w:t>al</w:t>
      </w:r>
      <w:r w:rsidR="00D71A23" w:rsidRPr="00DC5F9E">
        <w:rPr>
          <w:rFonts w:ascii="Calibri" w:hAnsi="Calibri" w:cs="Calibri"/>
          <w:bCs/>
          <w:iCs/>
          <w:spacing w:val="-2"/>
          <w:sz w:val="20"/>
          <w:szCs w:val="20"/>
        </w:rPr>
        <w:t xml:space="preserve"> </w:t>
      </w:r>
      <w:r w:rsidR="002604C1">
        <w:rPr>
          <w:rFonts w:ascii="Calibri" w:hAnsi="Calibri" w:cs="Calibri"/>
          <w:bCs/>
          <w:iCs/>
          <w:spacing w:val="-2"/>
          <w:sz w:val="20"/>
          <w:szCs w:val="20"/>
        </w:rPr>
        <w:t>mes de</w:t>
      </w:r>
      <w:r w:rsidR="00D71A23" w:rsidRPr="00DC5F9E">
        <w:rPr>
          <w:rFonts w:ascii="Calibri" w:hAnsi="Calibri" w:cs="Calibri"/>
          <w:bCs/>
          <w:iCs/>
          <w:spacing w:val="-2"/>
          <w:sz w:val="20"/>
          <w:szCs w:val="20"/>
        </w:rPr>
        <w:t xml:space="preserve"> </w:t>
      </w:r>
      <w:r w:rsidR="00514E58" w:rsidRPr="00DC5F9E">
        <w:rPr>
          <w:rFonts w:ascii="Calibri" w:hAnsi="Calibri" w:cs="Calibri"/>
          <w:bCs/>
          <w:iCs/>
          <w:spacing w:val="-2"/>
          <w:sz w:val="20"/>
          <w:szCs w:val="20"/>
        </w:rPr>
        <w:t>febrero</w:t>
      </w:r>
      <w:r w:rsidRPr="00DC5F9E">
        <w:rPr>
          <w:rFonts w:ascii="Calibri" w:hAnsi="Calibri" w:cs="Calibri"/>
          <w:bCs/>
          <w:iCs/>
          <w:sz w:val="20"/>
          <w:szCs w:val="20"/>
        </w:rPr>
        <w:t xml:space="preserve"> de</w:t>
      </w:r>
      <w:r w:rsidRPr="00DC5F9E">
        <w:rPr>
          <w:rFonts w:ascii="Calibri" w:hAnsi="Calibri" w:cs="Calibri"/>
          <w:bCs/>
          <w:iCs/>
          <w:spacing w:val="-1"/>
          <w:sz w:val="20"/>
          <w:szCs w:val="20"/>
        </w:rPr>
        <w:t xml:space="preserve"> </w:t>
      </w:r>
      <w:r w:rsidRPr="00DC5F9E">
        <w:rPr>
          <w:rFonts w:ascii="Calibri" w:hAnsi="Calibri" w:cs="Calibri"/>
          <w:bCs/>
          <w:iCs/>
          <w:sz w:val="20"/>
          <w:szCs w:val="20"/>
        </w:rPr>
        <w:t>2</w:t>
      </w:r>
      <w:r w:rsidRPr="00DC5F9E">
        <w:rPr>
          <w:rFonts w:ascii="Calibri" w:hAnsi="Calibri" w:cs="Calibri"/>
          <w:bCs/>
          <w:iCs/>
          <w:spacing w:val="2"/>
          <w:sz w:val="20"/>
          <w:szCs w:val="20"/>
        </w:rPr>
        <w:t>0</w:t>
      </w:r>
      <w:r w:rsidR="00514E58" w:rsidRPr="00DC5F9E">
        <w:rPr>
          <w:rFonts w:ascii="Calibri" w:hAnsi="Calibri" w:cs="Calibri"/>
          <w:bCs/>
          <w:iCs/>
          <w:sz w:val="20"/>
          <w:szCs w:val="20"/>
        </w:rPr>
        <w:t>20</w:t>
      </w:r>
      <w:r w:rsidRPr="00DC5F9E">
        <w:rPr>
          <w:rFonts w:ascii="Calibri" w:hAnsi="Calibri" w:cs="Calibri"/>
          <w:bCs/>
          <w:iCs/>
          <w:sz w:val="20"/>
          <w:szCs w:val="20"/>
        </w:rPr>
        <w:t>.</w:t>
      </w:r>
    </w:p>
    <w:p w:rsidR="00080B6F" w:rsidRPr="003452F5" w:rsidRDefault="00080B6F" w:rsidP="000736D9">
      <w:pPr>
        <w:widowControl w:val="0"/>
        <w:autoSpaceDE w:val="0"/>
        <w:autoSpaceDN w:val="0"/>
        <w:adjustRightInd w:val="0"/>
        <w:ind w:left="1262" w:right="-20"/>
        <w:outlineLvl w:val="0"/>
        <w:rPr>
          <w:rFonts w:ascii="Calibri" w:hAnsi="Calibri" w:cs="Calibri"/>
          <w:sz w:val="20"/>
          <w:szCs w:val="20"/>
        </w:rPr>
      </w:pPr>
    </w:p>
    <w:p w:rsidR="000736D9" w:rsidRPr="001869C2" w:rsidRDefault="000736D9" w:rsidP="000736D9">
      <w:pPr>
        <w:widowControl w:val="0"/>
        <w:autoSpaceDE w:val="0"/>
        <w:autoSpaceDN w:val="0"/>
        <w:adjustRightInd w:val="0"/>
        <w:spacing w:before="11" w:line="360" w:lineRule="auto"/>
        <w:ind w:right="-20"/>
        <w:jc w:val="both"/>
        <w:outlineLvl w:val="0"/>
        <w:rPr>
          <w:rFonts w:ascii="Calibri" w:hAnsi="Calibri" w:cs="Calibri"/>
          <w:color w:val="000000"/>
        </w:rPr>
      </w:pPr>
      <w:r w:rsidRPr="001869C2">
        <w:rPr>
          <w:rFonts w:ascii="Calibri" w:hAnsi="Calibri" w:cs="Calibri"/>
          <w:b/>
          <w:bCs/>
          <w:color w:val="252525"/>
        </w:rPr>
        <w:t>B.</w:t>
      </w:r>
      <w:r>
        <w:rPr>
          <w:rFonts w:ascii="Calibri" w:hAnsi="Calibri" w:cs="Calibri"/>
          <w:b/>
          <w:bCs/>
          <w:color w:val="252525"/>
        </w:rPr>
        <w:t>5</w:t>
      </w:r>
      <w:r w:rsidRPr="001869C2">
        <w:rPr>
          <w:rFonts w:ascii="Calibri" w:hAnsi="Calibri" w:cs="Calibri"/>
          <w:b/>
          <w:bCs/>
          <w:color w:val="252525"/>
        </w:rPr>
        <w:t xml:space="preserve">.  </w:t>
      </w:r>
      <w:r w:rsidRPr="001869C2">
        <w:rPr>
          <w:rFonts w:ascii="Calibri" w:hAnsi="Calibri" w:cs="Calibri"/>
          <w:b/>
          <w:bCs/>
          <w:color w:val="252525"/>
          <w:spacing w:val="9"/>
        </w:rPr>
        <w:t xml:space="preserve"> </w:t>
      </w:r>
      <w:r w:rsidRPr="001869C2">
        <w:rPr>
          <w:rFonts w:ascii="Calibri" w:hAnsi="Calibri" w:cs="Calibri"/>
          <w:b/>
          <w:bCs/>
          <w:color w:val="252525"/>
          <w:spacing w:val="-1"/>
        </w:rPr>
        <w:t>RE</w:t>
      </w:r>
      <w:r w:rsidRPr="001869C2">
        <w:rPr>
          <w:rFonts w:ascii="Calibri" w:hAnsi="Calibri" w:cs="Calibri"/>
          <w:b/>
          <w:bCs/>
          <w:color w:val="252525"/>
        </w:rPr>
        <w:t>C</w:t>
      </w:r>
      <w:r w:rsidRPr="001869C2">
        <w:rPr>
          <w:rFonts w:ascii="Calibri" w:hAnsi="Calibri" w:cs="Calibri"/>
          <w:b/>
          <w:bCs/>
          <w:color w:val="252525"/>
          <w:spacing w:val="1"/>
        </w:rPr>
        <w:t>UR</w:t>
      </w:r>
      <w:r w:rsidRPr="001869C2">
        <w:rPr>
          <w:rFonts w:ascii="Calibri" w:hAnsi="Calibri" w:cs="Calibri"/>
          <w:b/>
          <w:bCs/>
          <w:color w:val="252525"/>
        </w:rPr>
        <w:t>S</w:t>
      </w:r>
      <w:r w:rsidRPr="001869C2">
        <w:rPr>
          <w:rFonts w:ascii="Calibri" w:hAnsi="Calibri" w:cs="Calibri"/>
          <w:b/>
          <w:bCs/>
          <w:color w:val="252525"/>
          <w:spacing w:val="1"/>
        </w:rPr>
        <w:t>O</w:t>
      </w:r>
      <w:r w:rsidRPr="001869C2">
        <w:rPr>
          <w:rFonts w:ascii="Calibri" w:hAnsi="Calibri" w:cs="Calibri"/>
          <w:b/>
          <w:bCs/>
          <w:color w:val="252525"/>
        </w:rPr>
        <w:t>S</w:t>
      </w:r>
      <w:r w:rsidRPr="001869C2">
        <w:rPr>
          <w:rFonts w:ascii="Calibri" w:hAnsi="Calibri" w:cs="Calibri"/>
          <w:b/>
          <w:bCs/>
          <w:color w:val="252525"/>
          <w:spacing w:val="1"/>
        </w:rPr>
        <w:t xml:space="preserve"> </w:t>
      </w:r>
      <w:r w:rsidRPr="001869C2">
        <w:rPr>
          <w:rFonts w:ascii="Calibri" w:hAnsi="Calibri" w:cs="Calibri"/>
          <w:b/>
          <w:bCs/>
          <w:color w:val="252525"/>
          <w:spacing w:val="-2"/>
        </w:rPr>
        <w:t>F</w:t>
      </w:r>
      <w:r w:rsidRPr="001869C2">
        <w:rPr>
          <w:rFonts w:ascii="Calibri" w:hAnsi="Calibri" w:cs="Calibri"/>
          <w:b/>
          <w:bCs/>
          <w:color w:val="252525"/>
          <w:spacing w:val="1"/>
        </w:rPr>
        <w:t>IN</w:t>
      </w:r>
      <w:r w:rsidRPr="001869C2">
        <w:rPr>
          <w:rFonts w:ascii="Calibri" w:hAnsi="Calibri" w:cs="Calibri"/>
          <w:b/>
          <w:bCs/>
          <w:color w:val="252525"/>
          <w:spacing w:val="-1"/>
        </w:rPr>
        <w:t>A</w:t>
      </w:r>
      <w:r w:rsidRPr="001869C2">
        <w:rPr>
          <w:rFonts w:ascii="Calibri" w:hAnsi="Calibri" w:cs="Calibri"/>
          <w:b/>
          <w:bCs/>
          <w:color w:val="252525"/>
          <w:spacing w:val="1"/>
        </w:rPr>
        <w:t>N</w:t>
      </w:r>
      <w:r w:rsidRPr="001869C2">
        <w:rPr>
          <w:rFonts w:ascii="Calibri" w:hAnsi="Calibri" w:cs="Calibri"/>
          <w:b/>
          <w:bCs/>
          <w:color w:val="252525"/>
          <w:spacing w:val="-2"/>
        </w:rPr>
        <w:t>C</w:t>
      </w:r>
      <w:r w:rsidRPr="001869C2">
        <w:rPr>
          <w:rFonts w:ascii="Calibri" w:hAnsi="Calibri" w:cs="Calibri"/>
          <w:b/>
          <w:bCs/>
          <w:color w:val="252525"/>
          <w:spacing w:val="1"/>
        </w:rPr>
        <w:t>I</w:t>
      </w:r>
      <w:r w:rsidRPr="001869C2">
        <w:rPr>
          <w:rFonts w:ascii="Calibri" w:hAnsi="Calibri" w:cs="Calibri"/>
          <w:b/>
          <w:bCs/>
          <w:color w:val="252525"/>
          <w:spacing w:val="-1"/>
        </w:rPr>
        <w:t>E</w:t>
      </w:r>
      <w:r w:rsidRPr="001869C2">
        <w:rPr>
          <w:rFonts w:ascii="Calibri" w:hAnsi="Calibri" w:cs="Calibri"/>
          <w:b/>
          <w:bCs/>
          <w:color w:val="252525"/>
          <w:spacing w:val="1"/>
        </w:rPr>
        <w:t>R</w:t>
      </w:r>
      <w:r w:rsidRPr="001869C2">
        <w:rPr>
          <w:rFonts w:ascii="Calibri" w:hAnsi="Calibri" w:cs="Calibri"/>
          <w:b/>
          <w:bCs/>
          <w:color w:val="252525"/>
        </w:rPr>
        <w:t>OS</w:t>
      </w:r>
    </w:p>
    <w:p w:rsidR="000736D9" w:rsidRPr="001869C2" w:rsidRDefault="000736D9" w:rsidP="000736D9">
      <w:pPr>
        <w:widowControl w:val="0"/>
        <w:autoSpaceDE w:val="0"/>
        <w:autoSpaceDN w:val="0"/>
        <w:adjustRightInd w:val="0"/>
        <w:spacing w:before="6" w:line="360" w:lineRule="auto"/>
        <w:jc w:val="both"/>
        <w:rPr>
          <w:rFonts w:ascii="Calibri" w:hAnsi="Calibri" w:cs="Calibri"/>
          <w:color w:val="000000"/>
          <w:sz w:val="14"/>
          <w:szCs w:val="14"/>
        </w:rPr>
      </w:pPr>
    </w:p>
    <w:p w:rsidR="00346A38" w:rsidRPr="00346A38" w:rsidRDefault="00346A38" w:rsidP="00D368C7">
      <w:pPr>
        <w:widowControl w:val="0"/>
        <w:autoSpaceDE w:val="0"/>
        <w:autoSpaceDN w:val="0"/>
        <w:adjustRightInd w:val="0"/>
        <w:spacing w:line="359" w:lineRule="auto"/>
        <w:ind w:right="-1"/>
        <w:jc w:val="both"/>
        <w:rPr>
          <w:rFonts w:asciiTheme="minorHAnsi" w:hAnsiTheme="minorHAnsi" w:cstheme="minorHAnsi"/>
          <w:lang w:val="es-SV"/>
        </w:rPr>
      </w:pPr>
      <w:r w:rsidRPr="00346A38">
        <w:rPr>
          <w:rFonts w:asciiTheme="minorHAnsi" w:hAnsiTheme="minorHAnsi" w:cstheme="minorHAnsi"/>
          <w:lang w:val="es-SV"/>
        </w:rPr>
        <w:t xml:space="preserve">Para el ejercicio fiscal </w:t>
      </w:r>
      <w:r w:rsidRPr="00346A38">
        <w:rPr>
          <w:rFonts w:asciiTheme="minorHAnsi" w:hAnsiTheme="minorHAnsi" w:cstheme="minorHAnsi"/>
          <w:b/>
          <w:bCs/>
          <w:lang w:val="es-SV"/>
        </w:rPr>
        <w:t>20</w:t>
      </w:r>
      <w:r w:rsidR="00DC5F9E">
        <w:rPr>
          <w:rFonts w:asciiTheme="minorHAnsi" w:hAnsiTheme="minorHAnsi" w:cstheme="minorHAnsi"/>
          <w:b/>
          <w:bCs/>
          <w:lang w:val="es-SV"/>
        </w:rPr>
        <w:t>21</w:t>
      </w:r>
      <w:r w:rsidRPr="00346A38">
        <w:rPr>
          <w:rFonts w:asciiTheme="minorHAnsi" w:hAnsiTheme="minorHAnsi" w:cstheme="minorHAnsi"/>
          <w:lang w:val="es-SV"/>
        </w:rPr>
        <w:t xml:space="preserve">, el presupuesto </w:t>
      </w:r>
      <w:r w:rsidR="00DC5F9E">
        <w:rPr>
          <w:rFonts w:asciiTheme="minorHAnsi" w:hAnsiTheme="minorHAnsi" w:cstheme="minorHAnsi"/>
          <w:lang w:val="es-SV"/>
        </w:rPr>
        <w:t>proyectado</w:t>
      </w:r>
      <w:r w:rsidR="00D368C7">
        <w:rPr>
          <w:rFonts w:asciiTheme="minorHAnsi" w:hAnsiTheme="minorHAnsi" w:cstheme="minorHAnsi"/>
          <w:lang w:val="es-SV"/>
        </w:rPr>
        <w:t xml:space="preserve"> para l</w:t>
      </w:r>
      <w:r w:rsidRPr="00346A38">
        <w:rPr>
          <w:rFonts w:asciiTheme="minorHAnsi" w:hAnsiTheme="minorHAnsi" w:cstheme="minorHAnsi"/>
          <w:lang w:val="es-SV"/>
        </w:rPr>
        <w:t>a Unidad Técnica Ejecutiva</w:t>
      </w:r>
      <w:r w:rsidRPr="00346A38">
        <w:rPr>
          <w:rFonts w:asciiTheme="minorHAnsi" w:hAnsiTheme="minorHAnsi" w:cs="Arial"/>
          <w:lang w:val="es-SV"/>
        </w:rPr>
        <w:t xml:space="preserve"> </w:t>
      </w:r>
      <w:r w:rsidR="003652D6">
        <w:rPr>
          <w:rFonts w:asciiTheme="minorHAnsi" w:hAnsiTheme="minorHAnsi" w:cs="Arial"/>
          <w:lang w:val="es-SV"/>
        </w:rPr>
        <w:t xml:space="preserve">del Sector de Justicia, </w:t>
      </w:r>
      <w:r w:rsidR="00DC5F9E" w:rsidRPr="00346A38">
        <w:rPr>
          <w:rFonts w:asciiTheme="minorHAnsi" w:hAnsiTheme="minorHAnsi" w:cs="Arial"/>
          <w:lang w:val="es-SV"/>
        </w:rPr>
        <w:t>se estima con base a la asignación presupuestaria asignada para el año 20</w:t>
      </w:r>
      <w:r w:rsidR="00B24C36">
        <w:rPr>
          <w:rFonts w:asciiTheme="minorHAnsi" w:hAnsiTheme="minorHAnsi" w:cs="Arial"/>
          <w:lang w:val="es-SV"/>
        </w:rPr>
        <w:t>20</w:t>
      </w:r>
      <w:r w:rsidR="00DC5F9E">
        <w:rPr>
          <w:rFonts w:asciiTheme="minorHAnsi" w:hAnsiTheme="minorHAnsi" w:cs="Arial"/>
          <w:lang w:val="es-SV"/>
        </w:rPr>
        <w:t xml:space="preserve">, </w:t>
      </w:r>
      <w:r w:rsidR="00DC5F9E">
        <w:rPr>
          <w:rFonts w:asciiTheme="minorHAnsi" w:hAnsiTheme="minorHAnsi" w:cs="Arial"/>
          <w:lang w:val="es-SV"/>
        </w:rPr>
        <w:lastRenderedPageBreak/>
        <w:t xml:space="preserve">la cual </w:t>
      </w:r>
      <w:r w:rsidRPr="00346A38">
        <w:rPr>
          <w:rFonts w:asciiTheme="minorHAnsi" w:hAnsiTheme="minorHAnsi" w:cstheme="minorHAnsi"/>
          <w:lang w:val="es-SV"/>
        </w:rPr>
        <w:t xml:space="preserve">asciende a </w:t>
      </w:r>
      <w:r w:rsidR="00D368C7">
        <w:rPr>
          <w:rFonts w:ascii="Calibri" w:hAnsi="Calibri" w:cs="Calibri"/>
          <w:b/>
          <w:bCs/>
          <w:color w:val="252525"/>
          <w:spacing w:val="-2"/>
        </w:rPr>
        <w:t>SEIS</w:t>
      </w:r>
      <w:r w:rsidR="00D368C7" w:rsidRPr="008C7915">
        <w:rPr>
          <w:rFonts w:ascii="Calibri" w:hAnsi="Calibri" w:cs="Calibri"/>
          <w:b/>
          <w:bCs/>
          <w:color w:val="252525"/>
          <w:spacing w:val="-2"/>
        </w:rPr>
        <w:t xml:space="preserve"> MILLONES </w:t>
      </w:r>
      <w:r w:rsidR="00D368C7">
        <w:rPr>
          <w:rFonts w:ascii="Calibri" w:hAnsi="Calibri" w:cs="Calibri"/>
          <w:b/>
          <w:bCs/>
          <w:color w:val="252525"/>
          <w:spacing w:val="-2"/>
        </w:rPr>
        <w:t xml:space="preserve">TRINTA Y OCHO MIL </w:t>
      </w:r>
      <w:r w:rsidR="00D368C7">
        <w:rPr>
          <w:rFonts w:ascii="Calibri" w:hAnsi="Calibri" w:cs="Calibri"/>
          <w:b/>
          <w:color w:val="252525"/>
          <w:spacing w:val="6"/>
        </w:rPr>
        <w:t xml:space="preserve">TRESCIENTOS CUARENTA Y DOS </w:t>
      </w:r>
      <w:r w:rsidR="00D368C7" w:rsidRPr="008C7915">
        <w:rPr>
          <w:rFonts w:ascii="Calibri" w:hAnsi="Calibri" w:cs="Calibri"/>
          <w:b/>
          <w:color w:val="252525"/>
          <w:spacing w:val="6"/>
        </w:rPr>
        <w:t>DÓLARES</w:t>
      </w:r>
      <w:r w:rsidR="00D368C7" w:rsidRPr="008C7915">
        <w:rPr>
          <w:rFonts w:ascii="Calibri" w:hAnsi="Calibri" w:cs="Calibri"/>
          <w:color w:val="252525"/>
          <w:spacing w:val="6"/>
        </w:rPr>
        <w:t xml:space="preserve"> (</w:t>
      </w:r>
      <w:r w:rsidR="00D368C7" w:rsidRPr="008C7915">
        <w:rPr>
          <w:rFonts w:ascii="Calibri" w:hAnsi="Calibri" w:cs="Calibri"/>
          <w:b/>
          <w:bCs/>
          <w:color w:val="252525"/>
          <w:spacing w:val="-1"/>
        </w:rPr>
        <w:t>US</w:t>
      </w:r>
      <w:r w:rsidR="00D368C7" w:rsidRPr="008C7915">
        <w:rPr>
          <w:rFonts w:ascii="Calibri" w:hAnsi="Calibri" w:cs="Calibri"/>
          <w:b/>
          <w:bCs/>
          <w:color w:val="252525"/>
        </w:rPr>
        <w:t>D$</w:t>
      </w:r>
      <w:r w:rsidR="00D368C7" w:rsidRPr="008C7915">
        <w:rPr>
          <w:rFonts w:ascii="Calibri" w:hAnsi="Calibri" w:cs="Calibri"/>
          <w:b/>
          <w:bCs/>
          <w:color w:val="252525"/>
          <w:spacing w:val="3"/>
        </w:rPr>
        <w:t xml:space="preserve"> </w:t>
      </w:r>
      <w:r w:rsidR="00D368C7">
        <w:rPr>
          <w:rFonts w:ascii="Calibri" w:hAnsi="Calibri" w:cs="Calibri"/>
          <w:b/>
          <w:bCs/>
          <w:color w:val="252525"/>
          <w:spacing w:val="3"/>
        </w:rPr>
        <w:t>6</w:t>
      </w:r>
      <w:r w:rsidR="00D368C7" w:rsidRPr="008C7915">
        <w:rPr>
          <w:rFonts w:ascii="Calibri" w:hAnsi="Calibri" w:cs="Calibri"/>
          <w:b/>
          <w:bCs/>
          <w:color w:val="252525"/>
          <w:spacing w:val="3"/>
        </w:rPr>
        <w:t>,</w:t>
      </w:r>
      <w:r w:rsidR="00D368C7">
        <w:rPr>
          <w:rFonts w:ascii="Calibri" w:hAnsi="Calibri" w:cs="Calibri"/>
          <w:b/>
          <w:bCs/>
          <w:color w:val="252525"/>
          <w:spacing w:val="3"/>
        </w:rPr>
        <w:t>038</w:t>
      </w:r>
      <w:r w:rsidR="00D368C7" w:rsidRPr="008C7915">
        <w:rPr>
          <w:rFonts w:ascii="Calibri" w:hAnsi="Calibri" w:cs="Calibri"/>
          <w:b/>
          <w:bCs/>
          <w:color w:val="252525"/>
          <w:spacing w:val="3"/>
        </w:rPr>
        <w:t>,</w:t>
      </w:r>
      <w:r w:rsidR="00D368C7">
        <w:rPr>
          <w:rFonts w:ascii="Calibri" w:hAnsi="Calibri" w:cs="Calibri"/>
          <w:b/>
          <w:bCs/>
          <w:color w:val="252525"/>
          <w:spacing w:val="3"/>
        </w:rPr>
        <w:t>34</w:t>
      </w:r>
      <w:r w:rsidR="00D368C7" w:rsidRPr="008C7915">
        <w:rPr>
          <w:rFonts w:ascii="Calibri" w:hAnsi="Calibri" w:cs="Calibri"/>
          <w:b/>
          <w:bCs/>
          <w:color w:val="252525"/>
          <w:spacing w:val="3"/>
        </w:rPr>
        <w:t>2.00)</w:t>
      </w:r>
      <w:r w:rsidR="00D368C7">
        <w:rPr>
          <w:rFonts w:ascii="Calibri" w:hAnsi="Calibri" w:cs="Calibri"/>
          <w:b/>
          <w:bCs/>
          <w:color w:val="252525"/>
          <w:spacing w:val="3"/>
        </w:rPr>
        <w:t>,</w:t>
      </w:r>
      <w:r w:rsidR="00D368C7">
        <w:rPr>
          <w:rFonts w:ascii="Calibri" w:hAnsi="Calibri" w:cs="Calibri"/>
          <w:color w:val="252525"/>
          <w:spacing w:val="1"/>
        </w:rPr>
        <w:t xml:space="preserve"> </w:t>
      </w:r>
      <w:r w:rsidR="00DC5F9E">
        <w:rPr>
          <w:rFonts w:asciiTheme="minorHAnsi" w:hAnsiTheme="minorHAnsi" w:cstheme="minorHAnsi"/>
          <w:bCs/>
          <w:lang w:val="es-SV"/>
        </w:rPr>
        <w:t xml:space="preserve">misma que </w:t>
      </w:r>
      <w:r w:rsidR="00E63980">
        <w:rPr>
          <w:rFonts w:asciiTheme="minorHAnsi" w:hAnsiTheme="minorHAnsi" w:cstheme="minorHAnsi"/>
          <w:lang w:val="es-SV"/>
        </w:rPr>
        <w:t>se encuentra distribuid</w:t>
      </w:r>
      <w:r w:rsidR="00DC5F9E">
        <w:rPr>
          <w:rFonts w:asciiTheme="minorHAnsi" w:hAnsiTheme="minorHAnsi" w:cstheme="minorHAnsi"/>
          <w:lang w:val="es-SV"/>
        </w:rPr>
        <w:t>a</w:t>
      </w:r>
      <w:r w:rsidRPr="00346A38">
        <w:rPr>
          <w:rFonts w:asciiTheme="minorHAnsi" w:hAnsiTheme="minorHAnsi" w:cstheme="minorHAnsi"/>
          <w:lang w:val="es-SV"/>
        </w:rPr>
        <w:t xml:space="preserve"> por Unidad Presupuestaria y Línea de Trabajo, de acuerdo al detalle que se presenta a continuación:</w:t>
      </w:r>
    </w:p>
    <w:p w:rsidR="00346A38" w:rsidRDefault="00346A38" w:rsidP="000736D9">
      <w:pPr>
        <w:spacing w:line="360" w:lineRule="auto"/>
        <w:jc w:val="both"/>
        <w:rPr>
          <w:rFonts w:ascii="Calibri" w:hAnsi="Calibri" w:cs="Calibri"/>
          <w:color w:val="252525"/>
        </w:rPr>
      </w:pPr>
    </w:p>
    <w:p w:rsidR="000736D9" w:rsidRPr="001869C2" w:rsidRDefault="000736D9" w:rsidP="000736D9">
      <w:pPr>
        <w:widowControl w:val="0"/>
        <w:tabs>
          <w:tab w:val="left" w:pos="9356"/>
        </w:tabs>
        <w:autoSpaceDE w:val="0"/>
        <w:autoSpaceDN w:val="0"/>
        <w:adjustRightInd w:val="0"/>
        <w:spacing w:line="359" w:lineRule="auto"/>
        <w:jc w:val="center"/>
        <w:outlineLvl w:val="0"/>
        <w:rPr>
          <w:rFonts w:ascii="Calibri" w:hAnsi="Calibri" w:cs="Calibri"/>
          <w:color w:val="000000"/>
        </w:rPr>
      </w:pPr>
      <w:r w:rsidRPr="001869C2">
        <w:rPr>
          <w:rFonts w:ascii="Calibri" w:hAnsi="Calibri" w:cs="Calibri"/>
          <w:b/>
          <w:bCs/>
          <w:color w:val="252525"/>
        </w:rPr>
        <w:t>C</w:t>
      </w:r>
      <w:r w:rsidRPr="001869C2">
        <w:rPr>
          <w:rFonts w:ascii="Calibri" w:hAnsi="Calibri" w:cs="Calibri"/>
          <w:b/>
          <w:bCs/>
          <w:color w:val="252525"/>
          <w:spacing w:val="1"/>
        </w:rPr>
        <w:t>u</w:t>
      </w:r>
      <w:r w:rsidRPr="001869C2">
        <w:rPr>
          <w:rFonts w:ascii="Calibri" w:hAnsi="Calibri" w:cs="Calibri"/>
          <w:b/>
          <w:bCs/>
          <w:color w:val="252525"/>
          <w:spacing w:val="-1"/>
        </w:rPr>
        <w:t>a</w:t>
      </w:r>
      <w:r w:rsidRPr="001869C2">
        <w:rPr>
          <w:rFonts w:ascii="Calibri" w:hAnsi="Calibri" w:cs="Calibri"/>
          <w:b/>
          <w:bCs/>
          <w:color w:val="252525"/>
          <w:spacing w:val="1"/>
        </w:rPr>
        <w:t>dr</w:t>
      </w:r>
      <w:r w:rsidRPr="001869C2">
        <w:rPr>
          <w:rFonts w:ascii="Calibri" w:hAnsi="Calibri" w:cs="Calibri"/>
          <w:b/>
          <w:bCs/>
          <w:color w:val="252525"/>
        </w:rPr>
        <w:t>o</w:t>
      </w:r>
      <w:r w:rsidRPr="001869C2">
        <w:rPr>
          <w:rFonts w:ascii="Calibri" w:hAnsi="Calibri" w:cs="Calibri"/>
          <w:b/>
          <w:bCs/>
          <w:color w:val="252525"/>
          <w:spacing w:val="-1"/>
        </w:rPr>
        <w:t xml:space="preserve"> </w:t>
      </w:r>
      <w:r w:rsidRPr="001869C2">
        <w:rPr>
          <w:rFonts w:ascii="Calibri" w:hAnsi="Calibri" w:cs="Calibri"/>
          <w:b/>
          <w:bCs/>
          <w:color w:val="252525"/>
        </w:rPr>
        <w:t>N</w:t>
      </w:r>
      <w:r w:rsidRPr="001869C2">
        <w:rPr>
          <w:rFonts w:ascii="Calibri" w:hAnsi="Calibri" w:cs="Calibri"/>
          <w:b/>
          <w:bCs/>
          <w:color w:val="252525"/>
          <w:spacing w:val="1"/>
        </w:rPr>
        <w:t>o</w:t>
      </w:r>
      <w:r w:rsidRPr="001869C2">
        <w:rPr>
          <w:rFonts w:ascii="Calibri" w:hAnsi="Calibri" w:cs="Calibri"/>
          <w:b/>
          <w:bCs/>
          <w:color w:val="252525"/>
        </w:rPr>
        <w:t>.</w:t>
      </w:r>
      <w:r w:rsidRPr="001869C2">
        <w:rPr>
          <w:rFonts w:ascii="Calibri" w:hAnsi="Calibri" w:cs="Calibri"/>
          <w:b/>
          <w:bCs/>
          <w:color w:val="252525"/>
          <w:spacing w:val="-1"/>
        </w:rPr>
        <w:t xml:space="preserve"> </w:t>
      </w:r>
      <w:r w:rsidRPr="001869C2">
        <w:rPr>
          <w:rFonts w:ascii="Calibri" w:hAnsi="Calibri" w:cs="Calibri"/>
          <w:b/>
          <w:bCs/>
          <w:color w:val="252525"/>
        </w:rPr>
        <w:t>2</w:t>
      </w:r>
    </w:p>
    <w:p w:rsidR="000736D9" w:rsidRPr="001869C2" w:rsidRDefault="000736D9" w:rsidP="000736D9">
      <w:pPr>
        <w:widowControl w:val="0"/>
        <w:autoSpaceDE w:val="0"/>
        <w:autoSpaceDN w:val="0"/>
        <w:adjustRightInd w:val="0"/>
        <w:spacing w:before="6" w:line="140" w:lineRule="exact"/>
        <w:rPr>
          <w:rFonts w:ascii="Calibri" w:hAnsi="Calibri" w:cs="Calibri"/>
          <w:color w:val="000000"/>
          <w:sz w:val="14"/>
          <w:szCs w:val="14"/>
        </w:rPr>
      </w:pPr>
    </w:p>
    <w:p w:rsidR="000736D9" w:rsidRPr="001869C2" w:rsidRDefault="000736D9" w:rsidP="000736D9">
      <w:pPr>
        <w:widowControl w:val="0"/>
        <w:tabs>
          <w:tab w:val="left" w:pos="9356"/>
        </w:tabs>
        <w:autoSpaceDE w:val="0"/>
        <w:autoSpaceDN w:val="0"/>
        <w:adjustRightInd w:val="0"/>
        <w:jc w:val="center"/>
        <w:outlineLvl w:val="0"/>
        <w:rPr>
          <w:rFonts w:ascii="Calibri" w:hAnsi="Calibri" w:cs="Calibri"/>
          <w:color w:val="000000"/>
          <w:sz w:val="14"/>
          <w:szCs w:val="14"/>
        </w:rPr>
      </w:pPr>
      <w:r w:rsidRPr="001869C2">
        <w:rPr>
          <w:rFonts w:ascii="Calibri" w:hAnsi="Calibri" w:cs="Calibri"/>
          <w:b/>
          <w:bCs/>
          <w:color w:val="252525"/>
        </w:rPr>
        <w:t>D</w:t>
      </w:r>
      <w:r w:rsidRPr="001869C2">
        <w:rPr>
          <w:rFonts w:ascii="Calibri" w:hAnsi="Calibri" w:cs="Calibri"/>
          <w:b/>
          <w:bCs/>
          <w:color w:val="252525"/>
          <w:spacing w:val="1"/>
        </w:rPr>
        <w:t>i</w:t>
      </w:r>
      <w:r w:rsidRPr="001869C2">
        <w:rPr>
          <w:rFonts w:ascii="Calibri" w:hAnsi="Calibri" w:cs="Calibri"/>
          <w:b/>
          <w:bCs/>
          <w:color w:val="252525"/>
        </w:rPr>
        <w:t>s</w:t>
      </w:r>
      <w:r w:rsidRPr="001869C2">
        <w:rPr>
          <w:rFonts w:ascii="Calibri" w:hAnsi="Calibri" w:cs="Calibri"/>
          <w:b/>
          <w:bCs/>
          <w:color w:val="252525"/>
          <w:spacing w:val="1"/>
        </w:rPr>
        <w:t>t</w:t>
      </w:r>
      <w:r w:rsidRPr="001869C2">
        <w:rPr>
          <w:rFonts w:ascii="Calibri" w:hAnsi="Calibri" w:cs="Calibri"/>
          <w:b/>
          <w:bCs/>
          <w:color w:val="252525"/>
          <w:spacing w:val="-1"/>
        </w:rPr>
        <w:t>r</w:t>
      </w:r>
      <w:r w:rsidRPr="001869C2">
        <w:rPr>
          <w:rFonts w:ascii="Calibri" w:hAnsi="Calibri" w:cs="Calibri"/>
          <w:b/>
          <w:bCs/>
          <w:color w:val="252525"/>
          <w:spacing w:val="1"/>
        </w:rPr>
        <w:t>ib</w:t>
      </w:r>
      <w:r w:rsidRPr="001869C2">
        <w:rPr>
          <w:rFonts w:ascii="Calibri" w:hAnsi="Calibri" w:cs="Calibri"/>
          <w:b/>
          <w:bCs/>
          <w:color w:val="252525"/>
          <w:spacing w:val="-2"/>
        </w:rPr>
        <w:t>u</w:t>
      </w:r>
      <w:r w:rsidRPr="001869C2">
        <w:rPr>
          <w:rFonts w:ascii="Calibri" w:hAnsi="Calibri" w:cs="Calibri"/>
          <w:b/>
          <w:bCs/>
          <w:color w:val="252525"/>
        </w:rPr>
        <w:t>c</w:t>
      </w:r>
      <w:r w:rsidRPr="001869C2">
        <w:rPr>
          <w:rFonts w:ascii="Calibri" w:hAnsi="Calibri" w:cs="Calibri"/>
          <w:b/>
          <w:bCs/>
          <w:color w:val="252525"/>
          <w:spacing w:val="1"/>
        </w:rPr>
        <w:t>i</w:t>
      </w:r>
      <w:r w:rsidRPr="001869C2">
        <w:rPr>
          <w:rFonts w:ascii="Calibri" w:hAnsi="Calibri" w:cs="Calibri"/>
          <w:b/>
          <w:bCs/>
          <w:color w:val="252525"/>
          <w:spacing w:val="-2"/>
        </w:rPr>
        <w:t>ó</w:t>
      </w:r>
      <w:r w:rsidRPr="001869C2">
        <w:rPr>
          <w:rFonts w:ascii="Calibri" w:hAnsi="Calibri" w:cs="Calibri"/>
          <w:b/>
          <w:bCs/>
          <w:color w:val="252525"/>
        </w:rPr>
        <w:t>n</w:t>
      </w:r>
      <w:r w:rsidRPr="001869C2">
        <w:rPr>
          <w:rFonts w:ascii="Calibri" w:hAnsi="Calibri" w:cs="Calibri"/>
          <w:b/>
          <w:bCs/>
          <w:color w:val="252525"/>
          <w:spacing w:val="1"/>
        </w:rPr>
        <w:t xml:space="preserve"> d</w:t>
      </w:r>
      <w:r w:rsidRPr="001869C2">
        <w:rPr>
          <w:rFonts w:ascii="Calibri" w:hAnsi="Calibri" w:cs="Calibri"/>
          <w:b/>
          <w:bCs/>
          <w:color w:val="252525"/>
          <w:spacing w:val="-1"/>
        </w:rPr>
        <w:t>e</w:t>
      </w:r>
      <w:r w:rsidRPr="001869C2">
        <w:rPr>
          <w:rFonts w:ascii="Calibri" w:hAnsi="Calibri" w:cs="Calibri"/>
          <w:b/>
          <w:bCs/>
          <w:color w:val="252525"/>
        </w:rPr>
        <w:t>l</w:t>
      </w:r>
      <w:r w:rsidRPr="001869C2">
        <w:rPr>
          <w:rFonts w:ascii="Calibri" w:hAnsi="Calibri" w:cs="Calibri"/>
          <w:b/>
          <w:bCs/>
          <w:color w:val="252525"/>
          <w:spacing w:val="-1"/>
        </w:rPr>
        <w:t xml:space="preserve"> </w:t>
      </w:r>
      <w:r w:rsidRPr="001869C2">
        <w:rPr>
          <w:rFonts w:ascii="Calibri" w:hAnsi="Calibri" w:cs="Calibri"/>
          <w:b/>
          <w:bCs/>
          <w:color w:val="252525"/>
        </w:rPr>
        <w:t>Pr</w:t>
      </w:r>
      <w:r w:rsidRPr="001869C2">
        <w:rPr>
          <w:rFonts w:ascii="Calibri" w:hAnsi="Calibri" w:cs="Calibri"/>
          <w:b/>
          <w:bCs/>
          <w:color w:val="252525"/>
          <w:spacing w:val="-1"/>
        </w:rPr>
        <w:t>e</w:t>
      </w:r>
      <w:r w:rsidRPr="001869C2">
        <w:rPr>
          <w:rFonts w:ascii="Calibri" w:hAnsi="Calibri" w:cs="Calibri"/>
          <w:b/>
          <w:bCs/>
          <w:color w:val="252525"/>
        </w:rPr>
        <w:t>s</w:t>
      </w:r>
      <w:r w:rsidRPr="001869C2">
        <w:rPr>
          <w:rFonts w:ascii="Calibri" w:hAnsi="Calibri" w:cs="Calibri"/>
          <w:b/>
          <w:bCs/>
          <w:color w:val="252525"/>
          <w:spacing w:val="1"/>
        </w:rPr>
        <w:t>u</w:t>
      </w:r>
      <w:r w:rsidRPr="001869C2">
        <w:rPr>
          <w:rFonts w:ascii="Calibri" w:hAnsi="Calibri" w:cs="Calibri"/>
          <w:b/>
          <w:bCs/>
          <w:color w:val="252525"/>
          <w:spacing w:val="-2"/>
        </w:rPr>
        <w:t>pu</w:t>
      </w:r>
      <w:r w:rsidRPr="001869C2">
        <w:rPr>
          <w:rFonts w:ascii="Calibri" w:hAnsi="Calibri" w:cs="Calibri"/>
          <w:b/>
          <w:bCs/>
          <w:color w:val="252525"/>
          <w:spacing w:val="-1"/>
        </w:rPr>
        <w:t>e</w:t>
      </w:r>
      <w:r w:rsidRPr="001869C2">
        <w:rPr>
          <w:rFonts w:ascii="Calibri" w:hAnsi="Calibri" w:cs="Calibri"/>
          <w:b/>
          <w:bCs/>
          <w:color w:val="252525"/>
        </w:rPr>
        <w:t>s</w:t>
      </w:r>
      <w:r w:rsidRPr="001869C2">
        <w:rPr>
          <w:rFonts w:ascii="Calibri" w:hAnsi="Calibri" w:cs="Calibri"/>
          <w:b/>
          <w:bCs/>
          <w:color w:val="252525"/>
          <w:spacing w:val="1"/>
        </w:rPr>
        <w:t>t</w:t>
      </w:r>
      <w:r w:rsidRPr="001869C2">
        <w:rPr>
          <w:rFonts w:ascii="Calibri" w:hAnsi="Calibri" w:cs="Calibri"/>
          <w:b/>
          <w:bCs/>
          <w:color w:val="252525"/>
        </w:rPr>
        <w:t>o</w:t>
      </w:r>
      <w:r w:rsidR="00E63980">
        <w:rPr>
          <w:rFonts w:ascii="Calibri" w:hAnsi="Calibri" w:cs="Calibri"/>
          <w:b/>
          <w:bCs/>
          <w:color w:val="252525"/>
        </w:rPr>
        <w:t xml:space="preserve"> </w:t>
      </w:r>
      <w:r w:rsidR="00DC5F9E">
        <w:rPr>
          <w:rFonts w:ascii="Calibri" w:hAnsi="Calibri" w:cs="Calibri"/>
          <w:b/>
          <w:bCs/>
          <w:color w:val="252525"/>
        </w:rPr>
        <w:t xml:space="preserve">Proyectado </w:t>
      </w:r>
      <w:r w:rsidR="009F44D5">
        <w:rPr>
          <w:rFonts w:ascii="Calibri" w:hAnsi="Calibri" w:cs="Calibri"/>
          <w:b/>
          <w:bCs/>
          <w:color w:val="252525"/>
          <w:spacing w:val="-2"/>
        </w:rPr>
        <w:t>20</w:t>
      </w:r>
      <w:r w:rsidR="00DC5F9E">
        <w:rPr>
          <w:rFonts w:ascii="Calibri" w:hAnsi="Calibri" w:cs="Calibri"/>
          <w:b/>
          <w:bCs/>
          <w:color w:val="252525"/>
          <w:spacing w:val="-2"/>
        </w:rPr>
        <w:t>21</w:t>
      </w:r>
      <w:r w:rsidRPr="001869C2">
        <w:rPr>
          <w:rFonts w:ascii="Calibri" w:hAnsi="Calibri" w:cs="Calibri"/>
          <w:b/>
          <w:bCs/>
          <w:color w:val="252525"/>
        </w:rPr>
        <w:t xml:space="preserve"> </w:t>
      </w:r>
      <w:r w:rsidRPr="001869C2">
        <w:rPr>
          <w:rFonts w:ascii="Calibri" w:hAnsi="Calibri" w:cs="Calibri"/>
          <w:b/>
          <w:bCs/>
          <w:color w:val="252525"/>
          <w:spacing w:val="1"/>
        </w:rPr>
        <w:t>d</w:t>
      </w:r>
      <w:r w:rsidRPr="001869C2">
        <w:rPr>
          <w:rFonts w:ascii="Calibri" w:hAnsi="Calibri" w:cs="Calibri"/>
          <w:b/>
          <w:bCs/>
          <w:color w:val="252525"/>
          <w:spacing w:val="-1"/>
        </w:rPr>
        <w:t>e</w:t>
      </w:r>
      <w:r>
        <w:rPr>
          <w:rFonts w:ascii="Calibri" w:hAnsi="Calibri" w:cs="Calibri"/>
          <w:b/>
          <w:bCs/>
          <w:color w:val="252525"/>
          <w:spacing w:val="-1"/>
        </w:rPr>
        <w:t xml:space="preserve"> </w:t>
      </w:r>
      <w:r w:rsidRPr="001869C2">
        <w:rPr>
          <w:rFonts w:ascii="Calibri" w:hAnsi="Calibri" w:cs="Calibri"/>
          <w:b/>
          <w:bCs/>
          <w:color w:val="252525"/>
        </w:rPr>
        <w:t>l</w:t>
      </w:r>
      <w:r>
        <w:rPr>
          <w:rFonts w:ascii="Calibri" w:hAnsi="Calibri" w:cs="Calibri"/>
          <w:b/>
          <w:bCs/>
          <w:color w:val="252525"/>
        </w:rPr>
        <w:t xml:space="preserve">a </w:t>
      </w:r>
    </w:p>
    <w:p w:rsidR="000736D9" w:rsidRDefault="000736D9" w:rsidP="000736D9">
      <w:pPr>
        <w:widowControl w:val="0"/>
        <w:tabs>
          <w:tab w:val="left" w:pos="9356"/>
        </w:tabs>
        <w:autoSpaceDE w:val="0"/>
        <w:autoSpaceDN w:val="0"/>
        <w:adjustRightInd w:val="0"/>
        <w:jc w:val="center"/>
        <w:outlineLvl w:val="0"/>
        <w:rPr>
          <w:rFonts w:ascii="Calibri" w:hAnsi="Calibri" w:cs="Calibri"/>
          <w:b/>
          <w:bCs/>
          <w:color w:val="252525"/>
        </w:rPr>
      </w:pPr>
      <w:r>
        <w:rPr>
          <w:rFonts w:ascii="Calibri" w:hAnsi="Calibri" w:cs="Calibri"/>
          <w:b/>
          <w:bCs/>
          <w:color w:val="252525"/>
        </w:rPr>
        <w:t>Unidad Técnica Ejecutiva del Sector de Justicia</w:t>
      </w:r>
    </w:p>
    <w:p w:rsidR="000736D9" w:rsidRPr="00644542" w:rsidRDefault="000736D9" w:rsidP="000736D9">
      <w:pPr>
        <w:widowControl w:val="0"/>
        <w:tabs>
          <w:tab w:val="left" w:pos="9356"/>
        </w:tabs>
        <w:autoSpaceDE w:val="0"/>
        <w:autoSpaceDN w:val="0"/>
        <w:adjustRightInd w:val="0"/>
        <w:jc w:val="center"/>
        <w:outlineLvl w:val="0"/>
        <w:rPr>
          <w:rFonts w:asciiTheme="minorHAnsi" w:hAnsiTheme="minorHAnsi" w:cs="Calibri"/>
          <w:color w:val="000000"/>
        </w:rPr>
      </w:pPr>
      <w:r w:rsidRPr="00644542">
        <w:rPr>
          <w:rFonts w:asciiTheme="minorHAnsi" w:hAnsiTheme="minorHAnsi" w:cs="Calibri"/>
          <w:b/>
          <w:lang w:val="es-MX"/>
        </w:rPr>
        <w:t>por Unidad Presupuestaria y Líneas de Trabajo</w:t>
      </w:r>
      <w:r w:rsidRPr="00644542">
        <w:rPr>
          <w:rFonts w:asciiTheme="minorHAnsi" w:hAnsiTheme="minorHAnsi" w:cs="Calibri"/>
          <w:b/>
          <w:bCs/>
          <w:color w:val="252525"/>
        </w:rPr>
        <w:t xml:space="preserve"> </w:t>
      </w:r>
    </w:p>
    <w:p w:rsidR="000736D9" w:rsidRDefault="000736D9" w:rsidP="000736D9">
      <w:pPr>
        <w:tabs>
          <w:tab w:val="left" w:pos="1035"/>
        </w:tabs>
        <w:ind w:right="-20"/>
        <w:jc w:val="both"/>
        <w:rPr>
          <w:rFonts w:ascii="Calibri" w:hAnsi="Calibri" w:cs="Arial"/>
          <w:b/>
          <w:sz w:val="28"/>
          <w:szCs w:val="28"/>
        </w:rPr>
      </w:pPr>
    </w:p>
    <w:tbl>
      <w:tblPr>
        <w:tblW w:w="9160" w:type="dxa"/>
        <w:tblInd w:w="75" w:type="dxa"/>
        <w:tblCellMar>
          <w:left w:w="70" w:type="dxa"/>
          <w:right w:w="70" w:type="dxa"/>
        </w:tblCellMar>
        <w:tblLook w:val="04A0" w:firstRow="1" w:lastRow="0" w:firstColumn="1" w:lastColumn="0" w:noHBand="0" w:noVBand="1"/>
      </w:tblPr>
      <w:tblGrid>
        <w:gridCol w:w="190"/>
        <w:gridCol w:w="5068"/>
        <w:gridCol w:w="2000"/>
        <w:gridCol w:w="2000"/>
      </w:tblGrid>
      <w:tr w:rsidR="002A625C" w:rsidRPr="002A625C" w:rsidTr="00DC5F9E">
        <w:trPr>
          <w:trHeight w:val="420"/>
        </w:trPr>
        <w:tc>
          <w:tcPr>
            <w:tcW w:w="5160" w:type="dxa"/>
            <w:gridSpan w:val="2"/>
            <w:tcBorders>
              <w:top w:val="single" w:sz="4" w:space="0" w:color="auto"/>
              <w:left w:val="single" w:sz="4" w:space="0" w:color="auto"/>
              <w:bottom w:val="single" w:sz="4" w:space="0" w:color="auto"/>
              <w:right w:val="single" w:sz="4" w:space="0" w:color="auto"/>
            </w:tcBorders>
            <w:shd w:val="clear" w:color="000000" w:fill="B4C6E7" w:themeFill="accent5" w:themeFillTint="66"/>
            <w:noWrap/>
            <w:vAlign w:val="center"/>
            <w:hideMark/>
          </w:tcPr>
          <w:p w:rsidR="002A625C" w:rsidRPr="002A625C" w:rsidRDefault="002A625C" w:rsidP="002A625C">
            <w:pPr>
              <w:jc w:val="center"/>
              <w:rPr>
                <w:rFonts w:ascii="Calibri" w:hAnsi="Calibri" w:cs="Calibri"/>
                <w:b/>
                <w:bCs/>
                <w:color w:val="000000"/>
                <w:sz w:val="22"/>
                <w:szCs w:val="22"/>
                <w:lang w:val="es-SV" w:eastAsia="es-SV"/>
              </w:rPr>
            </w:pPr>
            <w:r w:rsidRPr="002A625C">
              <w:rPr>
                <w:rFonts w:ascii="Calibri" w:hAnsi="Calibri" w:cs="Calibri"/>
                <w:b/>
                <w:bCs/>
                <w:color w:val="000000"/>
                <w:sz w:val="22"/>
                <w:szCs w:val="22"/>
                <w:lang w:val="es-SV" w:eastAsia="es-SV"/>
              </w:rPr>
              <w:t>Unidad Presupuestaria y Línea de Trabajo</w:t>
            </w:r>
          </w:p>
        </w:tc>
        <w:tc>
          <w:tcPr>
            <w:tcW w:w="2000" w:type="dxa"/>
            <w:tcBorders>
              <w:top w:val="single" w:sz="4" w:space="0" w:color="auto"/>
              <w:left w:val="nil"/>
              <w:bottom w:val="single" w:sz="4" w:space="0" w:color="auto"/>
              <w:right w:val="single" w:sz="4" w:space="0" w:color="auto"/>
            </w:tcBorders>
            <w:shd w:val="clear" w:color="000000" w:fill="B4C6E7" w:themeFill="accent5" w:themeFillTint="66"/>
            <w:noWrap/>
            <w:vAlign w:val="center"/>
            <w:hideMark/>
          </w:tcPr>
          <w:p w:rsidR="002A625C" w:rsidRPr="002A625C" w:rsidRDefault="002A625C" w:rsidP="002A625C">
            <w:pPr>
              <w:jc w:val="center"/>
              <w:rPr>
                <w:rFonts w:ascii="Calibri" w:hAnsi="Calibri" w:cs="Calibri"/>
                <w:b/>
                <w:bCs/>
                <w:color w:val="000000"/>
                <w:sz w:val="22"/>
                <w:szCs w:val="22"/>
                <w:lang w:val="es-SV" w:eastAsia="es-SV"/>
              </w:rPr>
            </w:pPr>
            <w:r w:rsidRPr="002A625C">
              <w:rPr>
                <w:rFonts w:ascii="Calibri" w:hAnsi="Calibri" w:cs="Calibri"/>
                <w:b/>
                <w:bCs/>
                <w:color w:val="000000"/>
                <w:sz w:val="22"/>
                <w:szCs w:val="22"/>
                <w:lang w:val="es-SV" w:eastAsia="es-SV"/>
              </w:rPr>
              <w:t>Total US$</w:t>
            </w:r>
          </w:p>
        </w:tc>
        <w:tc>
          <w:tcPr>
            <w:tcW w:w="2000" w:type="dxa"/>
            <w:tcBorders>
              <w:top w:val="single" w:sz="4" w:space="0" w:color="auto"/>
              <w:left w:val="nil"/>
              <w:bottom w:val="single" w:sz="4" w:space="0" w:color="auto"/>
              <w:right w:val="single" w:sz="4" w:space="0" w:color="auto"/>
            </w:tcBorders>
            <w:shd w:val="clear" w:color="000000" w:fill="B4C6E7" w:themeFill="accent5" w:themeFillTint="66"/>
            <w:noWrap/>
            <w:vAlign w:val="center"/>
            <w:hideMark/>
          </w:tcPr>
          <w:p w:rsidR="002A625C" w:rsidRPr="002A625C" w:rsidRDefault="002A625C" w:rsidP="002A625C">
            <w:pPr>
              <w:jc w:val="center"/>
              <w:rPr>
                <w:rFonts w:ascii="Calibri" w:hAnsi="Calibri" w:cs="Calibri"/>
                <w:b/>
                <w:bCs/>
                <w:color w:val="000000"/>
                <w:sz w:val="22"/>
                <w:szCs w:val="22"/>
                <w:lang w:val="es-SV" w:eastAsia="es-SV"/>
              </w:rPr>
            </w:pPr>
            <w:r w:rsidRPr="002A625C">
              <w:rPr>
                <w:rFonts w:ascii="Calibri" w:hAnsi="Calibri" w:cs="Calibri"/>
                <w:b/>
                <w:bCs/>
                <w:color w:val="000000"/>
                <w:sz w:val="22"/>
                <w:szCs w:val="22"/>
                <w:lang w:val="es-SV" w:eastAsia="es-SV"/>
              </w:rPr>
              <w:t>Porcentaje</w:t>
            </w:r>
          </w:p>
        </w:tc>
      </w:tr>
      <w:tr w:rsidR="002A625C" w:rsidRPr="002A625C" w:rsidTr="002A625C">
        <w:trPr>
          <w:trHeight w:val="435"/>
        </w:trPr>
        <w:tc>
          <w:tcPr>
            <w:tcW w:w="5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01 Dirección y Administración Institucional</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r>
      <w:tr w:rsidR="002A625C" w:rsidRPr="002A625C" w:rsidTr="002A625C">
        <w:trPr>
          <w:trHeight w:val="435"/>
        </w:trPr>
        <w:tc>
          <w:tcPr>
            <w:tcW w:w="92" w:type="dxa"/>
            <w:tcBorders>
              <w:top w:val="single" w:sz="4" w:space="0" w:color="auto"/>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single" w:sz="4" w:space="0" w:color="auto"/>
              <w:left w:val="nil"/>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01 Dirección Superior</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$204,525.00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3.39%</w:t>
            </w:r>
          </w:p>
        </w:tc>
      </w:tr>
      <w:tr w:rsidR="002A625C" w:rsidRPr="002A625C" w:rsidTr="002A625C">
        <w:trPr>
          <w:trHeight w:val="435"/>
        </w:trPr>
        <w:tc>
          <w:tcPr>
            <w:tcW w:w="92" w:type="dxa"/>
            <w:tcBorders>
              <w:top w:val="nil"/>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nil"/>
              <w:left w:val="nil"/>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02 Administración y Finanzas</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0D0238" w:rsidRDefault="000D0238"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$83</w:t>
            </w:r>
            <w:r w:rsidR="002A625C" w:rsidRPr="000D0238">
              <w:rPr>
                <w:rFonts w:ascii="Calibri" w:hAnsi="Calibri" w:cs="Calibri"/>
                <w:color w:val="000000"/>
                <w:sz w:val="22"/>
                <w:szCs w:val="22"/>
                <w:lang w:val="es-SV" w:eastAsia="es-SV"/>
              </w:rPr>
              <w:t>2,012.00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0D0238" w:rsidP="002A625C">
            <w:pPr>
              <w:jc w:val="center"/>
              <w:rPr>
                <w:rFonts w:ascii="Calibri" w:hAnsi="Calibri" w:cs="Calibri"/>
                <w:color w:val="000000"/>
                <w:sz w:val="22"/>
                <w:szCs w:val="22"/>
                <w:lang w:val="es-SV" w:eastAsia="es-SV"/>
              </w:rPr>
            </w:pPr>
            <w:r>
              <w:rPr>
                <w:rFonts w:ascii="Calibri" w:hAnsi="Calibri" w:cs="Calibri"/>
                <w:color w:val="000000"/>
                <w:sz w:val="22"/>
                <w:szCs w:val="22"/>
                <w:lang w:val="es-SV" w:eastAsia="es-SV"/>
              </w:rPr>
              <w:t>13.78</w:t>
            </w:r>
            <w:r w:rsidR="002A625C" w:rsidRPr="002A625C">
              <w:rPr>
                <w:rFonts w:ascii="Calibri" w:hAnsi="Calibri" w:cs="Calibri"/>
                <w:color w:val="000000"/>
                <w:sz w:val="22"/>
                <w:szCs w:val="22"/>
                <w:lang w:val="es-SV" w:eastAsia="es-SV"/>
              </w:rPr>
              <w:t>%</w:t>
            </w:r>
          </w:p>
        </w:tc>
      </w:tr>
      <w:tr w:rsidR="002A625C" w:rsidRPr="002A625C" w:rsidTr="002A625C">
        <w:trPr>
          <w:trHeight w:val="435"/>
        </w:trPr>
        <w:tc>
          <w:tcPr>
            <w:tcW w:w="92" w:type="dxa"/>
            <w:tcBorders>
              <w:top w:val="nil"/>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nil"/>
              <w:left w:val="nil"/>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03 Gerencia Programa de Protección</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0D0238" w:rsidRDefault="002A625C"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$3,814,710.00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63.17%</w:t>
            </w:r>
          </w:p>
        </w:tc>
      </w:tr>
      <w:tr w:rsidR="002A625C" w:rsidRPr="002A625C" w:rsidTr="002A625C">
        <w:trPr>
          <w:trHeight w:val="630"/>
        </w:trPr>
        <w:tc>
          <w:tcPr>
            <w:tcW w:w="92" w:type="dxa"/>
            <w:tcBorders>
              <w:top w:val="nil"/>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nil"/>
              <w:left w:val="nil"/>
              <w:bottom w:val="single" w:sz="4" w:space="0" w:color="auto"/>
              <w:right w:val="single" w:sz="4" w:space="0" w:color="auto"/>
            </w:tcBorders>
            <w:shd w:val="clear" w:color="auto" w:fill="auto"/>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04 Financiamiento a la Seguridad Ciudadana y Convivencia</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0D0238" w:rsidRDefault="002A625C"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$875,000.00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14.49%</w:t>
            </w:r>
          </w:p>
        </w:tc>
      </w:tr>
      <w:tr w:rsidR="002A625C" w:rsidRPr="002A625C" w:rsidTr="002A625C">
        <w:trPr>
          <w:trHeight w:val="435"/>
        </w:trPr>
        <w:tc>
          <w:tcPr>
            <w:tcW w:w="5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02 Apoyo Sectorial</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0D0238" w:rsidRDefault="002A625C"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 </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r>
      <w:tr w:rsidR="002A625C" w:rsidRPr="002A625C" w:rsidTr="002A625C">
        <w:trPr>
          <w:trHeight w:val="435"/>
        </w:trPr>
        <w:tc>
          <w:tcPr>
            <w:tcW w:w="92" w:type="dxa"/>
            <w:tcBorders>
              <w:top w:val="single" w:sz="4" w:space="0" w:color="auto"/>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single" w:sz="4" w:space="0" w:color="auto"/>
              <w:left w:val="nil"/>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01 Educación Pública y Reforma Legal</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0D0238" w:rsidRDefault="002A625C"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$132,765.00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2.20%</w:t>
            </w:r>
          </w:p>
        </w:tc>
      </w:tr>
      <w:tr w:rsidR="002A625C" w:rsidRPr="002A625C" w:rsidTr="002A625C">
        <w:trPr>
          <w:trHeight w:val="435"/>
        </w:trPr>
        <w:tc>
          <w:tcPr>
            <w:tcW w:w="92" w:type="dxa"/>
            <w:tcBorders>
              <w:top w:val="nil"/>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nil"/>
              <w:left w:val="nil"/>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02 Planificación y Fortalecimiento Institucional</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0D0238" w:rsidRDefault="000D0238"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$7</w:t>
            </w:r>
            <w:r w:rsidR="002A625C" w:rsidRPr="000D0238">
              <w:rPr>
                <w:rFonts w:ascii="Calibri" w:hAnsi="Calibri" w:cs="Calibri"/>
                <w:color w:val="000000"/>
                <w:sz w:val="22"/>
                <w:szCs w:val="22"/>
                <w:lang w:val="es-SV" w:eastAsia="es-SV"/>
              </w:rPr>
              <w:t>3,715.00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0D0238" w:rsidP="002A625C">
            <w:pPr>
              <w:jc w:val="center"/>
              <w:rPr>
                <w:rFonts w:ascii="Calibri" w:hAnsi="Calibri" w:cs="Calibri"/>
                <w:color w:val="000000"/>
                <w:sz w:val="22"/>
                <w:szCs w:val="22"/>
                <w:lang w:val="es-SV" w:eastAsia="es-SV"/>
              </w:rPr>
            </w:pPr>
            <w:r>
              <w:rPr>
                <w:rFonts w:ascii="Calibri" w:hAnsi="Calibri" w:cs="Calibri"/>
                <w:color w:val="000000"/>
                <w:sz w:val="22"/>
                <w:szCs w:val="22"/>
                <w:lang w:val="es-SV" w:eastAsia="es-SV"/>
              </w:rPr>
              <w:t>1.22</w:t>
            </w:r>
            <w:r w:rsidR="002A625C" w:rsidRPr="002A625C">
              <w:rPr>
                <w:rFonts w:ascii="Calibri" w:hAnsi="Calibri" w:cs="Calibri"/>
                <w:color w:val="000000"/>
                <w:sz w:val="22"/>
                <w:szCs w:val="22"/>
                <w:lang w:val="es-SV" w:eastAsia="es-SV"/>
              </w:rPr>
              <w:t>%</w:t>
            </w:r>
          </w:p>
        </w:tc>
      </w:tr>
      <w:tr w:rsidR="002A625C" w:rsidRPr="002A625C" w:rsidTr="002A625C">
        <w:trPr>
          <w:trHeight w:val="435"/>
        </w:trPr>
        <w:tc>
          <w:tcPr>
            <w:tcW w:w="92" w:type="dxa"/>
            <w:tcBorders>
              <w:top w:val="nil"/>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nil"/>
              <w:left w:val="nil"/>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03 Medios de Comunicación</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0D0238" w:rsidRDefault="002A625C" w:rsidP="002A625C">
            <w:pPr>
              <w:jc w:val="center"/>
              <w:rPr>
                <w:rFonts w:ascii="Calibri" w:hAnsi="Calibri" w:cs="Calibri"/>
                <w:color w:val="000000"/>
                <w:sz w:val="22"/>
                <w:szCs w:val="22"/>
                <w:lang w:val="es-SV" w:eastAsia="es-SV"/>
              </w:rPr>
            </w:pPr>
            <w:r w:rsidRPr="000D0238">
              <w:rPr>
                <w:rFonts w:ascii="Calibri" w:hAnsi="Calibri" w:cs="Calibri"/>
                <w:color w:val="000000"/>
                <w:sz w:val="22"/>
                <w:szCs w:val="22"/>
                <w:lang w:val="es-SV" w:eastAsia="es-SV"/>
              </w:rPr>
              <w:t>$105,615.00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1.75%</w:t>
            </w:r>
          </w:p>
        </w:tc>
      </w:tr>
      <w:tr w:rsidR="002A625C" w:rsidRPr="002A625C" w:rsidTr="002A625C">
        <w:trPr>
          <w:trHeight w:val="435"/>
        </w:trPr>
        <w:tc>
          <w:tcPr>
            <w:tcW w:w="92" w:type="dxa"/>
            <w:tcBorders>
              <w:top w:val="nil"/>
              <w:left w:val="single" w:sz="4" w:space="0" w:color="auto"/>
              <w:bottom w:val="single" w:sz="4" w:space="0" w:color="auto"/>
              <w:right w:val="nil"/>
            </w:tcBorders>
            <w:shd w:val="clear" w:color="auto" w:fill="auto"/>
            <w:noWrap/>
            <w:vAlign w:val="center"/>
            <w:hideMark/>
          </w:tcPr>
          <w:p w:rsidR="002A625C" w:rsidRPr="002A625C" w:rsidRDefault="002A625C" w:rsidP="002A625C">
            <w:pPr>
              <w:rPr>
                <w:rFonts w:ascii="Calibri" w:hAnsi="Calibri" w:cs="Calibri"/>
                <w:color w:val="000000"/>
                <w:sz w:val="22"/>
                <w:szCs w:val="22"/>
                <w:lang w:val="es-SV" w:eastAsia="es-SV"/>
              </w:rPr>
            </w:pPr>
            <w:r w:rsidRPr="002A625C">
              <w:rPr>
                <w:rFonts w:ascii="Calibri" w:hAnsi="Calibri" w:cs="Calibri"/>
                <w:color w:val="000000"/>
                <w:sz w:val="22"/>
                <w:szCs w:val="22"/>
                <w:lang w:val="es-SV" w:eastAsia="es-SV"/>
              </w:rPr>
              <w:t> </w:t>
            </w:r>
          </w:p>
        </w:tc>
        <w:tc>
          <w:tcPr>
            <w:tcW w:w="5068" w:type="dxa"/>
            <w:tcBorders>
              <w:top w:val="nil"/>
              <w:left w:val="nil"/>
              <w:bottom w:val="single" w:sz="4" w:space="0" w:color="auto"/>
              <w:right w:val="nil"/>
            </w:tcBorders>
            <w:shd w:val="clear" w:color="auto" w:fill="auto"/>
            <w:noWrap/>
            <w:vAlign w:val="center"/>
            <w:hideMark/>
          </w:tcPr>
          <w:p w:rsidR="002A625C" w:rsidRPr="002A625C" w:rsidRDefault="00DC5F9E" w:rsidP="00DC5F9E">
            <w:pPr>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t>Presupuesto Proyectado 2021</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b/>
                <w:bCs/>
                <w:color w:val="000000"/>
                <w:sz w:val="22"/>
                <w:szCs w:val="22"/>
                <w:lang w:val="es-SV" w:eastAsia="es-SV"/>
              </w:rPr>
            </w:pPr>
            <w:r w:rsidRPr="002A625C">
              <w:rPr>
                <w:rFonts w:ascii="Calibri" w:hAnsi="Calibri" w:cs="Calibri"/>
                <w:b/>
                <w:bCs/>
                <w:color w:val="000000"/>
                <w:sz w:val="22"/>
                <w:szCs w:val="22"/>
                <w:lang w:val="es-SV" w:eastAsia="es-SV"/>
              </w:rPr>
              <w:t>$6,038,342.00</w:t>
            </w:r>
          </w:p>
        </w:tc>
        <w:tc>
          <w:tcPr>
            <w:tcW w:w="2000" w:type="dxa"/>
            <w:tcBorders>
              <w:top w:val="nil"/>
              <w:left w:val="nil"/>
              <w:bottom w:val="single" w:sz="4" w:space="0" w:color="auto"/>
              <w:right w:val="single" w:sz="4" w:space="0" w:color="auto"/>
            </w:tcBorders>
            <w:shd w:val="clear" w:color="auto" w:fill="auto"/>
            <w:noWrap/>
            <w:vAlign w:val="center"/>
            <w:hideMark/>
          </w:tcPr>
          <w:p w:rsidR="002A625C" w:rsidRPr="002A625C" w:rsidRDefault="002A625C" w:rsidP="002A625C">
            <w:pPr>
              <w:jc w:val="center"/>
              <w:rPr>
                <w:rFonts w:ascii="Calibri" w:hAnsi="Calibri" w:cs="Calibri"/>
                <w:b/>
                <w:bCs/>
                <w:color w:val="000000"/>
                <w:sz w:val="22"/>
                <w:szCs w:val="22"/>
                <w:lang w:val="es-SV" w:eastAsia="es-SV"/>
              </w:rPr>
            </w:pPr>
            <w:r w:rsidRPr="002A625C">
              <w:rPr>
                <w:rFonts w:ascii="Calibri" w:hAnsi="Calibri" w:cs="Calibri"/>
                <w:b/>
                <w:bCs/>
                <w:color w:val="000000"/>
                <w:sz w:val="22"/>
                <w:szCs w:val="22"/>
                <w:lang w:val="es-SV" w:eastAsia="es-SV"/>
              </w:rPr>
              <w:t>100.00%</w:t>
            </w:r>
          </w:p>
        </w:tc>
      </w:tr>
    </w:tbl>
    <w:p w:rsidR="000736D9" w:rsidRDefault="000736D9" w:rsidP="000736D9">
      <w:pPr>
        <w:widowControl w:val="0"/>
        <w:tabs>
          <w:tab w:val="left" w:pos="142"/>
        </w:tabs>
        <w:autoSpaceDE w:val="0"/>
        <w:autoSpaceDN w:val="0"/>
        <w:adjustRightInd w:val="0"/>
        <w:spacing w:line="264" w:lineRule="exact"/>
        <w:ind w:right="-20"/>
        <w:rPr>
          <w:rFonts w:cs="Calibri"/>
          <w:b/>
          <w:bCs/>
          <w:i/>
          <w:iCs/>
          <w:color w:val="252525"/>
          <w:position w:val="1"/>
        </w:rPr>
      </w:pPr>
    </w:p>
    <w:p w:rsidR="000736D9" w:rsidRPr="00DC5F9E" w:rsidRDefault="000736D9" w:rsidP="000736D9">
      <w:pPr>
        <w:widowControl w:val="0"/>
        <w:tabs>
          <w:tab w:val="left" w:pos="142"/>
        </w:tabs>
        <w:autoSpaceDE w:val="0"/>
        <w:autoSpaceDN w:val="0"/>
        <w:adjustRightInd w:val="0"/>
        <w:spacing w:line="264" w:lineRule="exact"/>
        <w:ind w:right="-20"/>
        <w:outlineLvl w:val="0"/>
        <w:rPr>
          <w:rFonts w:asciiTheme="minorHAnsi" w:hAnsiTheme="minorHAnsi" w:cs="Calibri"/>
          <w:color w:val="000000"/>
          <w:sz w:val="20"/>
          <w:szCs w:val="22"/>
        </w:rPr>
      </w:pPr>
      <w:r w:rsidRPr="00DC5F9E">
        <w:rPr>
          <w:rFonts w:asciiTheme="minorHAnsi" w:hAnsiTheme="minorHAnsi" w:cs="Calibri"/>
          <w:b/>
          <w:bCs/>
          <w:iCs/>
          <w:color w:val="252525"/>
          <w:position w:val="1"/>
          <w:sz w:val="20"/>
          <w:szCs w:val="22"/>
        </w:rPr>
        <w:t>Fue</w:t>
      </w:r>
      <w:r w:rsidRPr="00DC5F9E">
        <w:rPr>
          <w:rFonts w:asciiTheme="minorHAnsi" w:hAnsiTheme="minorHAnsi" w:cs="Calibri"/>
          <w:b/>
          <w:bCs/>
          <w:iCs/>
          <w:color w:val="252525"/>
          <w:spacing w:val="1"/>
          <w:position w:val="1"/>
          <w:sz w:val="20"/>
          <w:szCs w:val="22"/>
        </w:rPr>
        <w:t>n</w:t>
      </w:r>
      <w:r w:rsidRPr="00DC5F9E">
        <w:rPr>
          <w:rFonts w:asciiTheme="minorHAnsi" w:hAnsiTheme="minorHAnsi" w:cs="Calibri"/>
          <w:b/>
          <w:bCs/>
          <w:iCs/>
          <w:color w:val="252525"/>
          <w:position w:val="1"/>
          <w:sz w:val="20"/>
          <w:szCs w:val="22"/>
        </w:rPr>
        <w:t>te:</w:t>
      </w:r>
      <w:r w:rsidRPr="00DC5F9E">
        <w:rPr>
          <w:rFonts w:asciiTheme="minorHAnsi" w:hAnsiTheme="minorHAnsi" w:cs="Calibri"/>
          <w:b/>
          <w:bCs/>
          <w:iCs/>
          <w:color w:val="252525"/>
          <w:spacing w:val="-2"/>
          <w:position w:val="1"/>
          <w:sz w:val="20"/>
          <w:szCs w:val="22"/>
        </w:rPr>
        <w:t xml:space="preserve"> </w:t>
      </w:r>
      <w:r w:rsidRPr="00DC5F9E">
        <w:rPr>
          <w:rFonts w:asciiTheme="minorHAnsi" w:hAnsiTheme="minorHAnsi" w:cs="Calibri"/>
          <w:iCs/>
          <w:color w:val="252525"/>
          <w:position w:val="1"/>
          <w:sz w:val="20"/>
          <w:szCs w:val="22"/>
        </w:rPr>
        <w:t>U</w:t>
      </w:r>
      <w:r w:rsidRPr="00DC5F9E">
        <w:rPr>
          <w:rFonts w:asciiTheme="minorHAnsi" w:hAnsiTheme="minorHAnsi" w:cs="Calibri"/>
          <w:iCs/>
          <w:color w:val="252525"/>
          <w:spacing w:val="-1"/>
          <w:position w:val="1"/>
          <w:sz w:val="20"/>
          <w:szCs w:val="22"/>
        </w:rPr>
        <w:t>n</w:t>
      </w:r>
      <w:r w:rsidRPr="00DC5F9E">
        <w:rPr>
          <w:rFonts w:asciiTheme="minorHAnsi" w:hAnsiTheme="minorHAnsi" w:cs="Calibri"/>
          <w:iCs/>
          <w:color w:val="252525"/>
          <w:position w:val="1"/>
          <w:sz w:val="20"/>
          <w:szCs w:val="22"/>
        </w:rPr>
        <w:t>i</w:t>
      </w:r>
      <w:r w:rsidRPr="00DC5F9E">
        <w:rPr>
          <w:rFonts w:asciiTheme="minorHAnsi" w:hAnsiTheme="minorHAnsi" w:cs="Calibri"/>
          <w:iCs/>
          <w:color w:val="252525"/>
          <w:spacing w:val="-1"/>
          <w:position w:val="1"/>
          <w:sz w:val="20"/>
          <w:szCs w:val="22"/>
        </w:rPr>
        <w:t xml:space="preserve">dad </w:t>
      </w:r>
      <w:r w:rsidRPr="00DC5F9E">
        <w:rPr>
          <w:rFonts w:asciiTheme="minorHAnsi" w:hAnsiTheme="minorHAnsi" w:cs="Calibri"/>
          <w:iCs/>
          <w:color w:val="252525"/>
          <w:position w:val="1"/>
          <w:sz w:val="20"/>
          <w:szCs w:val="22"/>
        </w:rPr>
        <w:t>F</w:t>
      </w:r>
      <w:r w:rsidRPr="00DC5F9E">
        <w:rPr>
          <w:rFonts w:asciiTheme="minorHAnsi" w:hAnsiTheme="minorHAnsi" w:cs="Calibri"/>
          <w:iCs/>
          <w:color w:val="252525"/>
          <w:spacing w:val="-1"/>
          <w:position w:val="1"/>
          <w:sz w:val="20"/>
          <w:szCs w:val="22"/>
        </w:rPr>
        <w:t>inan</w:t>
      </w:r>
      <w:r w:rsidRPr="00DC5F9E">
        <w:rPr>
          <w:rFonts w:asciiTheme="minorHAnsi" w:hAnsiTheme="minorHAnsi" w:cs="Calibri"/>
          <w:iCs/>
          <w:color w:val="252525"/>
          <w:position w:val="1"/>
          <w:sz w:val="20"/>
          <w:szCs w:val="22"/>
        </w:rPr>
        <w:t>c</w:t>
      </w:r>
      <w:r w:rsidRPr="00DC5F9E">
        <w:rPr>
          <w:rFonts w:asciiTheme="minorHAnsi" w:hAnsiTheme="minorHAnsi" w:cs="Calibri"/>
          <w:iCs/>
          <w:color w:val="252525"/>
          <w:spacing w:val="-1"/>
          <w:position w:val="1"/>
          <w:sz w:val="20"/>
          <w:szCs w:val="22"/>
        </w:rPr>
        <w:t>i</w:t>
      </w:r>
      <w:r w:rsidRPr="00DC5F9E">
        <w:rPr>
          <w:rFonts w:asciiTheme="minorHAnsi" w:hAnsiTheme="minorHAnsi" w:cs="Calibri"/>
          <w:iCs/>
          <w:color w:val="252525"/>
          <w:position w:val="1"/>
          <w:sz w:val="20"/>
          <w:szCs w:val="22"/>
        </w:rPr>
        <w:t>e</w:t>
      </w:r>
      <w:r w:rsidRPr="00DC5F9E">
        <w:rPr>
          <w:rFonts w:asciiTheme="minorHAnsi" w:hAnsiTheme="minorHAnsi" w:cs="Calibri"/>
          <w:iCs/>
          <w:color w:val="252525"/>
          <w:spacing w:val="1"/>
          <w:position w:val="1"/>
          <w:sz w:val="20"/>
          <w:szCs w:val="22"/>
        </w:rPr>
        <w:t>r</w:t>
      </w:r>
      <w:r w:rsidRPr="00DC5F9E">
        <w:rPr>
          <w:rFonts w:asciiTheme="minorHAnsi" w:hAnsiTheme="minorHAnsi" w:cs="Calibri"/>
          <w:iCs/>
          <w:color w:val="252525"/>
          <w:spacing w:val="-1"/>
          <w:position w:val="1"/>
          <w:sz w:val="20"/>
          <w:szCs w:val="22"/>
        </w:rPr>
        <w:t xml:space="preserve">a </w:t>
      </w:r>
      <w:r w:rsidRPr="00DC5F9E">
        <w:rPr>
          <w:rFonts w:asciiTheme="minorHAnsi" w:hAnsiTheme="minorHAnsi" w:cs="Calibri"/>
          <w:iCs/>
          <w:color w:val="252525"/>
          <w:position w:val="1"/>
          <w:sz w:val="20"/>
          <w:szCs w:val="22"/>
        </w:rPr>
        <w:t>I</w:t>
      </w:r>
      <w:r w:rsidRPr="00DC5F9E">
        <w:rPr>
          <w:rFonts w:asciiTheme="minorHAnsi" w:hAnsiTheme="minorHAnsi" w:cs="Calibri"/>
          <w:iCs/>
          <w:color w:val="252525"/>
          <w:spacing w:val="-1"/>
          <w:position w:val="1"/>
          <w:sz w:val="20"/>
          <w:szCs w:val="22"/>
        </w:rPr>
        <w:t>n</w:t>
      </w:r>
      <w:r w:rsidRPr="00DC5F9E">
        <w:rPr>
          <w:rFonts w:asciiTheme="minorHAnsi" w:hAnsiTheme="minorHAnsi" w:cs="Calibri"/>
          <w:iCs/>
          <w:color w:val="252525"/>
          <w:position w:val="1"/>
          <w:sz w:val="20"/>
          <w:szCs w:val="22"/>
        </w:rPr>
        <w:t>s</w:t>
      </w:r>
      <w:r w:rsidRPr="00DC5F9E">
        <w:rPr>
          <w:rFonts w:asciiTheme="minorHAnsi" w:hAnsiTheme="minorHAnsi" w:cs="Calibri"/>
          <w:iCs/>
          <w:color w:val="252525"/>
          <w:spacing w:val="1"/>
          <w:position w:val="1"/>
          <w:sz w:val="20"/>
          <w:szCs w:val="22"/>
        </w:rPr>
        <w:t>t</w:t>
      </w:r>
      <w:r w:rsidRPr="00DC5F9E">
        <w:rPr>
          <w:rFonts w:asciiTheme="minorHAnsi" w:hAnsiTheme="minorHAnsi" w:cs="Calibri"/>
          <w:iCs/>
          <w:color w:val="252525"/>
          <w:position w:val="1"/>
          <w:sz w:val="20"/>
          <w:szCs w:val="22"/>
        </w:rPr>
        <w:t>itu</w:t>
      </w:r>
      <w:r w:rsidRPr="00DC5F9E">
        <w:rPr>
          <w:rFonts w:asciiTheme="minorHAnsi" w:hAnsiTheme="minorHAnsi" w:cs="Calibri"/>
          <w:iCs/>
          <w:color w:val="252525"/>
          <w:spacing w:val="-1"/>
          <w:position w:val="1"/>
          <w:sz w:val="20"/>
          <w:szCs w:val="22"/>
        </w:rPr>
        <w:t>c</w:t>
      </w:r>
      <w:r w:rsidRPr="00DC5F9E">
        <w:rPr>
          <w:rFonts w:asciiTheme="minorHAnsi" w:hAnsiTheme="minorHAnsi" w:cs="Calibri"/>
          <w:iCs/>
          <w:color w:val="252525"/>
          <w:position w:val="1"/>
          <w:sz w:val="20"/>
          <w:szCs w:val="22"/>
        </w:rPr>
        <w:t>i</w:t>
      </w:r>
      <w:r w:rsidRPr="00DC5F9E">
        <w:rPr>
          <w:rFonts w:asciiTheme="minorHAnsi" w:hAnsiTheme="minorHAnsi" w:cs="Calibri"/>
          <w:iCs/>
          <w:color w:val="252525"/>
          <w:spacing w:val="-1"/>
          <w:position w:val="1"/>
          <w:sz w:val="20"/>
          <w:szCs w:val="22"/>
        </w:rPr>
        <w:t>ona</w:t>
      </w:r>
      <w:r w:rsidRPr="00DC5F9E">
        <w:rPr>
          <w:rFonts w:asciiTheme="minorHAnsi" w:hAnsiTheme="minorHAnsi" w:cs="Calibri"/>
          <w:iCs/>
          <w:color w:val="252525"/>
          <w:position w:val="1"/>
          <w:sz w:val="20"/>
          <w:szCs w:val="22"/>
        </w:rPr>
        <w:t>l de la Unidad Técnica Ejecutiva</w:t>
      </w:r>
    </w:p>
    <w:p w:rsidR="000736D9" w:rsidRDefault="000736D9" w:rsidP="000736D9">
      <w:pPr>
        <w:tabs>
          <w:tab w:val="left" w:pos="1035"/>
        </w:tabs>
        <w:ind w:right="-20"/>
        <w:jc w:val="both"/>
        <w:rPr>
          <w:rFonts w:ascii="Calibri" w:hAnsi="Calibri" w:cs="Arial"/>
          <w:b/>
          <w:sz w:val="28"/>
          <w:szCs w:val="28"/>
        </w:rPr>
      </w:pPr>
    </w:p>
    <w:p w:rsidR="000736D9" w:rsidRDefault="000736D9" w:rsidP="000736D9">
      <w:pPr>
        <w:tabs>
          <w:tab w:val="left" w:pos="1035"/>
        </w:tabs>
        <w:ind w:right="-20"/>
        <w:jc w:val="both"/>
        <w:rPr>
          <w:rFonts w:ascii="Calibri" w:hAnsi="Calibri" w:cs="Arial"/>
          <w:b/>
          <w:sz w:val="28"/>
          <w:szCs w:val="28"/>
        </w:rPr>
      </w:pPr>
    </w:p>
    <w:p w:rsidR="009178D6" w:rsidRDefault="009178D6" w:rsidP="000736D9">
      <w:pPr>
        <w:tabs>
          <w:tab w:val="left" w:pos="1035"/>
        </w:tabs>
        <w:ind w:right="-20"/>
        <w:jc w:val="both"/>
        <w:rPr>
          <w:rFonts w:ascii="Calibri" w:hAnsi="Calibri" w:cs="Arial"/>
          <w:b/>
          <w:sz w:val="28"/>
          <w:szCs w:val="28"/>
        </w:rPr>
      </w:pPr>
    </w:p>
    <w:p w:rsidR="000736D9" w:rsidRDefault="000736D9" w:rsidP="000736D9">
      <w:pPr>
        <w:tabs>
          <w:tab w:val="left" w:pos="1035"/>
        </w:tabs>
        <w:ind w:right="-20"/>
        <w:jc w:val="both"/>
        <w:rPr>
          <w:rFonts w:ascii="Calibri" w:hAnsi="Calibri" w:cs="Arial"/>
          <w:b/>
          <w:sz w:val="28"/>
          <w:szCs w:val="28"/>
        </w:rPr>
      </w:pPr>
    </w:p>
    <w:p w:rsidR="002A625C" w:rsidRDefault="002A625C" w:rsidP="000736D9">
      <w:pPr>
        <w:tabs>
          <w:tab w:val="left" w:pos="1035"/>
        </w:tabs>
        <w:ind w:right="-20"/>
        <w:jc w:val="both"/>
        <w:rPr>
          <w:rFonts w:ascii="Calibri" w:hAnsi="Calibri" w:cs="Arial"/>
          <w:b/>
          <w:sz w:val="28"/>
          <w:szCs w:val="28"/>
        </w:rPr>
      </w:pPr>
    </w:p>
    <w:p w:rsidR="002A625C" w:rsidRPr="0006004F" w:rsidRDefault="000B7B06" w:rsidP="002A625C">
      <w:pPr>
        <w:widowControl w:val="0"/>
        <w:autoSpaceDE w:val="0"/>
        <w:autoSpaceDN w:val="0"/>
        <w:adjustRightInd w:val="0"/>
        <w:ind w:right="-20"/>
        <w:rPr>
          <w:rFonts w:ascii="Calibri" w:hAnsi="Calibri" w:cs="Calibri"/>
          <w:b/>
          <w:bCs/>
          <w:color w:val="252525"/>
          <w:spacing w:val="-4"/>
          <w:sz w:val="26"/>
          <w:szCs w:val="26"/>
        </w:rPr>
      </w:pPr>
      <w:r>
        <w:rPr>
          <w:rFonts w:ascii="Calibri" w:hAnsi="Calibri" w:cs="Calibri"/>
          <w:b/>
          <w:bCs/>
          <w:color w:val="252525"/>
          <w:spacing w:val="-1"/>
          <w:sz w:val="26"/>
          <w:szCs w:val="26"/>
        </w:rPr>
        <w:t>III</w:t>
      </w:r>
      <w:r w:rsidR="002A625C" w:rsidRPr="0045417C">
        <w:rPr>
          <w:rFonts w:ascii="Calibri" w:hAnsi="Calibri" w:cs="Calibri"/>
          <w:b/>
          <w:bCs/>
          <w:color w:val="252525"/>
          <w:sz w:val="26"/>
          <w:szCs w:val="26"/>
        </w:rPr>
        <w:t>.</w:t>
      </w:r>
      <w:r w:rsidR="002A625C" w:rsidRPr="005B4072">
        <w:rPr>
          <w:rFonts w:ascii="Calibri" w:hAnsi="Calibri" w:cs="Calibri"/>
          <w:b/>
          <w:bCs/>
          <w:color w:val="252525"/>
          <w:spacing w:val="-4"/>
          <w:sz w:val="30"/>
          <w:szCs w:val="30"/>
        </w:rPr>
        <w:t xml:space="preserve"> </w:t>
      </w:r>
      <w:r w:rsidR="002A625C" w:rsidRPr="0006004F">
        <w:rPr>
          <w:rFonts w:ascii="Calibri" w:hAnsi="Calibri" w:cs="Calibri"/>
          <w:b/>
          <w:bCs/>
          <w:color w:val="252525"/>
          <w:spacing w:val="-4"/>
          <w:sz w:val="26"/>
          <w:szCs w:val="26"/>
        </w:rPr>
        <w:t>PLANEAMIENTO ESTRATÉGICO INSTITUCIONAL</w:t>
      </w:r>
      <w:r w:rsidR="002A625C">
        <w:rPr>
          <w:rFonts w:ascii="Calibri" w:hAnsi="Calibri" w:cs="Calibri"/>
          <w:b/>
          <w:bCs/>
          <w:color w:val="252525"/>
          <w:spacing w:val="-4"/>
          <w:sz w:val="26"/>
          <w:szCs w:val="26"/>
        </w:rPr>
        <w:t xml:space="preserve"> 2018 - 2022</w:t>
      </w:r>
    </w:p>
    <w:p w:rsidR="002A625C" w:rsidRDefault="002A625C" w:rsidP="002A625C">
      <w:pPr>
        <w:widowControl w:val="0"/>
        <w:autoSpaceDE w:val="0"/>
        <w:autoSpaceDN w:val="0"/>
        <w:adjustRightInd w:val="0"/>
        <w:ind w:right="-20"/>
        <w:rPr>
          <w:rFonts w:ascii="Calibri" w:hAnsi="Calibri" w:cs="Calibri"/>
          <w:b/>
          <w:bCs/>
          <w:color w:val="252525"/>
          <w:spacing w:val="-4"/>
          <w:sz w:val="30"/>
          <w:szCs w:val="30"/>
        </w:rPr>
      </w:pPr>
    </w:p>
    <w:p w:rsidR="002A625C" w:rsidRPr="0084380C" w:rsidRDefault="002A625C" w:rsidP="002A625C">
      <w:pPr>
        <w:spacing w:line="360" w:lineRule="auto"/>
        <w:jc w:val="both"/>
        <w:rPr>
          <w:rFonts w:ascii="Calibri" w:hAnsi="Calibri"/>
          <w:lang w:val="es-MX"/>
        </w:rPr>
      </w:pPr>
      <w:r w:rsidRPr="0084380C">
        <w:rPr>
          <w:rFonts w:ascii="Calibri" w:hAnsi="Calibri"/>
          <w:lang w:val="es-MX"/>
        </w:rPr>
        <w:lastRenderedPageBreak/>
        <w:t xml:space="preserve">La Unidad Técnica Ejecutiva del Sector de Justicia (UTE) con el propósito de cumplir con su objetivo primordial de </w:t>
      </w:r>
      <w:r w:rsidRPr="003F3F9A">
        <w:rPr>
          <w:rFonts w:ascii="Calibri" w:hAnsi="Calibri"/>
          <w:bCs/>
          <w:lang w:val="es-MX"/>
        </w:rPr>
        <w:t xml:space="preserve">proporcionar a la Comisión Coordinadora, la asistencia técnica, administrativa y financiera que ésta le requiera para el cumplimiento de sus atribuciones, que entre otros aspectos incluye asistencia en reforma legal, apoyo en actividades de fortalecimiento institucional, capacitación, divulgación y comunicaciones, posee un </w:t>
      </w:r>
      <w:r w:rsidRPr="0084380C">
        <w:rPr>
          <w:rFonts w:ascii="Calibri" w:hAnsi="Calibri"/>
          <w:lang w:val="es-MX"/>
        </w:rPr>
        <w:t>Plan Estratégico Institucional para el período 201</w:t>
      </w:r>
      <w:r>
        <w:rPr>
          <w:rFonts w:ascii="Calibri" w:hAnsi="Calibri"/>
          <w:lang w:val="es-MX"/>
        </w:rPr>
        <w:t>8-2022</w:t>
      </w:r>
      <w:r w:rsidRPr="0084380C">
        <w:rPr>
          <w:rFonts w:ascii="Calibri" w:hAnsi="Calibri"/>
          <w:lang w:val="es-MX"/>
        </w:rPr>
        <w:t xml:space="preserve">, </w:t>
      </w:r>
      <w:r w:rsidRPr="003F3F9A">
        <w:rPr>
          <w:rFonts w:ascii="Calibri" w:hAnsi="Calibri" w:cstheme="minorHAnsi"/>
          <w:lang w:val="es-SV"/>
        </w:rPr>
        <w:t xml:space="preserve">aprobado por La Comisión Coordinadora del Sector de Justicia, </w:t>
      </w:r>
      <w:r w:rsidRPr="0084380C">
        <w:rPr>
          <w:rFonts w:ascii="Calibri" w:hAnsi="Calibri"/>
          <w:lang w:val="es-MX"/>
        </w:rPr>
        <w:t>el cual constituye un instrumento de planificación que orienta el accionar Institucional hacia e</w:t>
      </w:r>
      <w:r w:rsidRPr="0084380C">
        <w:rPr>
          <w:rFonts w:ascii="Calibri" w:hAnsi="Calibri" w:cs="Consolas"/>
          <w:color w:val="000000"/>
          <w:shd w:val="clear" w:color="auto" w:fill="FFFFFF"/>
          <w:lang w:val="es-MX" w:eastAsia="es-SV"/>
        </w:rPr>
        <w:t>l mejoramiento del Sector de Justicia</w:t>
      </w:r>
      <w:r w:rsidRPr="0084380C">
        <w:rPr>
          <w:rFonts w:ascii="Calibri" w:hAnsi="Calibri" w:cs="Tahoma"/>
          <w:color w:val="000000"/>
          <w:shd w:val="clear" w:color="auto" w:fill="FFFFFF"/>
          <w:lang w:val="es-MX" w:eastAsia="es-SV"/>
        </w:rPr>
        <w:t xml:space="preserve"> y el fortalecimiento del  Estado de Derecho en el país. </w:t>
      </w:r>
    </w:p>
    <w:p w:rsidR="002A625C" w:rsidRDefault="002A625C" w:rsidP="002A625C">
      <w:pPr>
        <w:spacing w:line="360" w:lineRule="auto"/>
        <w:jc w:val="both"/>
        <w:rPr>
          <w:rFonts w:ascii="Calibri" w:hAnsi="Calibri"/>
          <w:lang w:val="es-MX"/>
        </w:rPr>
      </w:pPr>
    </w:p>
    <w:p w:rsidR="002A625C" w:rsidRDefault="002A625C" w:rsidP="002A625C">
      <w:pPr>
        <w:spacing w:line="360" w:lineRule="auto"/>
        <w:jc w:val="both"/>
        <w:rPr>
          <w:rFonts w:ascii="Calibri" w:hAnsi="Calibri"/>
          <w:lang w:val="es-MX"/>
        </w:rPr>
      </w:pPr>
      <w:r>
        <w:rPr>
          <w:rFonts w:ascii="Calibri" w:hAnsi="Calibri"/>
          <w:lang w:val="es-MX"/>
        </w:rPr>
        <w:t>Dicho Plan establece las siguientes declaraciones:</w:t>
      </w:r>
    </w:p>
    <w:p w:rsidR="006F15FA" w:rsidRDefault="006F15FA" w:rsidP="002A625C">
      <w:pPr>
        <w:spacing w:line="360" w:lineRule="auto"/>
        <w:jc w:val="both"/>
        <w:rPr>
          <w:rFonts w:ascii="Calibri" w:hAnsi="Calibri"/>
          <w:lang w:val="es-MX"/>
        </w:rPr>
      </w:pPr>
    </w:p>
    <w:p w:rsidR="002A625C" w:rsidRPr="00CC5D62" w:rsidRDefault="002A625C" w:rsidP="002A625C">
      <w:pPr>
        <w:pStyle w:val="Prrafodelista"/>
        <w:widowControl w:val="0"/>
        <w:numPr>
          <w:ilvl w:val="0"/>
          <w:numId w:val="20"/>
        </w:numPr>
        <w:autoSpaceDE w:val="0"/>
        <w:autoSpaceDN w:val="0"/>
        <w:adjustRightInd w:val="0"/>
        <w:ind w:left="284" w:right="-20" w:hanging="284"/>
        <w:rPr>
          <w:rFonts w:cs="Calibri"/>
          <w:color w:val="000000"/>
          <w:sz w:val="30"/>
          <w:szCs w:val="30"/>
        </w:rPr>
      </w:pPr>
      <w:r w:rsidRPr="00CC5D62">
        <w:rPr>
          <w:rFonts w:cs="Calibri"/>
          <w:b/>
          <w:bCs/>
          <w:color w:val="252525"/>
          <w:sz w:val="26"/>
          <w:szCs w:val="26"/>
        </w:rPr>
        <w:t>PE</w:t>
      </w:r>
      <w:r w:rsidRPr="00CC5D62">
        <w:rPr>
          <w:rFonts w:cs="Calibri"/>
          <w:b/>
          <w:bCs/>
          <w:color w:val="252525"/>
          <w:spacing w:val="-1"/>
          <w:sz w:val="26"/>
          <w:szCs w:val="26"/>
        </w:rPr>
        <w:t>N</w:t>
      </w:r>
      <w:r w:rsidRPr="00CC5D62">
        <w:rPr>
          <w:rFonts w:cs="Calibri"/>
          <w:b/>
          <w:bCs/>
          <w:color w:val="252525"/>
          <w:sz w:val="26"/>
          <w:szCs w:val="26"/>
        </w:rPr>
        <w:t>SA</w:t>
      </w:r>
      <w:r w:rsidRPr="00CC5D62">
        <w:rPr>
          <w:rFonts w:cs="Calibri"/>
          <w:b/>
          <w:bCs/>
          <w:color w:val="252525"/>
          <w:spacing w:val="-1"/>
          <w:sz w:val="26"/>
          <w:szCs w:val="26"/>
        </w:rPr>
        <w:t>M</w:t>
      </w:r>
      <w:r w:rsidRPr="00CC5D62">
        <w:rPr>
          <w:rFonts w:cs="Calibri"/>
          <w:b/>
          <w:bCs/>
          <w:color w:val="252525"/>
          <w:sz w:val="26"/>
          <w:szCs w:val="26"/>
        </w:rPr>
        <w:t>IE</w:t>
      </w:r>
      <w:r w:rsidRPr="00CC5D62">
        <w:rPr>
          <w:rFonts w:cs="Calibri"/>
          <w:b/>
          <w:bCs/>
          <w:color w:val="252525"/>
          <w:spacing w:val="-1"/>
          <w:sz w:val="26"/>
          <w:szCs w:val="26"/>
        </w:rPr>
        <w:t>N</w:t>
      </w:r>
      <w:r w:rsidRPr="00CC5D62">
        <w:rPr>
          <w:rFonts w:cs="Calibri"/>
          <w:b/>
          <w:bCs/>
          <w:color w:val="252525"/>
          <w:sz w:val="26"/>
          <w:szCs w:val="26"/>
        </w:rPr>
        <w:t>TO E</w:t>
      </w:r>
      <w:r w:rsidRPr="00CC5D62">
        <w:rPr>
          <w:rFonts w:cs="Calibri"/>
          <w:b/>
          <w:bCs/>
          <w:color w:val="252525"/>
          <w:spacing w:val="-1"/>
          <w:sz w:val="26"/>
          <w:szCs w:val="26"/>
        </w:rPr>
        <w:t>S</w:t>
      </w:r>
      <w:r w:rsidRPr="00CC5D62">
        <w:rPr>
          <w:rFonts w:cs="Calibri"/>
          <w:b/>
          <w:bCs/>
          <w:color w:val="252525"/>
          <w:sz w:val="26"/>
          <w:szCs w:val="26"/>
        </w:rPr>
        <w:t>T</w:t>
      </w:r>
      <w:r w:rsidRPr="00CC5D62">
        <w:rPr>
          <w:rFonts w:cs="Calibri"/>
          <w:b/>
          <w:bCs/>
          <w:color w:val="252525"/>
          <w:spacing w:val="-2"/>
          <w:sz w:val="26"/>
          <w:szCs w:val="26"/>
        </w:rPr>
        <w:t>R</w:t>
      </w:r>
      <w:r w:rsidRPr="00CC5D62">
        <w:rPr>
          <w:rFonts w:cs="Calibri"/>
          <w:b/>
          <w:bCs/>
          <w:color w:val="252525"/>
          <w:sz w:val="26"/>
          <w:szCs w:val="26"/>
        </w:rPr>
        <w:t>ATÉ</w:t>
      </w:r>
      <w:r w:rsidRPr="00CC5D62">
        <w:rPr>
          <w:rFonts w:cs="Calibri"/>
          <w:b/>
          <w:bCs/>
          <w:color w:val="252525"/>
          <w:spacing w:val="1"/>
          <w:sz w:val="26"/>
          <w:szCs w:val="26"/>
        </w:rPr>
        <w:t>G</w:t>
      </w:r>
      <w:r w:rsidRPr="00CC5D62">
        <w:rPr>
          <w:rFonts w:cs="Calibri"/>
          <w:b/>
          <w:bCs/>
          <w:color w:val="252525"/>
          <w:sz w:val="26"/>
          <w:szCs w:val="26"/>
        </w:rPr>
        <w:t>I</w:t>
      </w:r>
      <w:r w:rsidRPr="00CC5D62">
        <w:rPr>
          <w:rFonts w:cs="Calibri"/>
          <w:b/>
          <w:bCs/>
          <w:color w:val="252525"/>
          <w:spacing w:val="-3"/>
          <w:sz w:val="26"/>
          <w:szCs w:val="26"/>
        </w:rPr>
        <w:t>C</w:t>
      </w:r>
      <w:r w:rsidRPr="00CC5D62">
        <w:rPr>
          <w:rFonts w:cs="Calibri"/>
          <w:b/>
          <w:bCs/>
          <w:color w:val="252525"/>
          <w:sz w:val="26"/>
          <w:szCs w:val="26"/>
        </w:rPr>
        <w:t>O</w:t>
      </w:r>
    </w:p>
    <w:p w:rsidR="002A625C" w:rsidRPr="00AD3D87" w:rsidRDefault="002A625C" w:rsidP="002A625C">
      <w:pPr>
        <w:widowControl w:val="0"/>
        <w:autoSpaceDE w:val="0"/>
        <w:autoSpaceDN w:val="0"/>
        <w:adjustRightInd w:val="0"/>
        <w:spacing w:line="200" w:lineRule="exact"/>
        <w:rPr>
          <w:rFonts w:ascii="Calibri" w:hAnsi="Calibri" w:cs="Calibri"/>
          <w:color w:val="000000"/>
          <w:sz w:val="20"/>
          <w:szCs w:val="20"/>
        </w:rPr>
      </w:pPr>
    </w:p>
    <w:p w:rsidR="002A625C" w:rsidRPr="00AD3D87" w:rsidRDefault="002A625C" w:rsidP="002A625C">
      <w:pPr>
        <w:widowControl w:val="0"/>
        <w:autoSpaceDE w:val="0"/>
        <w:autoSpaceDN w:val="0"/>
        <w:adjustRightInd w:val="0"/>
        <w:jc w:val="both"/>
        <w:rPr>
          <w:rFonts w:ascii="Calibri" w:hAnsi="Calibri" w:cs="Calibri"/>
          <w:color w:val="000000"/>
        </w:rPr>
      </w:pPr>
      <w:r>
        <w:rPr>
          <w:rFonts w:ascii="Calibri" w:hAnsi="Calibri" w:cs="Calibri"/>
          <w:color w:val="252525"/>
        </w:rPr>
        <w:t xml:space="preserve">El Pensamiento </w:t>
      </w:r>
      <w:r w:rsidRPr="00AD3D87">
        <w:rPr>
          <w:rFonts w:ascii="Calibri" w:hAnsi="Calibri" w:cs="Calibri"/>
          <w:color w:val="252525"/>
        </w:rPr>
        <w:t>Es</w:t>
      </w:r>
      <w:r w:rsidRPr="00AD3D87">
        <w:rPr>
          <w:rFonts w:ascii="Calibri" w:hAnsi="Calibri" w:cs="Calibri"/>
          <w:color w:val="252525"/>
          <w:spacing w:val="-1"/>
        </w:rPr>
        <w:t>t</w:t>
      </w:r>
      <w:r w:rsidRPr="00AD3D87">
        <w:rPr>
          <w:rFonts w:ascii="Calibri" w:hAnsi="Calibri" w:cs="Calibri"/>
          <w:color w:val="252525"/>
        </w:rPr>
        <w:t>ra</w:t>
      </w:r>
      <w:r w:rsidRPr="00AD3D87">
        <w:rPr>
          <w:rFonts w:ascii="Calibri" w:hAnsi="Calibri" w:cs="Calibri"/>
          <w:color w:val="252525"/>
          <w:spacing w:val="2"/>
        </w:rPr>
        <w:t>t</w:t>
      </w:r>
      <w:r w:rsidRPr="00AD3D87">
        <w:rPr>
          <w:rFonts w:ascii="Calibri" w:hAnsi="Calibri" w:cs="Calibri"/>
          <w:color w:val="252525"/>
        </w:rPr>
        <w:t>ég</w:t>
      </w:r>
      <w:r w:rsidRPr="00AD3D87">
        <w:rPr>
          <w:rFonts w:ascii="Calibri" w:hAnsi="Calibri" w:cs="Calibri"/>
          <w:color w:val="252525"/>
          <w:spacing w:val="-2"/>
        </w:rPr>
        <w:t>i</w:t>
      </w:r>
      <w:r>
        <w:rPr>
          <w:rFonts w:ascii="Calibri" w:hAnsi="Calibri" w:cs="Calibri"/>
          <w:color w:val="252525"/>
        </w:rPr>
        <w:t xml:space="preserve">co </w:t>
      </w:r>
      <w:r w:rsidRPr="00AD3D87">
        <w:rPr>
          <w:rFonts w:ascii="Calibri" w:hAnsi="Calibri" w:cs="Calibri"/>
          <w:color w:val="252525"/>
        </w:rPr>
        <w:t>In</w:t>
      </w:r>
      <w:r w:rsidRPr="00AD3D87">
        <w:rPr>
          <w:rFonts w:ascii="Calibri" w:hAnsi="Calibri" w:cs="Calibri"/>
          <w:color w:val="252525"/>
          <w:spacing w:val="-3"/>
        </w:rPr>
        <w:t>s</w:t>
      </w:r>
      <w:r w:rsidRPr="00AD3D87">
        <w:rPr>
          <w:rFonts w:ascii="Calibri" w:hAnsi="Calibri" w:cs="Calibri"/>
          <w:color w:val="252525"/>
          <w:spacing w:val="1"/>
        </w:rPr>
        <w:t>t</w:t>
      </w:r>
      <w:r w:rsidRPr="00AD3D87">
        <w:rPr>
          <w:rFonts w:ascii="Calibri" w:hAnsi="Calibri" w:cs="Calibri"/>
          <w:color w:val="252525"/>
        </w:rPr>
        <w:t>i</w:t>
      </w:r>
      <w:r w:rsidRPr="00AD3D87">
        <w:rPr>
          <w:rFonts w:ascii="Calibri" w:hAnsi="Calibri" w:cs="Calibri"/>
          <w:color w:val="252525"/>
          <w:spacing w:val="-1"/>
        </w:rPr>
        <w:t>t</w:t>
      </w:r>
      <w:r w:rsidRPr="00AD3D87">
        <w:rPr>
          <w:rFonts w:ascii="Calibri" w:hAnsi="Calibri" w:cs="Calibri"/>
          <w:color w:val="252525"/>
          <w:spacing w:val="1"/>
        </w:rPr>
        <w:t>u</w:t>
      </w:r>
      <w:r w:rsidRPr="00AD3D87">
        <w:rPr>
          <w:rFonts w:ascii="Calibri" w:hAnsi="Calibri" w:cs="Calibri"/>
          <w:color w:val="252525"/>
          <w:spacing w:val="-1"/>
        </w:rPr>
        <w:t>c</w:t>
      </w:r>
      <w:r w:rsidRPr="00AD3D87">
        <w:rPr>
          <w:rFonts w:ascii="Calibri" w:hAnsi="Calibri" w:cs="Calibri"/>
          <w:color w:val="252525"/>
        </w:rPr>
        <w:t>io</w:t>
      </w:r>
      <w:r w:rsidRPr="00AD3D87">
        <w:rPr>
          <w:rFonts w:ascii="Calibri" w:hAnsi="Calibri" w:cs="Calibri"/>
          <w:color w:val="252525"/>
          <w:spacing w:val="2"/>
        </w:rPr>
        <w:t>n</w:t>
      </w:r>
      <w:r w:rsidRPr="00AD3D87">
        <w:rPr>
          <w:rFonts w:ascii="Calibri" w:hAnsi="Calibri" w:cs="Calibri"/>
          <w:color w:val="252525"/>
        </w:rPr>
        <w:t>al</w:t>
      </w:r>
      <w:r w:rsidRPr="00AD3D87">
        <w:rPr>
          <w:rFonts w:ascii="Calibri" w:hAnsi="Calibri" w:cs="Calibri"/>
          <w:color w:val="252525"/>
          <w:spacing w:val="1"/>
        </w:rPr>
        <w:t xml:space="preserve"> p</w:t>
      </w:r>
      <w:r w:rsidRPr="00AD3D87">
        <w:rPr>
          <w:rFonts w:ascii="Calibri" w:hAnsi="Calibri" w:cs="Calibri"/>
          <w:color w:val="252525"/>
        </w:rPr>
        <w:t>ara</w:t>
      </w:r>
      <w:r w:rsidRPr="00AD3D87">
        <w:rPr>
          <w:rFonts w:ascii="Calibri" w:hAnsi="Calibri" w:cs="Calibri"/>
          <w:color w:val="252525"/>
          <w:spacing w:val="-1"/>
        </w:rPr>
        <w:t xml:space="preserve"> </w:t>
      </w:r>
      <w:r w:rsidRPr="00AD3D87">
        <w:rPr>
          <w:rFonts w:ascii="Calibri" w:hAnsi="Calibri" w:cs="Calibri"/>
          <w:color w:val="252525"/>
        </w:rPr>
        <w:t>el</w:t>
      </w:r>
      <w:r w:rsidRPr="00AD3D87">
        <w:rPr>
          <w:rFonts w:ascii="Calibri" w:hAnsi="Calibri" w:cs="Calibri"/>
          <w:color w:val="252525"/>
          <w:spacing w:val="-1"/>
        </w:rPr>
        <w:t xml:space="preserve"> </w:t>
      </w:r>
      <w:r w:rsidRPr="00AD3D87">
        <w:rPr>
          <w:rFonts w:ascii="Calibri" w:hAnsi="Calibri" w:cs="Calibri"/>
          <w:color w:val="252525"/>
          <w:spacing w:val="1"/>
        </w:rPr>
        <w:t>qu</w:t>
      </w:r>
      <w:r w:rsidRPr="00AD3D87">
        <w:rPr>
          <w:rFonts w:ascii="Calibri" w:hAnsi="Calibri" w:cs="Calibri"/>
          <w:color w:val="252525"/>
          <w:spacing w:val="-2"/>
        </w:rPr>
        <w:t>i</w:t>
      </w:r>
      <w:r w:rsidRPr="00AD3D87">
        <w:rPr>
          <w:rFonts w:ascii="Calibri" w:hAnsi="Calibri" w:cs="Calibri"/>
          <w:color w:val="252525"/>
          <w:spacing w:val="1"/>
        </w:rPr>
        <w:t>n</w:t>
      </w:r>
      <w:r w:rsidRPr="00AD3D87">
        <w:rPr>
          <w:rFonts w:ascii="Calibri" w:hAnsi="Calibri" w:cs="Calibri"/>
          <w:color w:val="252525"/>
          <w:spacing w:val="-1"/>
        </w:rPr>
        <w:t>q</w:t>
      </w:r>
      <w:r w:rsidRPr="00AD3D87">
        <w:rPr>
          <w:rFonts w:ascii="Calibri" w:hAnsi="Calibri" w:cs="Calibri"/>
          <w:color w:val="252525"/>
          <w:spacing w:val="1"/>
        </w:rPr>
        <w:t>u</w:t>
      </w:r>
      <w:r w:rsidRPr="00AD3D87">
        <w:rPr>
          <w:rFonts w:ascii="Calibri" w:hAnsi="Calibri" w:cs="Calibri"/>
          <w:color w:val="252525"/>
        </w:rPr>
        <w:t>e</w:t>
      </w:r>
      <w:r w:rsidRPr="00AD3D87">
        <w:rPr>
          <w:rFonts w:ascii="Calibri" w:hAnsi="Calibri" w:cs="Calibri"/>
          <w:color w:val="252525"/>
          <w:spacing w:val="-1"/>
        </w:rPr>
        <w:t>n</w:t>
      </w:r>
      <w:r w:rsidRPr="00AD3D87">
        <w:rPr>
          <w:rFonts w:ascii="Calibri" w:hAnsi="Calibri" w:cs="Calibri"/>
          <w:color w:val="252525"/>
        </w:rPr>
        <w:t>io</w:t>
      </w:r>
      <w:r w:rsidRPr="00AD3D87">
        <w:rPr>
          <w:rFonts w:ascii="Calibri" w:hAnsi="Calibri" w:cs="Calibri"/>
          <w:color w:val="252525"/>
          <w:spacing w:val="1"/>
        </w:rPr>
        <w:t xml:space="preserve"> </w:t>
      </w:r>
      <w:r w:rsidRPr="00AD3D87">
        <w:rPr>
          <w:rFonts w:ascii="Calibri" w:hAnsi="Calibri" w:cs="Calibri"/>
          <w:color w:val="252525"/>
        </w:rPr>
        <w:t>2</w:t>
      </w:r>
      <w:r w:rsidRPr="00AD3D87">
        <w:rPr>
          <w:rFonts w:ascii="Calibri" w:hAnsi="Calibri" w:cs="Calibri"/>
          <w:color w:val="252525"/>
          <w:spacing w:val="-1"/>
        </w:rPr>
        <w:t>0</w:t>
      </w:r>
      <w:r w:rsidRPr="00AD3D87">
        <w:rPr>
          <w:rFonts w:ascii="Calibri" w:hAnsi="Calibri" w:cs="Calibri"/>
          <w:color w:val="252525"/>
        </w:rPr>
        <w:t>1</w:t>
      </w:r>
      <w:r>
        <w:rPr>
          <w:rFonts w:ascii="Calibri" w:hAnsi="Calibri" w:cs="Calibri"/>
          <w:color w:val="252525"/>
        </w:rPr>
        <w:t>8</w:t>
      </w:r>
      <w:r w:rsidRPr="00AD3D87">
        <w:rPr>
          <w:rFonts w:ascii="Calibri" w:hAnsi="Calibri" w:cs="Calibri"/>
          <w:color w:val="252525"/>
          <w:spacing w:val="2"/>
        </w:rPr>
        <w:t xml:space="preserve"> </w:t>
      </w:r>
      <w:r w:rsidRPr="00AD3D87">
        <w:rPr>
          <w:rFonts w:ascii="Calibri" w:hAnsi="Calibri" w:cs="Calibri"/>
          <w:color w:val="252525"/>
        </w:rPr>
        <w:t>–</w:t>
      </w:r>
      <w:r w:rsidRPr="00AD3D87">
        <w:rPr>
          <w:rFonts w:ascii="Calibri" w:hAnsi="Calibri" w:cs="Calibri"/>
          <w:color w:val="252525"/>
          <w:spacing w:val="1"/>
        </w:rPr>
        <w:t xml:space="preserve"> </w:t>
      </w:r>
      <w:r w:rsidRPr="00AD3D87">
        <w:rPr>
          <w:rFonts w:ascii="Calibri" w:hAnsi="Calibri" w:cs="Calibri"/>
          <w:color w:val="252525"/>
          <w:spacing w:val="-2"/>
        </w:rPr>
        <w:t>2</w:t>
      </w:r>
      <w:r w:rsidRPr="00AD3D87">
        <w:rPr>
          <w:rFonts w:ascii="Calibri" w:hAnsi="Calibri" w:cs="Calibri"/>
          <w:color w:val="252525"/>
        </w:rPr>
        <w:t>0</w:t>
      </w:r>
      <w:r>
        <w:rPr>
          <w:rFonts w:ascii="Calibri" w:hAnsi="Calibri" w:cs="Calibri"/>
          <w:color w:val="252525"/>
          <w:spacing w:val="1"/>
        </w:rPr>
        <w:t>22</w:t>
      </w:r>
      <w:r w:rsidRPr="00AD3D87">
        <w:rPr>
          <w:rFonts w:ascii="Calibri" w:hAnsi="Calibri" w:cs="Calibri"/>
          <w:color w:val="252525"/>
        </w:rPr>
        <w:t xml:space="preserve">, </w:t>
      </w:r>
      <w:r w:rsidR="006F15FA">
        <w:rPr>
          <w:rFonts w:ascii="Calibri" w:hAnsi="Calibri" w:cs="Calibri"/>
          <w:color w:val="252525"/>
        </w:rPr>
        <w:t>es el siguiente:</w:t>
      </w:r>
    </w:p>
    <w:p w:rsidR="002A625C" w:rsidRDefault="002A625C" w:rsidP="002A625C">
      <w:pPr>
        <w:widowControl w:val="0"/>
        <w:autoSpaceDE w:val="0"/>
        <w:autoSpaceDN w:val="0"/>
        <w:adjustRightInd w:val="0"/>
        <w:jc w:val="both"/>
        <w:rPr>
          <w:rFonts w:ascii="Calibri" w:hAnsi="Calibri" w:cs="Calibri"/>
          <w:b/>
          <w:bCs/>
          <w:color w:val="252525"/>
          <w:spacing w:val="1"/>
        </w:rPr>
      </w:pPr>
    </w:p>
    <w:p w:rsidR="002A625C" w:rsidRPr="005B4072" w:rsidRDefault="002A625C" w:rsidP="002A625C">
      <w:pPr>
        <w:widowControl w:val="0"/>
        <w:autoSpaceDE w:val="0"/>
        <w:autoSpaceDN w:val="0"/>
        <w:adjustRightInd w:val="0"/>
        <w:jc w:val="both"/>
        <w:outlineLvl w:val="0"/>
        <w:rPr>
          <w:rFonts w:ascii="Calibri" w:hAnsi="Calibri" w:cs="Calibri"/>
          <w:color w:val="000000"/>
          <w:sz w:val="26"/>
          <w:szCs w:val="26"/>
        </w:rPr>
      </w:pPr>
      <w:r w:rsidRPr="005B4072">
        <w:rPr>
          <w:rFonts w:ascii="Calibri" w:hAnsi="Calibri" w:cs="Calibri"/>
          <w:b/>
          <w:bCs/>
          <w:color w:val="252525"/>
          <w:spacing w:val="-1"/>
          <w:sz w:val="26"/>
          <w:szCs w:val="26"/>
        </w:rPr>
        <w:t>M</w:t>
      </w:r>
      <w:r w:rsidRPr="005B4072">
        <w:rPr>
          <w:rFonts w:ascii="Calibri" w:hAnsi="Calibri" w:cs="Calibri"/>
          <w:b/>
          <w:bCs/>
          <w:color w:val="252525"/>
          <w:spacing w:val="1"/>
          <w:sz w:val="26"/>
          <w:szCs w:val="26"/>
        </w:rPr>
        <w:t>I</w:t>
      </w:r>
      <w:r w:rsidRPr="005B4072">
        <w:rPr>
          <w:rFonts w:ascii="Calibri" w:hAnsi="Calibri" w:cs="Calibri"/>
          <w:b/>
          <w:bCs/>
          <w:color w:val="252525"/>
          <w:sz w:val="26"/>
          <w:szCs w:val="26"/>
        </w:rPr>
        <w:t>SI</w:t>
      </w:r>
      <w:r w:rsidRPr="005B4072">
        <w:rPr>
          <w:rFonts w:ascii="Calibri" w:hAnsi="Calibri" w:cs="Calibri"/>
          <w:b/>
          <w:bCs/>
          <w:color w:val="252525"/>
          <w:spacing w:val="1"/>
          <w:sz w:val="26"/>
          <w:szCs w:val="26"/>
        </w:rPr>
        <w:t>Ó</w:t>
      </w:r>
      <w:r w:rsidRPr="005B4072">
        <w:rPr>
          <w:rFonts w:ascii="Calibri" w:hAnsi="Calibri" w:cs="Calibri"/>
          <w:b/>
          <w:bCs/>
          <w:color w:val="252525"/>
          <w:sz w:val="26"/>
          <w:szCs w:val="26"/>
        </w:rPr>
        <w:t>N</w:t>
      </w:r>
    </w:p>
    <w:p w:rsidR="002A625C" w:rsidRPr="00AD3D87" w:rsidRDefault="002A625C" w:rsidP="002A625C">
      <w:pPr>
        <w:widowControl w:val="0"/>
        <w:autoSpaceDE w:val="0"/>
        <w:autoSpaceDN w:val="0"/>
        <w:adjustRightInd w:val="0"/>
        <w:spacing w:line="200" w:lineRule="exact"/>
        <w:rPr>
          <w:rFonts w:ascii="Calibri" w:hAnsi="Calibri" w:cs="Calibri"/>
          <w:color w:val="000000"/>
          <w:sz w:val="20"/>
          <w:szCs w:val="20"/>
        </w:rPr>
      </w:pPr>
    </w:p>
    <w:p w:rsidR="002A625C" w:rsidRPr="006F15FA" w:rsidRDefault="002A625C" w:rsidP="002A625C">
      <w:pPr>
        <w:jc w:val="both"/>
        <w:rPr>
          <w:rFonts w:ascii="Calibri" w:hAnsi="Calibri" w:cs="Calibri"/>
          <w:bCs/>
          <w:iCs/>
          <w:color w:val="252525"/>
          <w:spacing w:val="1"/>
        </w:rPr>
      </w:pPr>
      <w:r w:rsidRPr="006F15FA">
        <w:rPr>
          <w:rFonts w:ascii="Calibri" w:hAnsi="Calibri" w:cs="Calibri"/>
          <w:bCs/>
          <w:iCs/>
          <w:color w:val="252525"/>
          <w:spacing w:val="1"/>
        </w:rPr>
        <w:t>“Asistimos técnica, administrativa y financieramente a la Comisión Coordinadora del Sector de Justicia en la gestión de políticas, estrategias, planes, programas y proyectos, para coadyuvar a la administración de justicia”.</w:t>
      </w:r>
    </w:p>
    <w:p w:rsidR="002A625C" w:rsidRPr="00AD3D87" w:rsidRDefault="002A625C" w:rsidP="002A625C">
      <w:pPr>
        <w:widowControl w:val="0"/>
        <w:autoSpaceDE w:val="0"/>
        <w:autoSpaceDN w:val="0"/>
        <w:adjustRightInd w:val="0"/>
        <w:spacing w:line="360" w:lineRule="auto"/>
        <w:jc w:val="both"/>
        <w:rPr>
          <w:rFonts w:ascii="Calibri" w:hAnsi="Calibri" w:cs="Calibri"/>
          <w:color w:val="000000"/>
        </w:rPr>
      </w:pPr>
    </w:p>
    <w:p w:rsidR="002A625C" w:rsidRPr="005B4072" w:rsidRDefault="002A625C" w:rsidP="002A625C">
      <w:pPr>
        <w:widowControl w:val="0"/>
        <w:autoSpaceDE w:val="0"/>
        <w:autoSpaceDN w:val="0"/>
        <w:adjustRightInd w:val="0"/>
        <w:spacing w:before="11"/>
        <w:rPr>
          <w:rFonts w:ascii="Calibri" w:hAnsi="Calibri" w:cs="Calibri"/>
          <w:color w:val="000000"/>
          <w:sz w:val="26"/>
          <w:szCs w:val="26"/>
        </w:rPr>
      </w:pPr>
      <w:r w:rsidRPr="005B4072">
        <w:rPr>
          <w:rFonts w:ascii="Calibri" w:hAnsi="Calibri" w:cs="Calibri"/>
          <w:b/>
          <w:bCs/>
          <w:color w:val="252525"/>
          <w:sz w:val="26"/>
          <w:szCs w:val="26"/>
        </w:rPr>
        <w:t>VISI</w:t>
      </w:r>
      <w:r w:rsidRPr="005B4072">
        <w:rPr>
          <w:rFonts w:ascii="Calibri" w:hAnsi="Calibri" w:cs="Calibri"/>
          <w:b/>
          <w:bCs/>
          <w:color w:val="252525"/>
          <w:spacing w:val="1"/>
          <w:sz w:val="26"/>
          <w:szCs w:val="26"/>
        </w:rPr>
        <w:t>Ó</w:t>
      </w:r>
      <w:r>
        <w:rPr>
          <w:rFonts w:ascii="Calibri" w:hAnsi="Calibri" w:cs="Calibri"/>
          <w:b/>
          <w:bCs/>
          <w:color w:val="252525"/>
          <w:sz w:val="26"/>
          <w:szCs w:val="26"/>
        </w:rPr>
        <w:t>N</w:t>
      </w:r>
      <w:r>
        <w:rPr>
          <w:rFonts w:ascii="Calibri" w:hAnsi="Calibri" w:cs="Calibri"/>
          <w:b/>
          <w:bCs/>
          <w:color w:val="252525"/>
          <w:sz w:val="26"/>
          <w:szCs w:val="26"/>
        </w:rPr>
        <w:tab/>
      </w:r>
    </w:p>
    <w:p w:rsidR="002A625C" w:rsidRPr="00AD3D87" w:rsidRDefault="002A625C" w:rsidP="002A625C">
      <w:pPr>
        <w:widowControl w:val="0"/>
        <w:autoSpaceDE w:val="0"/>
        <w:autoSpaceDN w:val="0"/>
        <w:adjustRightInd w:val="0"/>
        <w:spacing w:before="5" w:line="180" w:lineRule="exact"/>
        <w:rPr>
          <w:rFonts w:ascii="Calibri" w:hAnsi="Calibri" w:cs="Calibri"/>
          <w:color w:val="000000"/>
          <w:sz w:val="18"/>
          <w:szCs w:val="18"/>
        </w:rPr>
      </w:pPr>
    </w:p>
    <w:p w:rsidR="002A625C" w:rsidRPr="006F15FA" w:rsidRDefault="002A625C" w:rsidP="002A625C">
      <w:pPr>
        <w:jc w:val="both"/>
        <w:rPr>
          <w:rFonts w:ascii="Calibri" w:hAnsi="Calibri" w:cs="Calibri"/>
          <w:bCs/>
          <w:iCs/>
          <w:color w:val="252525"/>
          <w:spacing w:val="1"/>
        </w:rPr>
      </w:pPr>
      <w:r w:rsidRPr="006F15FA">
        <w:rPr>
          <w:rFonts w:ascii="Calibri" w:hAnsi="Calibri" w:cs="Calibri"/>
          <w:bCs/>
          <w:iCs/>
          <w:color w:val="252525"/>
          <w:spacing w:val="1"/>
        </w:rPr>
        <w:t>“Ser reconocidos en el ámbito nacional e internacional por la excelencia y liderazgo en la integración para la transformación del Sector de Justicia”.</w:t>
      </w:r>
    </w:p>
    <w:p w:rsidR="002A625C" w:rsidRPr="002A625C" w:rsidRDefault="002A625C" w:rsidP="002A625C">
      <w:pPr>
        <w:jc w:val="both"/>
        <w:rPr>
          <w:rFonts w:ascii="Calibri" w:hAnsi="Calibri" w:cs="Calibri"/>
          <w:bCs/>
          <w:i/>
          <w:iCs/>
          <w:color w:val="252525"/>
          <w:spacing w:val="1"/>
        </w:rPr>
      </w:pPr>
    </w:p>
    <w:p w:rsidR="002A625C" w:rsidRPr="00AD3D87" w:rsidRDefault="002A625C" w:rsidP="002A625C">
      <w:pPr>
        <w:widowControl w:val="0"/>
        <w:autoSpaceDE w:val="0"/>
        <w:autoSpaceDN w:val="0"/>
        <w:adjustRightInd w:val="0"/>
        <w:spacing w:line="200" w:lineRule="exact"/>
        <w:rPr>
          <w:rFonts w:ascii="Calibri" w:hAnsi="Calibri" w:cs="Calibri"/>
          <w:color w:val="000000"/>
          <w:sz w:val="20"/>
          <w:szCs w:val="20"/>
        </w:rPr>
      </w:pPr>
    </w:p>
    <w:p w:rsidR="002A625C" w:rsidRDefault="002A625C" w:rsidP="002A625C">
      <w:pPr>
        <w:widowControl w:val="0"/>
        <w:autoSpaceDE w:val="0"/>
        <w:autoSpaceDN w:val="0"/>
        <w:adjustRightInd w:val="0"/>
        <w:ind w:right="-20"/>
        <w:rPr>
          <w:rFonts w:ascii="Calibri" w:hAnsi="Calibri" w:cs="Calibri"/>
          <w:b/>
          <w:bCs/>
          <w:color w:val="252525"/>
          <w:sz w:val="26"/>
          <w:szCs w:val="26"/>
        </w:rPr>
      </w:pPr>
      <w:r w:rsidRPr="005B4072">
        <w:rPr>
          <w:rFonts w:ascii="Calibri" w:hAnsi="Calibri" w:cs="Calibri"/>
          <w:b/>
          <w:bCs/>
          <w:color w:val="252525"/>
          <w:sz w:val="26"/>
          <w:szCs w:val="26"/>
        </w:rPr>
        <w:t>VA</w:t>
      </w:r>
      <w:r w:rsidRPr="005B4072">
        <w:rPr>
          <w:rFonts w:ascii="Calibri" w:hAnsi="Calibri" w:cs="Calibri"/>
          <w:b/>
          <w:bCs/>
          <w:color w:val="252525"/>
          <w:spacing w:val="-1"/>
          <w:sz w:val="26"/>
          <w:szCs w:val="26"/>
        </w:rPr>
        <w:t>L</w:t>
      </w:r>
      <w:r w:rsidRPr="005B4072">
        <w:rPr>
          <w:rFonts w:ascii="Calibri" w:hAnsi="Calibri" w:cs="Calibri"/>
          <w:b/>
          <w:bCs/>
          <w:color w:val="252525"/>
          <w:spacing w:val="1"/>
          <w:sz w:val="26"/>
          <w:szCs w:val="26"/>
        </w:rPr>
        <w:t>O</w:t>
      </w:r>
      <w:r w:rsidRPr="005B4072">
        <w:rPr>
          <w:rFonts w:ascii="Calibri" w:hAnsi="Calibri" w:cs="Calibri"/>
          <w:b/>
          <w:bCs/>
          <w:color w:val="252525"/>
          <w:spacing w:val="-1"/>
          <w:sz w:val="26"/>
          <w:szCs w:val="26"/>
        </w:rPr>
        <w:t>R</w:t>
      </w:r>
      <w:r>
        <w:rPr>
          <w:rFonts w:ascii="Calibri" w:hAnsi="Calibri" w:cs="Calibri"/>
          <w:b/>
          <w:bCs/>
          <w:color w:val="252525"/>
          <w:sz w:val="26"/>
          <w:szCs w:val="26"/>
        </w:rPr>
        <w:t>ES</w:t>
      </w:r>
    </w:p>
    <w:p w:rsidR="002A625C" w:rsidRDefault="002A625C" w:rsidP="002A625C">
      <w:pPr>
        <w:widowControl w:val="0"/>
        <w:autoSpaceDE w:val="0"/>
        <w:autoSpaceDN w:val="0"/>
        <w:adjustRightInd w:val="0"/>
        <w:ind w:right="-20"/>
        <w:rPr>
          <w:rFonts w:ascii="Calibri" w:hAnsi="Calibri" w:cs="Calibri"/>
          <w:b/>
          <w:bCs/>
          <w:color w:val="252525"/>
          <w:sz w:val="26"/>
          <w:szCs w:val="26"/>
        </w:rPr>
      </w:pPr>
    </w:p>
    <w:p w:rsidR="002A625C" w:rsidRPr="00163C1D" w:rsidRDefault="002A625C" w:rsidP="002A625C">
      <w:pPr>
        <w:widowControl w:val="0"/>
        <w:autoSpaceDE w:val="0"/>
        <w:autoSpaceDN w:val="0"/>
        <w:adjustRightInd w:val="0"/>
        <w:spacing w:line="360" w:lineRule="auto"/>
        <w:ind w:right="-20"/>
        <w:jc w:val="both"/>
        <w:rPr>
          <w:rFonts w:ascii="Calibri" w:hAnsi="Calibri" w:cs="Calibri"/>
          <w:color w:val="252525"/>
        </w:rPr>
      </w:pPr>
      <w:r w:rsidRPr="00163C1D">
        <w:rPr>
          <w:rFonts w:ascii="Calibri" w:hAnsi="Calibri" w:cs="Calibri"/>
          <w:color w:val="252525"/>
        </w:rPr>
        <w:t>La motivación y el compromiso que sustentan las actividades de la Unidad Técnica Ejecutiva del Sector de Justicia se fundamentan en los valores que dan rectitud en el actuar del personal, siendo estos:</w:t>
      </w:r>
    </w:p>
    <w:p w:rsidR="002A625C" w:rsidRDefault="002A625C" w:rsidP="002A625C">
      <w:pPr>
        <w:widowControl w:val="0"/>
        <w:autoSpaceDE w:val="0"/>
        <w:autoSpaceDN w:val="0"/>
        <w:adjustRightInd w:val="0"/>
        <w:ind w:right="-20"/>
        <w:rPr>
          <w:rFonts w:ascii="Calibri" w:hAnsi="Calibri" w:cs="Calibri"/>
          <w:b/>
          <w:bCs/>
          <w:color w:val="252525"/>
        </w:rPr>
      </w:pPr>
    </w:p>
    <w:tbl>
      <w:tblPr>
        <w:tblW w:w="8865" w:type="dxa"/>
        <w:jc w:val="center"/>
        <w:tblCellMar>
          <w:left w:w="70" w:type="dxa"/>
          <w:right w:w="70" w:type="dxa"/>
        </w:tblCellMar>
        <w:tblLook w:val="04A0" w:firstRow="1" w:lastRow="0" w:firstColumn="1" w:lastColumn="0" w:noHBand="0" w:noVBand="1"/>
      </w:tblPr>
      <w:tblGrid>
        <w:gridCol w:w="509"/>
        <w:gridCol w:w="1962"/>
        <w:gridCol w:w="3541"/>
        <w:gridCol w:w="2853"/>
      </w:tblGrid>
      <w:tr w:rsidR="002A625C" w:rsidRPr="00F6761F" w:rsidTr="002A625C">
        <w:trPr>
          <w:trHeight w:val="892"/>
          <w:tblHeader/>
          <w:jc w:val="center"/>
        </w:trPr>
        <w:tc>
          <w:tcPr>
            <w:tcW w:w="509" w:type="dxa"/>
            <w:tcBorders>
              <w:top w:val="single" w:sz="8" w:space="0" w:color="auto"/>
              <w:left w:val="single" w:sz="8" w:space="0" w:color="auto"/>
              <w:bottom w:val="nil"/>
              <w:right w:val="single" w:sz="4" w:space="0" w:color="auto"/>
            </w:tcBorders>
            <w:shd w:val="clear" w:color="auto" w:fill="9CC2E5"/>
            <w:vAlign w:val="center"/>
            <w:hideMark/>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No.</w:t>
            </w:r>
          </w:p>
        </w:tc>
        <w:tc>
          <w:tcPr>
            <w:tcW w:w="1962" w:type="dxa"/>
            <w:tcBorders>
              <w:top w:val="single" w:sz="8" w:space="0" w:color="auto"/>
              <w:left w:val="nil"/>
              <w:bottom w:val="nil"/>
              <w:right w:val="single" w:sz="4" w:space="0" w:color="auto"/>
            </w:tcBorders>
            <w:shd w:val="clear" w:color="auto" w:fill="9CC2E5"/>
            <w:vAlign w:val="center"/>
            <w:hideMark/>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VALOR</w:t>
            </w:r>
          </w:p>
        </w:tc>
        <w:tc>
          <w:tcPr>
            <w:tcW w:w="3541" w:type="dxa"/>
            <w:tcBorders>
              <w:top w:val="single" w:sz="8" w:space="0" w:color="auto"/>
              <w:left w:val="nil"/>
              <w:bottom w:val="nil"/>
              <w:right w:val="single" w:sz="4" w:space="0" w:color="auto"/>
            </w:tcBorders>
            <w:shd w:val="clear" w:color="auto" w:fill="9CC2E5"/>
            <w:vAlign w:val="center"/>
            <w:hideMark/>
          </w:tcPr>
          <w:p w:rsidR="006F15FA" w:rsidRDefault="002A625C" w:rsidP="006F15FA">
            <w:pPr>
              <w:jc w:val="center"/>
              <w:rPr>
                <w:rFonts w:ascii="Segoe UI" w:hAnsi="Segoe UI" w:cs="Segoe UI"/>
                <w:b/>
                <w:bCs/>
                <w:sz w:val="20"/>
                <w:lang w:eastAsia="es-SV"/>
              </w:rPr>
            </w:pPr>
            <w:r w:rsidRPr="006F15FA">
              <w:rPr>
                <w:rFonts w:ascii="Segoe UI" w:hAnsi="Segoe UI" w:cs="Segoe UI"/>
                <w:b/>
                <w:bCs/>
                <w:sz w:val="20"/>
                <w:lang w:eastAsia="es-SV"/>
              </w:rPr>
              <w:t xml:space="preserve">SIGNIFICADO </w:t>
            </w:r>
            <w:r w:rsidR="006F15FA">
              <w:rPr>
                <w:rFonts w:ascii="Segoe UI" w:hAnsi="Segoe UI" w:cs="Segoe UI"/>
                <w:b/>
                <w:bCs/>
                <w:sz w:val="20"/>
                <w:lang w:eastAsia="es-SV"/>
              </w:rPr>
              <w:t xml:space="preserve">A </w:t>
            </w:r>
            <w:r w:rsidRPr="00F6761F">
              <w:rPr>
                <w:rFonts w:ascii="Segoe UI" w:hAnsi="Segoe UI" w:cs="Segoe UI"/>
                <w:b/>
                <w:bCs/>
                <w:sz w:val="20"/>
                <w:lang w:eastAsia="es-SV"/>
              </w:rPr>
              <w:t xml:space="preserve">RESALTAR </w:t>
            </w:r>
          </w:p>
          <w:p w:rsidR="002A625C" w:rsidRPr="00F6761F" w:rsidRDefault="002A625C" w:rsidP="006F15FA">
            <w:pPr>
              <w:jc w:val="center"/>
              <w:rPr>
                <w:rFonts w:ascii="Segoe UI" w:hAnsi="Segoe UI" w:cs="Segoe UI"/>
                <w:b/>
                <w:bCs/>
                <w:sz w:val="20"/>
                <w:lang w:eastAsia="es-SV"/>
              </w:rPr>
            </w:pPr>
            <w:r w:rsidRPr="00F6761F">
              <w:rPr>
                <w:rFonts w:ascii="Segoe UI" w:hAnsi="Segoe UI" w:cs="Segoe UI"/>
                <w:b/>
                <w:bCs/>
                <w:sz w:val="20"/>
                <w:lang w:eastAsia="es-SV"/>
              </w:rPr>
              <w:t>DE ESTE VALOR</w:t>
            </w:r>
          </w:p>
        </w:tc>
        <w:tc>
          <w:tcPr>
            <w:tcW w:w="2853" w:type="dxa"/>
            <w:tcBorders>
              <w:top w:val="single" w:sz="8" w:space="0" w:color="auto"/>
              <w:left w:val="nil"/>
              <w:bottom w:val="nil"/>
              <w:right w:val="single" w:sz="8" w:space="0" w:color="auto"/>
            </w:tcBorders>
            <w:shd w:val="clear" w:color="auto" w:fill="9CC2E5"/>
            <w:vAlign w:val="center"/>
            <w:hideMark/>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 xml:space="preserve">CONDUCTAS </w:t>
            </w:r>
            <w:r w:rsidRPr="006F15FA">
              <w:rPr>
                <w:rFonts w:ascii="Segoe UI" w:hAnsi="Segoe UI" w:cs="Segoe UI"/>
                <w:b/>
                <w:bCs/>
                <w:sz w:val="20"/>
                <w:lang w:eastAsia="es-SV"/>
              </w:rPr>
              <w:t>OBSERVABLES</w:t>
            </w:r>
            <w:r w:rsidRPr="00F6761F">
              <w:rPr>
                <w:rFonts w:ascii="Segoe UI" w:hAnsi="Segoe UI" w:cs="Segoe UI"/>
                <w:b/>
                <w:bCs/>
                <w:sz w:val="20"/>
                <w:lang w:eastAsia="es-SV"/>
              </w:rPr>
              <w:t xml:space="preserve"> </w:t>
            </w:r>
            <w:r w:rsidRPr="00F6761F">
              <w:rPr>
                <w:rFonts w:ascii="Segoe UI" w:hAnsi="Segoe UI" w:cs="Segoe UI"/>
                <w:b/>
                <w:bCs/>
                <w:sz w:val="20"/>
                <w:lang w:eastAsia="es-SV"/>
              </w:rPr>
              <w:br/>
              <w:t>ESP</w:t>
            </w:r>
            <w:r w:rsidR="006F15FA">
              <w:rPr>
                <w:rFonts w:ascii="Segoe UI" w:hAnsi="Segoe UI" w:cs="Segoe UI"/>
                <w:b/>
                <w:bCs/>
                <w:sz w:val="20"/>
                <w:lang w:eastAsia="es-SV"/>
              </w:rPr>
              <w:t>ERADAS DEL PERSONAL INSTITUCIONAL</w:t>
            </w:r>
          </w:p>
        </w:tc>
      </w:tr>
      <w:tr w:rsidR="002A625C" w:rsidRPr="00F6761F" w:rsidTr="002A625C">
        <w:trPr>
          <w:trHeight w:val="1648"/>
          <w:jc w:val="center"/>
        </w:trPr>
        <w:tc>
          <w:tcPr>
            <w:tcW w:w="509" w:type="dxa"/>
            <w:tcBorders>
              <w:top w:val="single" w:sz="8" w:space="0" w:color="auto"/>
              <w:left w:val="single" w:sz="8" w:space="0" w:color="auto"/>
              <w:bottom w:val="single" w:sz="8" w:space="0" w:color="auto"/>
              <w:right w:val="single" w:sz="4" w:space="0" w:color="auto"/>
            </w:tcBorders>
            <w:shd w:val="clear" w:color="auto" w:fill="FDFDFD"/>
            <w:vAlign w:val="center"/>
            <w:hideMark/>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1</w:t>
            </w:r>
          </w:p>
        </w:tc>
        <w:tc>
          <w:tcPr>
            <w:tcW w:w="1962" w:type="dxa"/>
            <w:tcBorders>
              <w:top w:val="single" w:sz="8" w:space="0" w:color="auto"/>
              <w:left w:val="nil"/>
              <w:bottom w:val="single" w:sz="8" w:space="0" w:color="auto"/>
              <w:right w:val="single" w:sz="4" w:space="0" w:color="auto"/>
            </w:tcBorders>
            <w:shd w:val="clear" w:color="auto" w:fill="FDFDFD"/>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EQUIDAD</w:t>
            </w:r>
          </w:p>
        </w:tc>
        <w:tc>
          <w:tcPr>
            <w:tcW w:w="3541" w:type="dxa"/>
            <w:tcBorders>
              <w:top w:val="single" w:sz="8" w:space="0" w:color="auto"/>
              <w:left w:val="nil"/>
              <w:bottom w:val="single" w:sz="8" w:space="0" w:color="auto"/>
              <w:right w:val="single" w:sz="4" w:space="0" w:color="auto"/>
            </w:tcBorders>
            <w:shd w:val="clear" w:color="auto" w:fill="FDFDFD"/>
            <w:vAlign w:val="center"/>
          </w:tcPr>
          <w:p w:rsidR="002A625C" w:rsidRPr="00F6761F" w:rsidRDefault="006F15FA" w:rsidP="002A625C">
            <w:pPr>
              <w:ind w:right="113"/>
              <w:jc w:val="both"/>
              <w:rPr>
                <w:rFonts w:ascii="Segoe UI" w:hAnsi="Segoe UI" w:cs="Segoe UI"/>
                <w:sz w:val="20"/>
                <w:lang w:eastAsia="es-SV"/>
              </w:rPr>
            </w:pPr>
            <w:r>
              <w:rPr>
                <w:rFonts w:ascii="Segoe UI" w:hAnsi="Segoe UI" w:cs="Segoe UI"/>
                <w:sz w:val="20"/>
                <w:lang w:eastAsia="es-SV"/>
              </w:rPr>
              <w:t>Reconocer y garantizar</w:t>
            </w:r>
            <w:r w:rsidR="002A625C" w:rsidRPr="00F6761F">
              <w:rPr>
                <w:rFonts w:ascii="Segoe UI" w:hAnsi="Segoe UI" w:cs="Segoe UI"/>
                <w:sz w:val="20"/>
                <w:lang w:eastAsia="es-SV"/>
              </w:rPr>
              <w:t xml:space="preserve"> </w:t>
            </w:r>
            <w:r>
              <w:rPr>
                <w:rFonts w:ascii="Segoe UI" w:hAnsi="Segoe UI" w:cs="Segoe UI"/>
                <w:sz w:val="20"/>
                <w:lang w:eastAsia="es-SV"/>
              </w:rPr>
              <w:t xml:space="preserve">la </w:t>
            </w:r>
            <w:r w:rsidR="002A625C" w:rsidRPr="00F6761F">
              <w:rPr>
                <w:rFonts w:ascii="Segoe UI" w:hAnsi="Segoe UI" w:cs="Segoe UI"/>
                <w:sz w:val="20"/>
                <w:lang w:eastAsia="es-SV"/>
              </w:rPr>
              <w:t>igualdad sustantiva a las personas en función de Derechos, mandatos legales, y oportunidades independientemente de su género, edad, preferencia sexual o nacionalidad.</w:t>
            </w:r>
          </w:p>
        </w:tc>
        <w:tc>
          <w:tcPr>
            <w:tcW w:w="2853" w:type="dxa"/>
            <w:tcBorders>
              <w:top w:val="single" w:sz="8" w:space="0" w:color="auto"/>
              <w:left w:val="nil"/>
              <w:bottom w:val="single" w:sz="8" w:space="0" w:color="auto"/>
              <w:right w:val="single" w:sz="8" w:space="0" w:color="auto"/>
            </w:tcBorders>
            <w:shd w:val="clear" w:color="auto" w:fill="FDFDFD"/>
            <w:vAlign w:val="center"/>
          </w:tcPr>
          <w:p w:rsidR="002A625C" w:rsidRPr="00F6761F" w:rsidRDefault="002A625C" w:rsidP="002A625C">
            <w:pPr>
              <w:ind w:left="17" w:right="144"/>
              <w:jc w:val="both"/>
              <w:rPr>
                <w:rFonts w:ascii="Segoe UI" w:hAnsi="Segoe UI" w:cs="Segoe UI"/>
                <w:sz w:val="20"/>
                <w:lang w:eastAsia="es-SV"/>
              </w:rPr>
            </w:pPr>
            <w:r w:rsidRPr="00F6761F">
              <w:rPr>
                <w:rFonts w:ascii="Segoe UI" w:hAnsi="Segoe UI" w:cs="Segoe UI"/>
                <w:sz w:val="20"/>
                <w:lang w:eastAsia="es-SV"/>
              </w:rPr>
              <w:t>Trato justo, igualitario, imparcial, sin discriminación y con respeto a los Derechos Humanos.</w:t>
            </w:r>
          </w:p>
        </w:tc>
      </w:tr>
      <w:tr w:rsidR="002A625C" w:rsidRPr="00F6761F" w:rsidTr="002A625C">
        <w:trPr>
          <w:trHeight w:val="1648"/>
          <w:jc w:val="center"/>
        </w:trPr>
        <w:tc>
          <w:tcPr>
            <w:tcW w:w="509" w:type="dxa"/>
            <w:tcBorders>
              <w:top w:val="single" w:sz="8" w:space="0" w:color="auto"/>
              <w:left w:val="single" w:sz="8" w:space="0" w:color="auto"/>
              <w:bottom w:val="single" w:sz="8" w:space="0" w:color="auto"/>
              <w:right w:val="single" w:sz="4" w:space="0" w:color="auto"/>
            </w:tcBorders>
            <w:shd w:val="clear" w:color="auto" w:fill="auto"/>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2</w:t>
            </w:r>
          </w:p>
        </w:tc>
        <w:tc>
          <w:tcPr>
            <w:tcW w:w="1962" w:type="dxa"/>
            <w:tcBorders>
              <w:top w:val="single" w:sz="8" w:space="0" w:color="auto"/>
              <w:left w:val="nil"/>
              <w:bottom w:val="single" w:sz="8" w:space="0" w:color="auto"/>
              <w:right w:val="single" w:sz="4" w:space="0" w:color="auto"/>
            </w:tcBorders>
            <w:shd w:val="clear" w:color="auto" w:fill="auto"/>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ÉTICA</w:t>
            </w:r>
          </w:p>
        </w:tc>
        <w:tc>
          <w:tcPr>
            <w:tcW w:w="3541" w:type="dxa"/>
            <w:tcBorders>
              <w:top w:val="single" w:sz="8" w:space="0" w:color="auto"/>
              <w:left w:val="nil"/>
              <w:bottom w:val="single" w:sz="8" w:space="0" w:color="auto"/>
              <w:right w:val="single" w:sz="4" w:space="0" w:color="auto"/>
            </w:tcBorders>
            <w:shd w:val="clear" w:color="auto" w:fill="auto"/>
            <w:vAlign w:val="center"/>
          </w:tcPr>
          <w:p w:rsidR="002A625C" w:rsidRPr="00F6761F" w:rsidRDefault="006F15FA" w:rsidP="006F15FA">
            <w:pPr>
              <w:ind w:right="113"/>
              <w:jc w:val="both"/>
              <w:rPr>
                <w:rFonts w:ascii="Segoe UI" w:hAnsi="Segoe UI" w:cs="Segoe UI"/>
                <w:sz w:val="20"/>
                <w:lang w:eastAsia="es-SV"/>
              </w:rPr>
            </w:pPr>
            <w:r>
              <w:rPr>
                <w:rFonts w:ascii="Segoe UI" w:hAnsi="Segoe UI" w:cs="Segoe UI"/>
                <w:sz w:val="20"/>
                <w:lang w:eastAsia="es-SV"/>
              </w:rPr>
              <w:t xml:space="preserve">Actuar </w:t>
            </w:r>
            <w:r w:rsidR="002A625C" w:rsidRPr="00F6761F">
              <w:rPr>
                <w:rFonts w:ascii="Segoe UI" w:hAnsi="Segoe UI" w:cs="Segoe UI"/>
                <w:sz w:val="20"/>
                <w:lang w:eastAsia="es-SV"/>
              </w:rPr>
              <w:t>bajo los principios de la Ética Pública, actuando con transparencia, integridad y honestidad.</w:t>
            </w:r>
          </w:p>
        </w:tc>
        <w:tc>
          <w:tcPr>
            <w:tcW w:w="2853" w:type="dxa"/>
            <w:tcBorders>
              <w:top w:val="single" w:sz="8" w:space="0" w:color="auto"/>
              <w:left w:val="nil"/>
              <w:bottom w:val="single" w:sz="8" w:space="0" w:color="auto"/>
              <w:right w:val="single" w:sz="8" w:space="0" w:color="auto"/>
            </w:tcBorders>
            <w:shd w:val="clear" w:color="auto" w:fill="auto"/>
            <w:vAlign w:val="center"/>
          </w:tcPr>
          <w:p w:rsidR="002A625C" w:rsidRPr="00F6761F" w:rsidRDefault="002A625C" w:rsidP="002A625C">
            <w:pPr>
              <w:ind w:left="17" w:right="144"/>
              <w:jc w:val="both"/>
              <w:rPr>
                <w:rFonts w:ascii="Segoe UI" w:hAnsi="Segoe UI" w:cs="Segoe UI"/>
                <w:sz w:val="20"/>
                <w:lang w:eastAsia="es-SV"/>
              </w:rPr>
            </w:pPr>
            <w:r w:rsidRPr="00F6761F">
              <w:rPr>
                <w:rFonts w:ascii="Segoe UI" w:hAnsi="Segoe UI" w:cs="Segoe UI"/>
                <w:sz w:val="20"/>
                <w:lang w:eastAsia="es-SV"/>
              </w:rPr>
              <w:t>Actuar con honestidad, integridad, rectitud y honradez</w:t>
            </w:r>
            <w:r w:rsidR="006F15FA">
              <w:rPr>
                <w:rFonts w:ascii="Segoe UI" w:hAnsi="Segoe UI" w:cs="Segoe UI"/>
                <w:sz w:val="20"/>
                <w:lang w:eastAsia="es-SV"/>
              </w:rPr>
              <w:t>.</w:t>
            </w:r>
          </w:p>
        </w:tc>
      </w:tr>
      <w:tr w:rsidR="002A625C" w:rsidRPr="00F6761F" w:rsidTr="002A625C">
        <w:trPr>
          <w:trHeight w:val="1648"/>
          <w:jc w:val="center"/>
        </w:trPr>
        <w:tc>
          <w:tcPr>
            <w:tcW w:w="509" w:type="dxa"/>
            <w:tcBorders>
              <w:top w:val="single" w:sz="8" w:space="0" w:color="auto"/>
              <w:left w:val="single" w:sz="8" w:space="0" w:color="auto"/>
              <w:bottom w:val="single" w:sz="8" w:space="0" w:color="auto"/>
              <w:right w:val="single" w:sz="4" w:space="0" w:color="auto"/>
            </w:tcBorders>
            <w:shd w:val="clear" w:color="auto" w:fill="FDFDFD"/>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3</w:t>
            </w:r>
          </w:p>
        </w:tc>
        <w:tc>
          <w:tcPr>
            <w:tcW w:w="1962" w:type="dxa"/>
            <w:tcBorders>
              <w:top w:val="single" w:sz="8" w:space="0" w:color="auto"/>
              <w:left w:val="nil"/>
              <w:bottom w:val="single" w:sz="8" w:space="0" w:color="auto"/>
              <w:right w:val="single" w:sz="4" w:space="0" w:color="auto"/>
            </w:tcBorders>
            <w:shd w:val="clear" w:color="auto" w:fill="FDFDFD"/>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LEALTAD</w:t>
            </w:r>
          </w:p>
        </w:tc>
        <w:tc>
          <w:tcPr>
            <w:tcW w:w="3541" w:type="dxa"/>
            <w:tcBorders>
              <w:top w:val="single" w:sz="8" w:space="0" w:color="auto"/>
              <w:left w:val="nil"/>
              <w:bottom w:val="single" w:sz="8" w:space="0" w:color="auto"/>
              <w:right w:val="single" w:sz="4" w:space="0" w:color="auto"/>
            </w:tcBorders>
            <w:shd w:val="clear" w:color="auto" w:fill="FDFDFD"/>
            <w:vAlign w:val="center"/>
          </w:tcPr>
          <w:p w:rsidR="002A625C" w:rsidRPr="00F6761F" w:rsidRDefault="002A625C" w:rsidP="006F15FA">
            <w:pPr>
              <w:ind w:right="113"/>
              <w:jc w:val="both"/>
              <w:rPr>
                <w:rFonts w:ascii="Segoe UI" w:hAnsi="Segoe UI" w:cs="Segoe UI"/>
                <w:bCs/>
                <w:sz w:val="20"/>
                <w:lang w:eastAsia="es-SV"/>
              </w:rPr>
            </w:pPr>
            <w:r w:rsidRPr="00F6761F">
              <w:rPr>
                <w:rFonts w:ascii="Segoe UI" w:hAnsi="Segoe UI" w:cs="Segoe UI"/>
                <w:bCs/>
                <w:sz w:val="20"/>
                <w:lang w:eastAsia="es-SV"/>
              </w:rPr>
              <w:t xml:space="preserve">Compromiso personal hacia objetivos de la Institución que </w:t>
            </w:r>
            <w:r w:rsidR="006F15FA">
              <w:rPr>
                <w:rFonts w:ascii="Segoe UI" w:hAnsi="Segoe UI" w:cs="Segoe UI"/>
                <w:bCs/>
                <w:sz w:val="20"/>
                <w:lang w:eastAsia="es-SV"/>
              </w:rPr>
              <w:t>permitan</w:t>
            </w:r>
            <w:r w:rsidRPr="00F6761F">
              <w:rPr>
                <w:rFonts w:ascii="Segoe UI" w:hAnsi="Segoe UI" w:cs="Segoe UI"/>
                <w:bCs/>
                <w:sz w:val="20"/>
                <w:lang w:eastAsia="es-SV"/>
              </w:rPr>
              <w:t xml:space="preserve"> una convicción profunda de servicio.</w:t>
            </w:r>
          </w:p>
        </w:tc>
        <w:tc>
          <w:tcPr>
            <w:tcW w:w="2853" w:type="dxa"/>
            <w:tcBorders>
              <w:top w:val="single" w:sz="8" w:space="0" w:color="auto"/>
              <w:left w:val="nil"/>
              <w:bottom w:val="single" w:sz="8" w:space="0" w:color="auto"/>
              <w:right w:val="single" w:sz="8" w:space="0" w:color="auto"/>
            </w:tcBorders>
            <w:shd w:val="clear" w:color="auto" w:fill="FDFDFD"/>
            <w:vAlign w:val="center"/>
          </w:tcPr>
          <w:p w:rsidR="002A625C" w:rsidRPr="00F6761F" w:rsidRDefault="002A625C" w:rsidP="006F15FA">
            <w:pPr>
              <w:ind w:left="17" w:right="144"/>
              <w:jc w:val="both"/>
              <w:rPr>
                <w:rFonts w:ascii="Segoe UI" w:hAnsi="Segoe UI" w:cs="Segoe UI"/>
                <w:bCs/>
                <w:sz w:val="20"/>
                <w:lang w:eastAsia="es-SV"/>
              </w:rPr>
            </w:pPr>
            <w:r w:rsidRPr="00F6761F">
              <w:rPr>
                <w:rFonts w:ascii="Segoe UI" w:hAnsi="Segoe UI" w:cs="Segoe UI"/>
                <w:bCs/>
                <w:sz w:val="20"/>
                <w:lang w:eastAsia="es-SV"/>
              </w:rPr>
              <w:t xml:space="preserve">Compromiso y dedicación con </w:t>
            </w:r>
            <w:r w:rsidR="006F15FA">
              <w:rPr>
                <w:rFonts w:ascii="Segoe UI" w:hAnsi="Segoe UI" w:cs="Segoe UI"/>
                <w:bCs/>
                <w:sz w:val="20"/>
                <w:lang w:eastAsia="es-SV"/>
              </w:rPr>
              <w:t>la</w:t>
            </w:r>
            <w:r w:rsidRPr="00F6761F">
              <w:rPr>
                <w:rFonts w:ascii="Segoe UI" w:hAnsi="Segoe UI" w:cs="Segoe UI"/>
                <w:bCs/>
                <w:sz w:val="20"/>
                <w:lang w:eastAsia="es-SV"/>
              </w:rPr>
              <w:t xml:space="preserve"> Institución y sentido de pertenencia.</w:t>
            </w:r>
          </w:p>
        </w:tc>
      </w:tr>
      <w:tr w:rsidR="002A625C" w:rsidRPr="00F6761F" w:rsidTr="002A625C">
        <w:trPr>
          <w:trHeight w:val="1648"/>
          <w:jc w:val="center"/>
        </w:trPr>
        <w:tc>
          <w:tcPr>
            <w:tcW w:w="509" w:type="dxa"/>
            <w:tcBorders>
              <w:top w:val="single" w:sz="8" w:space="0" w:color="auto"/>
              <w:left w:val="single" w:sz="8" w:space="0" w:color="auto"/>
              <w:bottom w:val="single" w:sz="8" w:space="0" w:color="auto"/>
              <w:right w:val="single" w:sz="4" w:space="0" w:color="auto"/>
            </w:tcBorders>
            <w:shd w:val="clear" w:color="auto" w:fill="auto"/>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4</w:t>
            </w:r>
          </w:p>
        </w:tc>
        <w:tc>
          <w:tcPr>
            <w:tcW w:w="1962" w:type="dxa"/>
            <w:tcBorders>
              <w:top w:val="single" w:sz="8" w:space="0" w:color="auto"/>
              <w:left w:val="nil"/>
              <w:bottom w:val="single" w:sz="8" w:space="0" w:color="auto"/>
              <w:right w:val="single" w:sz="4" w:space="0" w:color="auto"/>
            </w:tcBorders>
            <w:shd w:val="clear" w:color="auto" w:fill="auto"/>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EXCELENCIA</w:t>
            </w:r>
          </w:p>
        </w:tc>
        <w:tc>
          <w:tcPr>
            <w:tcW w:w="3541" w:type="dxa"/>
            <w:tcBorders>
              <w:top w:val="single" w:sz="8" w:space="0" w:color="auto"/>
              <w:left w:val="nil"/>
              <w:bottom w:val="single" w:sz="8" w:space="0" w:color="auto"/>
              <w:right w:val="single" w:sz="4" w:space="0" w:color="auto"/>
            </w:tcBorders>
            <w:shd w:val="clear" w:color="auto" w:fill="auto"/>
            <w:vAlign w:val="center"/>
          </w:tcPr>
          <w:p w:rsidR="002A625C" w:rsidRPr="00F6761F" w:rsidRDefault="006F15FA" w:rsidP="006F15FA">
            <w:pPr>
              <w:ind w:right="113"/>
              <w:jc w:val="both"/>
              <w:rPr>
                <w:rFonts w:ascii="Segoe UI" w:hAnsi="Segoe UI" w:cs="Segoe UI"/>
                <w:sz w:val="20"/>
                <w:lang w:eastAsia="es-SV"/>
              </w:rPr>
            </w:pPr>
            <w:r>
              <w:rPr>
                <w:rFonts w:ascii="Segoe UI" w:hAnsi="Segoe UI" w:cs="Segoe UI"/>
                <w:sz w:val="20"/>
                <w:lang w:eastAsia="es-SV"/>
              </w:rPr>
              <w:t>Trabajar</w:t>
            </w:r>
            <w:r w:rsidR="002A625C" w:rsidRPr="00F6761F">
              <w:rPr>
                <w:rFonts w:ascii="Segoe UI" w:hAnsi="Segoe UI" w:cs="Segoe UI"/>
                <w:sz w:val="20"/>
                <w:lang w:eastAsia="es-SV"/>
              </w:rPr>
              <w:t xml:space="preserve"> con calidad, eficacia y eficiencia en </w:t>
            </w:r>
            <w:r>
              <w:rPr>
                <w:rFonts w:ascii="Segoe UI" w:hAnsi="Segoe UI" w:cs="Segoe UI"/>
                <w:sz w:val="20"/>
                <w:lang w:eastAsia="es-SV"/>
              </w:rPr>
              <w:t>el</w:t>
            </w:r>
            <w:r w:rsidR="002A625C" w:rsidRPr="00F6761F">
              <w:rPr>
                <w:rFonts w:ascii="Segoe UI" w:hAnsi="Segoe UI" w:cs="Segoe UI"/>
                <w:sz w:val="20"/>
                <w:lang w:eastAsia="es-SV"/>
              </w:rPr>
              <w:t xml:space="preserve"> servicio y trabajo encomendado, propiciando el liderazgo natural que tiene cada persona miembro de </w:t>
            </w:r>
            <w:r>
              <w:rPr>
                <w:rFonts w:ascii="Segoe UI" w:hAnsi="Segoe UI" w:cs="Segoe UI"/>
                <w:sz w:val="20"/>
                <w:lang w:eastAsia="es-SV"/>
              </w:rPr>
              <w:t xml:space="preserve">la </w:t>
            </w:r>
            <w:r w:rsidR="002A625C" w:rsidRPr="00F6761F">
              <w:rPr>
                <w:rFonts w:ascii="Segoe UI" w:hAnsi="Segoe UI" w:cs="Segoe UI"/>
                <w:sz w:val="20"/>
                <w:lang w:eastAsia="es-SV"/>
              </w:rPr>
              <w:t>Institución.</w:t>
            </w:r>
          </w:p>
        </w:tc>
        <w:tc>
          <w:tcPr>
            <w:tcW w:w="2853" w:type="dxa"/>
            <w:tcBorders>
              <w:top w:val="single" w:sz="8" w:space="0" w:color="auto"/>
              <w:left w:val="nil"/>
              <w:bottom w:val="single" w:sz="8" w:space="0" w:color="auto"/>
              <w:right w:val="single" w:sz="8" w:space="0" w:color="auto"/>
            </w:tcBorders>
            <w:shd w:val="clear" w:color="auto" w:fill="auto"/>
            <w:vAlign w:val="center"/>
          </w:tcPr>
          <w:p w:rsidR="002A625C" w:rsidRPr="00F6761F" w:rsidRDefault="002A625C" w:rsidP="002A625C">
            <w:pPr>
              <w:ind w:left="17" w:right="144"/>
              <w:jc w:val="both"/>
              <w:rPr>
                <w:rFonts w:ascii="Segoe UI" w:hAnsi="Segoe UI" w:cs="Segoe UI"/>
                <w:sz w:val="20"/>
                <w:lang w:eastAsia="es-SV"/>
              </w:rPr>
            </w:pPr>
            <w:r w:rsidRPr="00F6761F">
              <w:rPr>
                <w:rFonts w:ascii="Segoe UI" w:hAnsi="Segoe UI" w:cs="Segoe UI"/>
                <w:sz w:val="20"/>
                <w:lang w:eastAsia="es-SV"/>
              </w:rPr>
              <w:t>Trabajo en equipo, orden y disciplina, con cumplimiento oportuno y resultados óptimos.</w:t>
            </w:r>
          </w:p>
        </w:tc>
      </w:tr>
      <w:tr w:rsidR="002A625C" w:rsidRPr="00F6761F" w:rsidTr="002A625C">
        <w:trPr>
          <w:trHeight w:val="1648"/>
          <w:jc w:val="center"/>
        </w:trPr>
        <w:tc>
          <w:tcPr>
            <w:tcW w:w="509" w:type="dxa"/>
            <w:tcBorders>
              <w:top w:val="single" w:sz="8" w:space="0" w:color="auto"/>
              <w:left w:val="single" w:sz="8" w:space="0" w:color="auto"/>
              <w:bottom w:val="single" w:sz="8" w:space="0" w:color="auto"/>
              <w:right w:val="single" w:sz="4" w:space="0" w:color="auto"/>
            </w:tcBorders>
            <w:shd w:val="clear" w:color="auto" w:fill="FDFDFD"/>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5</w:t>
            </w:r>
          </w:p>
        </w:tc>
        <w:tc>
          <w:tcPr>
            <w:tcW w:w="1962" w:type="dxa"/>
            <w:tcBorders>
              <w:top w:val="single" w:sz="8" w:space="0" w:color="auto"/>
              <w:left w:val="nil"/>
              <w:bottom w:val="single" w:sz="8" w:space="0" w:color="auto"/>
              <w:right w:val="single" w:sz="4" w:space="0" w:color="auto"/>
            </w:tcBorders>
            <w:shd w:val="clear" w:color="auto" w:fill="FDFDFD"/>
            <w:vAlign w:val="center"/>
          </w:tcPr>
          <w:p w:rsidR="002A625C" w:rsidRPr="00F6761F" w:rsidRDefault="002A625C" w:rsidP="002A625C">
            <w:pPr>
              <w:jc w:val="center"/>
              <w:rPr>
                <w:rFonts w:ascii="Segoe UI" w:hAnsi="Segoe UI" w:cs="Segoe UI"/>
                <w:b/>
                <w:bCs/>
                <w:sz w:val="20"/>
                <w:lang w:eastAsia="es-SV"/>
              </w:rPr>
            </w:pPr>
            <w:r w:rsidRPr="00F6761F">
              <w:rPr>
                <w:rFonts w:ascii="Segoe UI" w:hAnsi="Segoe UI" w:cs="Segoe UI"/>
                <w:b/>
                <w:bCs/>
                <w:sz w:val="20"/>
                <w:lang w:eastAsia="es-SV"/>
              </w:rPr>
              <w:t>TRANSPARENCIA</w:t>
            </w:r>
          </w:p>
        </w:tc>
        <w:tc>
          <w:tcPr>
            <w:tcW w:w="3541" w:type="dxa"/>
            <w:tcBorders>
              <w:top w:val="single" w:sz="8" w:space="0" w:color="auto"/>
              <w:left w:val="nil"/>
              <w:bottom w:val="single" w:sz="8" w:space="0" w:color="auto"/>
              <w:right w:val="single" w:sz="4" w:space="0" w:color="auto"/>
            </w:tcBorders>
            <w:shd w:val="clear" w:color="auto" w:fill="FDFDFD"/>
            <w:vAlign w:val="center"/>
          </w:tcPr>
          <w:p w:rsidR="002A625C" w:rsidRDefault="006F15FA" w:rsidP="002A625C">
            <w:pPr>
              <w:ind w:right="113"/>
              <w:jc w:val="both"/>
              <w:rPr>
                <w:rFonts w:ascii="Segoe UI" w:hAnsi="Segoe UI" w:cs="Segoe UI"/>
                <w:bCs/>
                <w:sz w:val="20"/>
                <w:lang w:eastAsia="es-SV"/>
              </w:rPr>
            </w:pPr>
            <w:r>
              <w:rPr>
                <w:rFonts w:ascii="Segoe UI" w:hAnsi="Segoe UI" w:cs="Segoe UI"/>
                <w:bCs/>
                <w:sz w:val="20"/>
                <w:lang w:eastAsia="es-SV"/>
              </w:rPr>
              <w:t>Practicar</w:t>
            </w:r>
            <w:r w:rsidR="002A625C" w:rsidRPr="00F6761F">
              <w:rPr>
                <w:rFonts w:ascii="Segoe UI" w:hAnsi="Segoe UI" w:cs="Segoe UI"/>
                <w:bCs/>
                <w:sz w:val="20"/>
                <w:lang w:eastAsia="es-SV"/>
              </w:rPr>
              <w:t xml:space="preserve"> una Gestión Pública accesible, divulgando oportunamente el quehacer institucional, para que la ciudadanía y </w:t>
            </w:r>
            <w:r>
              <w:rPr>
                <w:rFonts w:ascii="Segoe UI" w:hAnsi="Segoe UI" w:cs="Segoe UI"/>
                <w:bCs/>
                <w:sz w:val="20"/>
                <w:lang w:eastAsia="es-SV"/>
              </w:rPr>
              <w:t>toda persona que tenga interés l</w:t>
            </w:r>
            <w:r w:rsidR="002A625C" w:rsidRPr="00F6761F">
              <w:rPr>
                <w:rFonts w:ascii="Segoe UI" w:hAnsi="Segoe UI" w:cs="Segoe UI"/>
                <w:bCs/>
                <w:sz w:val="20"/>
                <w:lang w:eastAsia="es-SV"/>
              </w:rPr>
              <w:t>egítimo, conozca si nuestra actuación y desempeño de competencias son apegadas a la Ley con Eficacia, Eficiencia y Responsabilidad.</w:t>
            </w:r>
          </w:p>
          <w:p w:rsidR="002A625C" w:rsidRPr="00F6761F" w:rsidRDefault="002A625C" w:rsidP="002A625C">
            <w:pPr>
              <w:ind w:right="113"/>
              <w:jc w:val="both"/>
              <w:rPr>
                <w:rFonts w:ascii="Segoe UI" w:hAnsi="Segoe UI" w:cs="Segoe UI"/>
                <w:bCs/>
                <w:sz w:val="20"/>
                <w:lang w:eastAsia="es-SV"/>
              </w:rPr>
            </w:pPr>
          </w:p>
        </w:tc>
        <w:tc>
          <w:tcPr>
            <w:tcW w:w="2853" w:type="dxa"/>
            <w:tcBorders>
              <w:top w:val="single" w:sz="8" w:space="0" w:color="auto"/>
              <w:left w:val="nil"/>
              <w:bottom w:val="single" w:sz="8" w:space="0" w:color="auto"/>
              <w:right w:val="single" w:sz="8" w:space="0" w:color="auto"/>
            </w:tcBorders>
            <w:shd w:val="clear" w:color="auto" w:fill="FDFDFD"/>
            <w:vAlign w:val="center"/>
          </w:tcPr>
          <w:p w:rsidR="002A625C" w:rsidRDefault="002A625C" w:rsidP="002A625C">
            <w:pPr>
              <w:ind w:left="17" w:right="144"/>
              <w:jc w:val="both"/>
              <w:rPr>
                <w:rFonts w:ascii="Segoe UI" w:hAnsi="Segoe UI" w:cs="Segoe UI"/>
                <w:bCs/>
                <w:sz w:val="20"/>
                <w:lang w:eastAsia="es-SV"/>
              </w:rPr>
            </w:pPr>
            <w:r>
              <w:rPr>
                <w:rFonts w:ascii="Segoe UI" w:hAnsi="Segoe UI" w:cs="Segoe UI"/>
                <w:bCs/>
                <w:sz w:val="20"/>
                <w:lang w:eastAsia="es-SV"/>
              </w:rPr>
              <w:t>Manifestar la honestidad</w:t>
            </w:r>
            <w:r w:rsidR="006F15FA">
              <w:rPr>
                <w:rFonts w:ascii="Segoe UI" w:hAnsi="Segoe UI" w:cs="Segoe UI"/>
                <w:bCs/>
                <w:sz w:val="20"/>
                <w:lang w:eastAsia="es-SV"/>
              </w:rPr>
              <w:t xml:space="preserve"> como base de la transparencia.</w:t>
            </w:r>
          </w:p>
          <w:p w:rsidR="006F15FA" w:rsidRDefault="006F15FA" w:rsidP="002A625C">
            <w:pPr>
              <w:ind w:left="17" w:right="144"/>
              <w:jc w:val="both"/>
              <w:rPr>
                <w:rFonts w:ascii="Segoe UI" w:hAnsi="Segoe UI" w:cs="Segoe UI"/>
                <w:bCs/>
                <w:sz w:val="20"/>
                <w:lang w:eastAsia="es-SV"/>
              </w:rPr>
            </w:pPr>
          </w:p>
          <w:p w:rsidR="002A625C" w:rsidRPr="00F6761F" w:rsidRDefault="002A625C" w:rsidP="002A625C">
            <w:pPr>
              <w:ind w:left="17" w:right="144"/>
              <w:jc w:val="both"/>
              <w:rPr>
                <w:rFonts w:ascii="Segoe UI" w:hAnsi="Segoe UI" w:cs="Segoe UI"/>
                <w:bCs/>
                <w:sz w:val="20"/>
                <w:lang w:eastAsia="es-SV"/>
              </w:rPr>
            </w:pPr>
            <w:r>
              <w:rPr>
                <w:rFonts w:ascii="Segoe UI" w:hAnsi="Segoe UI" w:cs="Segoe UI"/>
                <w:bCs/>
                <w:sz w:val="20"/>
                <w:lang w:eastAsia="es-SV"/>
              </w:rPr>
              <w:t>Permitir que las demás personas entiendan claramente el mensaje que se está enviando.</w:t>
            </w:r>
          </w:p>
        </w:tc>
      </w:tr>
    </w:tbl>
    <w:p w:rsidR="002A625C" w:rsidRDefault="002A625C" w:rsidP="002A625C">
      <w:pPr>
        <w:widowControl w:val="0"/>
        <w:autoSpaceDE w:val="0"/>
        <w:autoSpaceDN w:val="0"/>
        <w:adjustRightInd w:val="0"/>
        <w:ind w:right="-20"/>
        <w:rPr>
          <w:rFonts w:ascii="Calibri" w:hAnsi="Calibri" w:cs="Calibri"/>
          <w:color w:val="000000"/>
        </w:rPr>
      </w:pPr>
    </w:p>
    <w:p w:rsidR="002A625C" w:rsidRDefault="002A625C" w:rsidP="002A625C">
      <w:pPr>
        <w:widowControl w:val="0"/>
        <w:autoSpaceDE w:val="0"/>
        <w:autoSpaceDN w:val="0"/>
        <w:adjustRightInd w:val="0"/>
        <w:ind w:right="-20"/>
        <w:rPr>
          <w:rFonts w:ascii="Calibri" w:hAnsi="Calibri" w:cs="Calibri"/>
          <w:color w:val="000000"/>
        </w:rPr>
      </w:pPr>
    </w:p>
    <w:p w:rsidR="000D0238" w:rsidRDefault="000D0238" w:rsidP="002A625C">
      <w:pPr>
        <w:widowControl w:val="0"/>
        <w:autoSpaceDE w:val="0"/>
        <w:autoSpaceDN w:val="0"/>
        <w:adjustRightInd w:val="0"/>
        <w:ind w:right="-20"/>
        <w:rPr>
          <w:rFonts w:ascii="Calibri" w:hAnsi="Calibri" w:cs="Calibri"/>
          <w:color w:val="000000"/>
        </w:rPr>
      </w:pPr>
    </w:p>
    <w:p w:rsidR="000D0238" w:rsidRDefault="000D0238" w:rsidP="002A625C">
      <w:pPr>
        <w:widowControl w:val="0"/>
        <w:autoSpaceDE w:val="0"/>
        <w:autoSpaceDN w:val="0"/>
        <w:adjustRightInd w:val="0"/>
        <w:ind w:right="-20"/>
        <w:rPr>
          <w:rFonts w:ascii="Calibri" w:hAnsi="Calibri" w:cs="Calibri"/>
          <w:color w:val="000000"/>
        </w:rPr>
      </w:pPr>
    </w:p>
    <w:p w:rsidR="000D0238" w:rsidRDefault="000D0238" w:rsidP="002A625C">
      <w:pPr>
        <w:widowControl w:val="0"/>
        <w:autoSpaceDE w:val="0"/>
        <w:autoSpaceDN w:val="0"/>
        <w:adjustRightInd w:val="0"/>
        <w:ind w:right="-20"/>
        <w:rPr>
          <w:rFonts w:ascii="Calibri" w:hAnsi="Calibri" w:cs="Calibri"/>
          <w:color w:val="000000"/>
        </w:rPr>
      </w:pPr>
    </w:p>
    <w:p w:rsidR="000D0238" w:rsidRDefault="000D0238" w:rsidP="002A625C">
      <w:pPr>
        <w:widowControl w:val="0"/>
        <w:autoSpaceDE w:val="0"/>
        <w:autoSpaceDN w:val="0"/>
        <w:adjustRightInd w:val="0"/>
        <w:ind w:right="-20"/>
        <w:rPr>
          <w:rFonts w:ascii="Calibri" w:hAnsi="Calibri" w:cs="Calibri"/>
          <w:color w:val="000000"/>
        </w:rPr>
      </w:pPr>
    </w:p>
    <w:p w:rsidR="000D0238" w:rsidRDefault="000D0238" w:rsidP="002A625C">
      <w:pPr>
        <w:widowControl w:val="0"/>
        <w:autoSpaceDE w:val="0"/>
        <w:autoSpaceDN w:val="0"/>
        <w:adjustRightInd w:val="0"/>
        <w:ind w:right="-20"/>
        <w:rPr>
          <w:rFonts w:ascii="Calibri" w:hAnsi="Calibri" w:cs="Calibri"/>
          <w:color w:val="000000"/>
        </w:rPr>
      </w:pPr>
    </w:p>
    <w:p w:rsidR="002A625C" w:rsidRPr="005B4072" w:rsidRDefault="002A625C" w:rsidP="002A625C">
      <w:pPr>
        <w:widowControl w:val="0"/>
        <w:autoSpaceDE w:val="0"/>
        <w:autoSpaceDN w:val="0"/>
        <w:adjustRightInd w:val="0"/>
        <w:rPr>
          <w:rFonts w:ascii="Calibri" w:hAnsi="Calibri" w:cs="Calibri"/>
          <w:color w:val="000000"/>
          <w:sz w:val="26"/>
          <w:szCs w:val="26"/>
        </w:rPr>
      </w:pPr>
      <w:r w:rsidRPr="005B4072">
        <w:rPr>
          <w:rFonts w:ascii="Calibri" w:hAnsi="Calibri" w:cs="Calibri"/>
          <w:b/>
          <w:bCs/>
          <w:color w:val="252525"/>
          <w:spacing w:val="-1"/>
          <w:sz w:val="26"/>
          <w:szCs w:val="26"/>
        </w:rPr>
        <w:t>L</w:t>
      </w:r>
      <w:r w:rsidRPr="005B4072">
        <w:rPr>
          <w:rFonts w:ascii="Calibri" w:hAnsi="Calibri" w:cs="Calibri"/>
          <w:b/>
          <w:bCs/>
          <w:color w:val="252525"/>
          <w:sz w:val="26"/>
          <w:szCs w:val="26"/>
        </w:rPr>
        <w:t>EMA</w:t>
      </w:r>
      <w:r w:rsidRPr="005B4072">
        <w:rPr>
          <w:rFonts w:ascii="Calibri" w:hAnsi="Calibri" w:cs="Calibri"/>
          <w:b/>
          <w:bCs/>
          <w:color w:val="252525"/>
          <w:spacing w:val="1"/>
          <w:sz w:val="26"/>
          <w:szCs w:val="26"/>
        </w:rPr>
        <w:t xml:space="preserve"> I</w:t>
      </w:r>
      <w:r w:rsidRPr="005B4072">
        <w:rPr>
          <w:rFonts w:ascii="Calibri" w:hAnsi="Calibri" w:cs="Calibri"/>
          <w:b/>
          <w:bCs/>
          <w:color w:val="252525"/>
          <w:sz w:val="26"/>
          <w:szCs w:val="26"/>
        </w:rPr>
        <w:t>NS</w:t>
      </w:r>
      <w:r w:rsidRPr="005B4072">
        <w:rPr>
          <w:rFonts w:ascii="Calibri" w:hAnsi="Calibri" w:cs="Calibri"/>
          <w:b/>
          <w:bCs/>
          <w:color w:val="252525"/>
          <w:spacing w:val="1"/>
          <w:sz w:val="26"/>
          <w:szCs w:val="26"/>
        </w:rPr>
        <w:t>T</w:t>
      </w:r>
      <w:r w:rsidRPr="005B4072">
        <w:rPr>
          <w:rFonts w:ascii="Calibri" w:hAnsi="Calibri" w:cs="Calibri"/>
          <w:b/>
          <w:bCs/>
          <w:color w:val="252525"/>
          <w:spacing w:val="-2"/>
          <w:sz w:val="26"/>
          <w:szCs w:val="26"/>
        </w:rPr>
        <w:t>I</w:t>
      </w:r>
      <w:r w:rsidRPr="005B4072">
        <w:rPr>
          <w:rFonts w:ascii="Calibri" w:hAnsi="Calibri" w:cs="Calibri"/>
          <w:b/>
          <w:bCs/>
          <w:color w:val="252525"/>
          <w:spacing w:val="1"/>
          <w:sz w:val="26"/>
          <w:szCs w:val="26"/>
        </w:rPr>
        <w:t>T</w:t>
      </w:r>
      <w:r w:rsidRPr="005B4072">
        <w:rPr>
          <w:rFonts w:ascii="Calibri" w:hAnsi="Calibri" w:cs="Calibri"/>
          <w:b/>
          <w:bCs/>
          <w:color w:val="252525"/>
          <w:sz w:val="26"/>
          <w:szCs w:val="26"/>
        </w:rPr>
        <w:t>UCI</w:t>
      </w:r>
      <w:r w:rsidRPr="005B4072">
        <w:rPr>
          <w:rFonts w:ascii="Calibri" w:hAnsi="Calibri" w:cs="Calibri"/>
          <w:b/>
          <w:bCs/>
          <w:color w:val="252525"/>
          <w:spacing w:val="1"/>
          <w:sz w:val="26"/>
          <w:szCs w:val="26"/>
        </w:rPr>
        <w:t>O</w:t>
      </w:r>
      <w:r w:rsidRPr="005B4072">
        <w:rPr>
          <w:rFonts w:ascii="Calibri" w:hAnsi="Calibri" w:cs="Calibri"/>
          <w:b/>
          <w:bCs/>
          <w:color w:val="252525"/>
          <w:spacing w:val="-2"/>
          <w:sz w:val="26"/>
          <w:szCs w:val="26"/>
        </w:rPr>
        <w:t>N</w:t>
      </w:r>
      <w:r w:rsidRPr="005B4072">
        <w:rPr>
          <w:rFonts w:ascii="Calibri" w:hAnsi="Calibri" w:cs="Calibri"/>
          <w:b/>
          <w:bCs/>
          <w:color w:val="252525"/>
          <w:spacing w:val="1"/>
          <w:sz w:val="26"/>
          <w:szCs w:val="26"/>
        </w:rPr>
        <w:t>A</w:t>
      </w:r>
      <w:r w:rsidRPr="005B4072">
        <w:rPr>
          <w:rFonts w:ascii="Calibri" w:hAnsi="Calibri" w:cs="Calibri"/>
          <w:b/>
          <w:bCs/>
          <w:color w:val="252525"/>
          <w:spacing w:val="-1"/>
          <w:sz w:val="26"/>
          <w:szCs w:val="26"/>
        </w:rPr>
        <w:t>L</w:t>
      </w:r>
    </w:p>
    <w:p w:rsidR="002A625C" w:rsidRPr="00AD3D87" w:rsidRDefault="002A625C" w:rsidP="002A625C">
      <w:pPr>
        <w:widowControl w:val="0"/>
        <w:autoSpaceDE w:val="0"/>
        <w:autoSpaceDN w:val="0"/>
        <w:adjustRightInd w:val="0"/>
        <w:spacing w:before="8" w:line="180" w:lineRule="exact"/>
        <w:rPr>
          <w:rFonts w:ascii="Calibri" w:hAnsi="Calibri" w:cs="Calibri"/>
          <w:color w:val="000000"/>
          <w:sz w:val="18"/>
          <w:szCs w:val="18"/>
        </w:rPr>
      </w:pPr>
    </w:p>
    <w:p w:rsidR="002A625C" w:rsidRPr="00AD3D87" w:rsidRDefault="002A625C" w:rsidP="002A625C">
      <w:pPr>
        <w:widowControl w:val="0"/>
        <w:autoSpaceDE w:val="0"/>
        <w:autoSpaceDN w:val="0"/>
        <w:adjustRightInd w:val="0"/>
        <w:spacing w:line="200" w:lineRule="exact"/>
        <w:rPr>
          <w:rFonts w:ascii="Calibri" w:hAnsi="Calibri" w:cs="Calibri"/>
          <w:color w:val="000000"/>
          <w:sz w:val="20"/>
          <w:szCs w:val="20"/>
        </w:rPr>
      </w:pPr>
    </w:p>
    <w:p w:rsidR="002A625C" w:rsidRPr="00163C1D" w:rsidRDefault="00DD7A14" w:rsidP="002A625C">
      <w:pPr>
        <w:widowControl w:val="0"/>
        <w:autoSpaceDE w:val="0"/>
        <w:autoSpaceDN w:val="0"/>
        <w:adjustRightInd w:val="0"/>
        <w:spacing w:line="360" w:lineRule="auto"/>
        <w:ind w:right="-20"/>
        <w:jc w:val="both"/>
        <w:rPr>
          <w:rFonts w:ascii="Calibri" w:hAnsi="Calibri" w:cs="Calibri"/>
          <w:color w:val="252525"/>
        </w:rPr>
      </w:pPr>
      <w:r>
        <w:rPr>
          <w:rFonts w:ascii="Calibri" w:hAnsi="Calibri" w:cs="Calibri"/>
          <w:color w:val="252525"/>
        </w:rPr>
        <w:t>L</w:t>
      </w:r>
      <w:r w:rsidR="002A625C" w:rsidRPr="00163C1D">
        <w:rPr>
          <w:rFonts w:ascii="Calibri" w:hAnsi="Calibri" w:cs="Calibri"/>
          <w:color w:val="252525"/>
        </w:rPr>
        <w:t xml:space="preserve">a frase que </w:t>
      </w:r>
      <w:r>
        <w:rPr>
          <w:rFonts w:ascii="Calibri" w:hAnsi="Calibri" w:cs="Calibri"/>
          <w:color w:val="252525"/>
        </w:rPr>
        <w:t xml:space="preserve">le </w:t>
      </w:r>
      <w:r w:rsidR="001D36EE">
        <w:rPr>
          <w:rFonts w:ascii="Calibri" w:hAnsi="Calibri" w:cs="Calibri"/>
          <w:color w:val="252525"/>
        </w:rPr>
        <w:t>permite</w:t>
      </w:r>
      <w:r w:rsidR="002A625C" w:rsidRPr="00163C1D">
        <w:rPr>
          <w:rFonts w:ascii="Calibri" w:hAnsi="Calibri" w:cs="Calibri"/>
          <w:color w:val="252525"/>
        </w:rPr>
        <w:t xml:space="preserve"> a la U</w:t>
      </w:r>
      <w:r>
        <w:rPr>
          <w:rFonts w:ascii="Calibri" w:hAnsi="Calibri" w:cs="Calibri"/>
          <w:color w:val="252525"/>
        </w:rPr>
        <w:t>nidad Técnica Ejecutiva del Sector de Justicia,</w:t>
      </w:r>
      <w:r w:rsidR="002A625C" w:rsidRPr="00163C1D">
        <w:rPr>
          <w:rFonts w:ascii="Calibri" w:hAnsi="Calibri" w:cs="Calibri"/>
          <w:color w:val="252525"/>
        </w:rPr>
        <w:t xml:space="preserve"> expresar </w:t>
      </w:r>
      <w:r>
        <w:rPr>
          <w:rFonts w:ascii="Calibri" w:hAnsi="Calibri" w:cs="Calibri"/>
          <w:color w:val="252525"/>
        </w:rPr>
        <w:t>el</w:t>
      </w:r>
      <w:r w:rsidR="002A625C" w:rsidRPr="00163C1D">
        <w:rPr>
          <w:rFonts w:ascii="Calibri" w:hAnsi="Calibri" w:cs="Calibri"/>
          <w:color w:val="252525"/>
        </w:rPr>
        <w:t xml:space="preserve"> pensamiento que </w:t>
      </w:r>
      <w:r>
        <w:rPr>
          <w:rFonts w:ascii="Calibri" w:hAnsi="Calibri" w:cs="Calibri"/>
          <w:color w:val="252525"/>
        </w:rPr>
        <w:t>orienta</w:t>
      </w:r>
      <w:r w:rsidR="002A625C" w:rsidRPr="00163C1D">
        <w:rPr>
          <w:rFonts w:ascii="Calibri" w:hAnsi="Calibri" w:cs="Calibri"/>
          <w:color w:val="252525"/>
        </w:rPr>
        <w:t xml:space="preserve"> </w:t>
      </w:r>
      <w:r>
        <w:rPr>
          <w:rFonts w:ascii="Calibri" w:hAnsi="Calibri" w:cs="Calibri"/>
          <w:color w:val="252525"/>
        </w:rPr>
        <w:t>su</w:t>
      </w:r>
      <w:r w:rsidR="002A625C" w:rsidRPr="00163C1D">
        <w:rPr>
          <w:rFonts w:ascii="Calibri" w:hAnsi="Calibri" w:cs="Calibri"/>
          <w:color w:val="252525"/>
        </w:rPr>
        <w:t xml:space="preserve"> conducta y comportamiento para el quinquenio 2018 – 2022, </w:t>
      </w:r>
      <w:r>
        <w:rPr>
          <w:rFonts w:ascii="Calibri" w:hAnsi="Calibri" w:cs="Calibri"/>
          <w:color w:val="252525"/>
        </w:rPr>
        <w:t>es la siguiente</w:t>
      </w:r>
      <w:r w:rsidR="002A625C" w:rsidRPr="00163C1D">
        <w:rPr>
          <w:rFonts w:ascii="Calibri" w:hAnsi="Calibri" w:cs="Calibri"/>
          <w:color w:val="252525"/>
        </w:rPr>
        <w:t>:</w:t>
      </w:r>
    </w:p>
    <w:p w:rsidR="002A625C" w:rsidRPr="00AD3D87" w:rsidRDefault="002A625C" w:rsidP="002A625C">
      <w:pPr>
        <w:widowControl w:val="0"/>
        <w:autoSpaceDE w:val="0"/>
        <w:autoSpaceDN w:val="0"/>
        <w:adjustRightInd w:val="0"/>
        <w:spacing w:line="200" w:lineRule="exact"/>
        <w:rPr>
          <w:rFonts w:ascii="Calibri" w:hAnsi="Calibri" w:cs="Calibri"/>
          <w:color w:val="000000"/>
          <w:sz w:val="20"/>
          <w:szCs w:val="20"/>
        </w:rPr>
      </w:pPr>
    </w:p>
    <w:p w:rsidR="002A625C" w:rsidRPr="009B6A6B" w:rsidRDefault="002A625C" w:rsidP="002A625C">
      <w:pPr>
        <w:ind w:left="993"/>
        <w:jc w:val="center"/>
        <w:outlineLvl w:val="0"/>
        <w:rPr>
          <w:rFonts w:ascii="Segoe UI" w:hAnsi="Segoe UI" w:cs="Segoe UI"/>
          <w:b/>
          <w:bCs/>
        </w:rPr>
      </w:pPr>
      <w:r w:rsidRPr="00DD7A14">
        <w:rPr>
          <w:rFonts w:ascii="Calibri" w:hAnsi="Calibri" w:cs="Arial"/>
          <w:b/>
          <w:bCs/>
        </w:rPr>
        <w:t>“</w:t>
      </w:r>
      <w:r w:rsidRPr="00A00B2E">
        <w:rPr>
          <w:rFonts w:ascii="Segoe UI" w:hAnsi="Segoe UI" w:cs="Segoe UI"/>
          <w:b/>
          <w:bCs/>
        </w:rPr>
        <w:t>Coordinando e integrando el Sector de Justicia</w:t>
      </w:r>
      <w:r w:rsidRPr="00DD7A14">
        <w:rPr>
          <w:rFonts w:ascii="Calibri" w:hAnsi="Calibri" w:cs="Arial"/>
          <w:b/>
          <w:bCs/>
          <w:spacing w:val="1"/>
        </w:rPr>
        <w:t>”</w:t>
      </w:r>
      <w:r w:rsidRPr="00AD3D87">
        <w:rPr>
          <w:rFonts w:ascii="Calibri" w:hAnsi="Calibri" w:cs="Arial"/>
          <w:b/>
          <w:bCs/>
          <w:color w:val="000099"/>
        </w:rPr>
        <w:t>.</w:t>
      </w:r>
    </w:p>
    <w:p w:rsidR="002A625C" w:rsidRDefault="002A625C" w:rsidP="002A625C">
      <w:pPr>
        <w:widowControl w:val="0"/>
        <w:autoSpaceDE w:val="0"/>
        <w:autoSpaceDN w:val="0"/>
        <w:adjustRightInd w:val="0"/>
        <w:jc w:val="center"/>
        <w:rPr>
          <w:rFonts w:ascii="Calibri" w:hAnsi="Calibri" w:cs="Arial"/>
          <w:color w:val="000000"/>
        </w:rPr>
      </w:pPr>
    </w:p>
    <w:p w:rsidR="002A625C" w:rsidRDefault="002A625C" w:rsidP="002A625C">
      <w:pPr>
        <w:widowControl w:val="0"/>
        <w:autoSpaceDE w:val="0"/>
        <w:autoSpaceDN w:val="0"/>
        <w:adjustRightInd w:val="0"/>
        <w:jc w:val="center"/>
        <w:rPr>
          <w:rFonts w:ascii="Calibri" w:hAnsi="Calibri" w:cs="Arial"/>
          <w:color w:val="000000"/>
        </w:rPr>
      </w:pPr>
    </w:p>
    <w:p w:rsidR="002A625C" w:rsidRDefault="002A625C" w:rsidP="002A625C">
      <w:pPr>
        <w:widowControl w:val="0"/>
        <w:autoSpaceDE w:val="0"/>
        <w:autoSpaceDN w:val="0"/>
        <w:adjustRightInd w:val="0"/>
        <w:jc w:val="center"/>
        <w:rPr>
          <w:rFonts w:ascii="Calibri" w:hAnsi="Calibri" w:cs="Arial"/>
          <w:color w:val="000000"/>
        </w:rPr>
      </w:pPr>
    </w:p>
    <w:p w:rsidR="002A625C" w:rsidRDefault="002A625C" w:rsidP="002A625C">
      <w:pPr>
        <w:widowControl w:val="0"/>
        <w:autoSpaceDE w:val="0"/>
        <w:autoSpaceDN w:val="0"/>
        <w:adjustRightInd w:val="0"/>
        <w:jc w:val="center"/>
        <w:rPr>
          <w:rFonts w:ascii="Calibri" w:hAnsi="Calibri" w:cs="Arial"/>
          <w:color w:val="000000"/>
        </w:rPr>
      </w:pPr>
    </w:p>
    <w:p w:rsidR="002A625C" w:rsidRPr="005B4072" w:rsidRDefault="002A625C" w:rsidP="002A625C">
      <w:pPr>
        <w:widowControl w:val="0"/>
        <w:autoSpaceDE w:val="0"/>
        <w:autoSpaceDN w:val="0"/>
        <w:adjustRightInd w:val="0"/>
        <w:spacing w:before="11"/>
        <w:rPr>
          <w:rFonts w:ascii="Calibri" w:hAnsi="Calibri" w:cs="Calibri"/>
          <w:color w:val="000000"/>
          <w:sz w:val="26"/>
          <w:szCs w:val="26"/>
        </w:rPr>
      </w:pPr>
      <w:r>
        <w:rPr>
          <w:rFonts w:ascii="Calibri" w:hAnsi="Calibri" w:cs="Calibri"/>
          <w:b/>
          <w:bCs/>
          <w:color w:val="252525"/>
          <w:spacing w:val="-1"/>
          <w:sz w:val="26"/>
          <w:szCs w:val="26"/>
        </w:rPr>
        <w:t>B</w:t>
      </w:r>
      <w:r w:rsidRPr="005B4072">
        <w:rPr>
          <w:rFonts w:ascii="Calibri" w:hAnsi="Calibri" w:cs="Calibri"/>
          <w:b/>
          <w:bCs/>
          <w:color w:val="252525"/>
          <w:spacing w:val="-1"/>
          <w:sz w:val="26"/>
          <w:szCs w:val="26"/>
        </w:rPr>
        <w:t>. L</w:t>
      </w:r>
      <w:r w:rsidRPr="005B4072">
        <w:rPr>
          <w:rFonts w:ascii="Calibri" w:hAnsi="Calibri" w:cs="Calibri"/>
          <w:b/>
          <w:bCs/>
          <w:color w:val="252525"/>
          <w:spacing w:val="1"/>
          <w:sz w:val="26"/>
          <w:szCs w:val="26"/>
        </w:rPr>
        <w:t>Í</w:t>
      </w:r>
      <w:r w:rsidRPr="005B4072">
        <w:rPr>
          <w:rFonts w:ascii="Calibri" w:hAnsi="Calibri" w:cs="Calibri"/>
          <w:b/>
          <w:bCs/>
          <w:color w:val="252525"/>
          <w:sz w:val="26"/>
          <w:szCs w:val="26"/>
        </w:rPr>
        <w:t>N</w:t>
      </w:r>
      <w:r w:rsidRPr="005B4072">
        <w:rPr>
          <w:rFonts w:ascii="Calibri" w:hAnsi="Calibri" w:cs="Calibri"/>
          <w:b/>
          <w:bCs/>
          <w:color w:val="252525"/>
          <w:spacing w:val="1"/>
          <w:sz w:val="26"/>
          <w:szCs w:val="26"/>
        </w:rPr>
        <w:t>EA</w:t>
      </w:r>
      <w:r w:rsidRPr="005B4072">
        <w:rPr>
          <w:rFonts w:ascii="Calibri" w:hAnsi="Calibri" w:cs="Calibri"/>
          <w:b/>
          <w:bCs/>
          <w:color w:val="252525"/>
          <w:sz w:val="26"/>
          <w:szCs w:val="26"/>
        </w:rPr>
        <w:t xml:space="preserve">S </w:t>
      </w:r>
      <w:r w:rsidRPr="005B4072">
        <w:rPr>
          <w:rFonts w:ascii="Calibri" w:hAnsi="Calibri" w:cs="Calibri"/>
          <w:b/>
          <w:bCs/>
          <w:color w:val="252525"/>
          <w:spacing w:val="1"/>
          <w:sz w:val="26"/>
          <w:szCs w:val="26"/>
        </w:rPr>
        <w:t>E</w:t>
      </w:r>
      <w:r w:rsidRPr="005B4072">
        <w:rPr>
          <w:rFonts w:ascii="Calibri" w:hAnsi="Calibri" w:cs="Calibri"/>
          <w:b/>
          <w:bCs/>
          <w:color w:val="252525"/>
          <w:sz w:val="26"/>
          <w:szCs w:val="26"/>
        </w:rPr>
        <w:t>STR</w:t>
      </w:r>
      <w:r w:rsidRPr="005B4072">
        <w:rPr>
          <w:rFonts w:ascii="Calibri" w:hAnsi="Calibri" w:cs="Calibri"/>
          <w:b/>
          <w:bCs/>
          <w:color w:val="252525"/>
          <w:spacing w:val="-2"/>
          <w:sz w:val="26"/>
          <w:szCs w:val="26"/>
        </w:rPr>
        <w:t>A</w:t>
      </w:r>
      <w:r w:rsidRPr="005B4072">
        <w:rPr>
          <w:rFonts w:ascii="Calibri" w:hAnsi="Calibri" w:cs="Calibri"/>
          <w:b/>
          <w:bCs/>
          <w:color w:val="252525"/>
          <w:spacing w:val="1"/>
          <w:sz w:val="26"/>
          <w:szCs w:val="26"/>
        </w:rPr>
        <w:t>T</w:t>
      </w:r>
      <w:r w:rsidRPr="005B4072">
        <w:rPr>
          <w:rFonts w:ascii="Calibri" w:hAnsi="Calibri" w:cs="Calibri"/>
          <w:b/>
          <w:bCs/>
          <w:color w:val="252525"/>
          <w:sz w:val="26"/>
          <w:szCs w:val="26"/>
        </w:rPr>
        <w:t>É</w:t>
      </w:r>
      <w:r w:rsidRPr="005B4072">
        <w:rPr>
          <w:rFonts w:ascii="Calibri" w:hAnsi="Calibri" w:cs="Calibri"/>
          <w:b/>
          <w:bCs/>
          <w:color w:val="252525"/>
          <w:spacing w:val="-1"/>
          <w:sz w:val="26"/>
          <w:szCs w:val="26"/>
        </w:rPr>
        <w:t>G</w:t>
      </w:r>
      <w:r w:rsidRPr="005B4072">
        <w:rPr>
          <w:rFonts w:ascii="Calibri" w:hAnsi="Calibri" w:cs="Calibri"/>
          <w:b/>
          <w:bCs/>
          <w:color w:val="252525"/>
          <w:spacing w:val="1"/>
          <w:sz w:val="26"/>
          <w:szCs w:val="26"/>
        </w:rPr>
        <w:t>I</w:t>
      </w:r>
      <w:r w:rsidRPr="005B4072">
        <w:rPr>
          <w:rFonts w:ascii="Calibri" w:hAnsi="Calibri" w:cs="Calibri"/>
          <w:b/>
          <w:bCs/>
          <w:color w:val="252525"/>
          <w:sz w:val="26"/>
          <w:szCs w:val="26"/>
        </w:rPr>
        <w:t>C</w:t>
      </w:r>
      <w:r w:rsidRPr="005B4072">
        <w:rPr>
          <w:rFonts w:ascii="Calibri" w:hAnsi="Calibri" w:cs="Calibri"/>
          <w:b/>
          <w:bCs/>
          <w:color w:val="252525"/>
          <w:spacing w:val="1"/>
          <w:sz w:val="26"/>
          <w:szCs w:val="26"/>
        </w:rPr>
        <w:t>A</w:t>
      </w:r>
      <w:r w:rsidRPr="005B4072">
        <w:rPr>
          <w:rFonts w:ascii="Calibri" w:hAnsi="Calibri" w:cs="Calibri"/>
          <w:b/>
          <w:bCs/>
          <w:color w:val="252525"/>
          <w:sz w:val="26"/>
          <w:szCs w:val="26"/>
        </w:rPr>
        <w:t>S.</w:t>
      </w:r>
    </w:p>
    <w:p w:rsidR="002A625C" w:rsidRPr="00AD3D87" w:rsidRDefault="002A625C" w:rsidP="002A625C">
      <w:pPr>
        <w:widowControl w:val="0"/>
        <w:autoSpaceDE w:val="0"/>
        <w:autoSpaceDN w:val="0"/>
        <w:adjustRightInd w:val="0"/>
        <w:spacing w:before="4" w:line="140" w:lineRule="exact"/>
        <w:rPr>
          <w:rFonts w:ascii="Calibri" w:hAnsi="Calibri" w:cs="Calibri"/>
          <w:color w:val="000000"/>
          <w:sz w:val="14"/>
          <w:szCs w:val="14"/>
        </w:rPr>
      </w:pPr>
    </w:p>
    <w:p w:rsidR="002A625C" w:rsidRDefault="002A625C" w:rsidP="002A625C">
      <w:pPr>
        <w:widowControl w:val="0"/>
        <w:autoSpaceDE w:val="0"/>
        <w:autoSpaceDN w:val="0"/>
        <w:adjustRightInd w:val="0"/>
        <w:spacing w:line="360" w:lineRule="auto"/>
        <w:ind w:right="-20"/>
        <w:jc w:val="both"/>
        <w:rPr>
          <w:rFonts w:ascii="Calibri" w:hAnsi="Calibri" w:cs="Calibri"/>
          <w:color w:val="252525"/>
        </w:rPr>
      </w:pPr>
      <w:r>
        <w:rPr>
          <w:rFonts w:ascii="Calibri" w:hAnsi="Calibri" w:cs="Calibri"/>
          <w:color w:val="252525"/>
        </w:rPr>
        <w:t xml:space="preserve">Las líneas estratégicas de la Unidad Técnica Ejecutiva del Sector de Justicia, las cuales constituyen el marco de referencia para el establecimiento de los objetivos estratégicos institucionales y el alcance de la visión institucional, son las siguientes: </w:t>
      </w:r>
    </w:p>
    <w:p w:rsidR="002A625C" w:rsidRDefault="002A625C" w:rsidP="002A625C">
      <w:pPr>
        <w:widowControl w:val="0"/>
        <w:autoSpaceDE w:val="0"/>
        <w:autoSpaceDN w:val="0"/>
        <w:adjustRightInd w:val="0"/>
        <w:spacing w:line="360" w:lineRule="auto"/>
        <w:ind w:right="-20"/>
        <w:jc w:val="both"/>
        <w:rPr>
          <w:rFonts w:ascii="Calibri" w:hAnsi="Calibri" w:cs="Calibri"/>
          <w:color w:val="252525"/>
        </w:rPr>
      </w:pPr>
    </w:p>
    <w:p w:rsidR="002A625C" w:rsidRDefault="000D0238" w:rsidP="002A625C">
      <w:pPr>
        <w:widowControl w:val="0"/>
        <w:autoSpaceDE w:val="0"/>
        <w:autoSpaceDN w:val="0"/>
        <w:adjustRightInd w:val="0"/>
        <w:spacing w:line="360" w:lineRule="auto"/>
        <w:ind w:right="-20"/>
        <w:jc w:val="both"/>
        <w:rPr>
          <w:rFonts w:ascii="Calibri" w:hAnsi="Calibri" w:cs="Calibri"/>
          <w:color w:val="252525"/>
        </w:rPr>
      </w:pPr>
      <w:r>
        <w:rPr>
          <w:noProof/>
          <w:lang w:val="es-SV" w:eastAsia="es-SV"/>
        </w:rPr>
        <w:drawing>
          <wp:anchor distT="0" distB="0" distL="114300" distR="114300" simplePos="0" relativeHeight="251656192" behindDoc="0" locked="0" layoutInCell="1" allowOverlap="1" wp14:anchorId="7E09B65C" wp14:editId="55A5F1F7">
            <wp:simplePos x="0" y="0"/>
            <wp:positionH relativeFrom="column">
              <wp:posOffset>674370</wp:posOffset>
            </wp:positionH>
            <wp:positionV relativeFrom="page">
              <wp:posOffset>5096510</wp:posOffset>
            </wp:positionV>
            <wp:extent cx="4860290" cy="17748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0290" cy="177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625C" w:rsidRDefault="002A625C" w:rsidP="002A625C">
      <w:pPr>
        <w:widowControl w:val="0"/>
        <w:autoSpaceDE w:val="0"/>
        <w:autoSpaceDN w:val="0"/>
        <w:adjustRightInd w:val="0"/>
        <w:spacing w:line="360" w:lineRule="auto"/>
        <w:ind w:right="-20"/>
        <w:jc w:val="both"/>
        <w:rPr>
          <w:rFonts w:ascii="Calibri" w:hAnsi="Calibri" w:cs="Calibri"/>
          <w:color w:val="252525"/>
        </w:rPr>
      </w:pPr>
    </w:p>
    <w:p w:rsidR="002A625C" w:rsidRDefault="002A625C" w:rsidP="002A625C">
      <w:pPr>
        <w:widowControl w:val="0"/>
        <w:autoSpaceDE w:val="0"/>
        <w:autoSpaceDN w:val="0"/>
        <w:adjustRightInd w:val="0"/>
        <w:spacing w:line="360" w:lineRule="auto"/>
        <w:ind w:right="-20"/>
        <w:jc w:val="both"/>
        <w:rPr>
          <w:rFonts w:ascii="Calibri" w:hAnsi="Calibri" w:cs="Calibri"/>
          <w:color w:val="252525"/>
        </w:rPr>
      </w:pPr>
    </w:p>
    <w:p w:rsidR="002A625C" w:rsidRDefault="002A625C" w:rsidP="002A625C">
      <w:pPr>
        <w:widowControl w:val="0"/>
        <w:autoSpaceDE w:val="0"/>
        <w:autoSpaceDN w:val="0"/>
        <w:adjustRightInd w:val="0"/>
        <w:spacing w:line="360" w:lineRule="auto"/>
        <w:ind w:right="-20"/>
        <w:jc w:val="both"/>
        <w:rPr>
          <w:rFonts w:ascii="Calibri" w:hAnsi="Calibri" w:cs="Calibri"/>
          <w:color w:val="252525"/>
        </w:rPr>
      </w:pPr>
    </w:p>
    <w:p w:rsidR="002A625C" w:rsidRDefault="002A625C" w:rsidP="002A625C">
      <w:pPr>
        <w:widowControl w:val="0"/>
        <w:autoSpaceDE w:val="0"/>
        <w:autoSpaceDN w:val="0"/>
        <w:adjustRightInd w:val="0"/>
        <w:spacing w:line="360" w:lineRule="auto"/>
        <w:ind w:right="-20"/>
        <w:jc w:val="both"/>
        <w:rPr>
          <w:rFonts w:ascii="Calibri" w:hAnsi="Calibri" w:cs="Calibri"/>
          <w:b/>
          <w:bCs/>
          <w:color w:val="252525"/>
          <w:spacing w:val="1"/>
          <w:sz w:val="26"/>
          <w:szCs w:val="26"/>
        </w:rPr>
      </w:pPr>
    </w:p>
    <w:p w:rsidR="002A625C" w:rsidRDefault="002A625C" w:rsidP="002A625C">
      <w:pPr>
        <w:widowControl w:val="0"/>
        <w:autoSpaceDE w:val="0"/>
        <w:autoSpaceDN w:val="0"/>
        <w:adjustRightInd w:val="0"/>
        <w:ind w:right="-20"/>
        <w:rPr>
          <w:rFonts w:ascii="Calibri" w:hAnsi="Calibri" w:cs="Calibri"/>
          <w:b/>
          <w:bCs/>
          <w:color w:val="252525"/>
          <w:spacing w:val="1"/>
          <w:sz w:val="26"/>
          <w:szCs w:val="26"/>
        </w:rPr>
      </w:pPr>
    </w:p>
    <w:p w:rsidR="002A625C" w:rsidRDefault="002A625C" w:rsidP="002A625C">
      <w:pPr>
        <w:widowControl w:val="0"/>
        <w:autoSpaceDE w:val="0"/>
        <w:autoSpaceDN w:val="0"/>
        <w:adjustRightInd w:val="0"/>
        <w:ind w:right="-20"/>
        <w:rPr>
          <w:rFonts w:ascii="Calibri" w:hAnsi="Calibri" w:cs="Calibri"/>
          <w:b/>
          <w:bCs/>
          <w:color w:val="252525"/>
          <w:spacing w:val="1"/>
          <w:sz w:val="26"/>
          <w:szCs w:val="26"/>
        </w:rPr>
      </w:pPr>
    </w:p>
    <w:p w:rsidR="002A625C" w:rsidRDefault="002A625C" w:rsidP="002A625C">
      <w:pPr>
        <w:widowControl w:val="0"/>
        <w:autoSpaceDE w:val="0"/>
        <w:autoSpaceDN w:val="0"/>
        <w:adjustRightInd w:val="0"/>
        <w:ind w:right="-20"/>
        <w:rPr>
          <w:rFonts w:ascii="Calibri" w:hAnsi="Calibri" w:cs="Calibri"/>
          <w:b/>
          <w:bCs/>
          <w:color w:val="252525"/>
          <w:spacing w:val="1"/>
          <w:sz w:val="26"/>
          <w:szCs w:val="26"/>
        </w:rPr>
      </w:pPr>
    </w:p>
    <w:p w:rsidR="002A625C" w:rsidRDefault="002A625C" w:rsidP="002A625C">
      <w:pPr>
        <w:widowControl w:val="0"/>
        <w:autoSpaceDE w:val="0"/>
        <w:autoSpaceDN w:val="0"/>
        <w:adjustRightInd w:val="0"/>
        <w:ind w:right="-20"/>
        <w:rPr>
          <w:rFonts w:ascii="Calibri" w:hAnsi="Calibri" w:cs="Calibri"/>
          <w:b/>
          <w:bCs/>
          <w:color w:val="252525"/>
          <w:spacing w:val="1"/>
          <w:sz w:val="26"/>
          <w:szCs w:val="26"/>
        </w:rPr>
      </w:pPr>
    </w:p>
    <w:p w:rsidR="002A625C" w:rsidRDefault="002A625C" w:rsidP="002A625C">
      <w:pPr>
        <w:widowControl w:val="0"/>
        <w:autoSpaceDE w:val="0"/>
        <w:autoSpaceDN w:val="0"/>
        <w:adjustRightInd w:val="0"/>
        <w:ind w:right="-20"/>
        <w:rPr>
          <w:rFonts w:ascii="Calibri" w:hAnsi="Calibri" w:cs="Calibri"/>
          <w:b/>
          <w:bCs/>
          <w:color w:val="252525"/>
          <w:spacing w:val="1"/>
          <w:sz w:val="26"/>
          <w:szCs w:val="26"/>
        </w:rPr>
      </w:pPr>
    </w:p>
    <w:p w:rsidR="002A625C" w:rsidRPr="005B4072" w:rsidRDefault="002A625C" w:rsidP="002A625C">
      <w:pPr>
        <w:widowControl w:val="0"/>
        <w:autoSpaceDE w:val="0"/>
        <w:autoSpaceDN w:val="0"/>
        <w:adjustRightInd w:val="0"/>
        <w:ind w:right="-20"/>
        <w:rPr>
          <w:rFonts w:ascii="Calibri" w:hAnsi="Calibri" w:cs="Calibri"/>
          <w:color w:val="000000"/>
          <w:sz w:val="26"/>
          <w:szCs w:val="26"/>
        </w:rPr>
      </w:pPr>
      <w:r>
        <w:rPr>
          <w:rFonts w:ascii="Calibri" w:hAnsi="Calibri" w:cs="Calibri"/>
          <w:b/>
          <w:bCs/>
          <w:color w:val="252525"/>
          <w:spacing w:val="1"/>
          <w:sz w:val="26"/>
          <w:szCs w:val="26"/>
        </w:rPr>
        <w:t>C</w:t>
      </w:r>
      <w:r w:rsidRPr="005B4072">
        <w:rPr>
          <w:rFonts w:ascii="Calibri" w:hAnsi="Calibri" w:cs="Calibri"/>
          <w:b/>
          <w:bCs/>
          <w:color w:val="252525"/>
          <w:spacing w:val="1"/>
          <w:sz w:val="26"/>
          <w:szCs w:val="26"/>
        </w:rPr>
        <w:t>. O</w:t>
      </w:r>
      <w:r w:rsidRPr="005B4072">
        <w:rPr>
          <w:rFonts w:ascii="Calibri" w:hAnsi="Calibri" w:cs="Calibri"/>
          <w:b/>
          <w:bCs/>
          <w:color w:val="252525"/>
          <w:sz w:val="26"/>
          <w:szCs w:val="26"/>
        </w:rPr>
        <w:t>BJE</w:t>
      </w:r>
      <w:r w:rsidRPr="005B4072">
        <w:rPr>
          <w:rFonts w:ascii="Calibri" w:hAnsi="Calibri" w:cs="Calibri"/>
          <w:b/>
          <w:bCs/>
          <w:color w:val="252525"/>
          <w:spacing w:val="1"/>
          <w:sz w:val="26"/>
          <w:szCs w:val="26"/>
        </w:rPr>
        <w:t>TI</w:t>
      </w:r>
      <w:r w:rsidRPr="005B4072">
        <w:rPr>
          <w:rFonts w:ascii="Calibri" w:hAnsi="Calibri" w:cs="Calibri"/>
          <w:b/>
          <w:bCs/>
          <w:color w:val="252525"/>
          <w:sz w:val="26"/>
          <w:szCs w:val="26"/>
        </w:rPr>
        <w:t>VOS</w:t>
      </w:r>
      <w:r w:rsidRPr="005B4072">
        <w:rPr>
          <w:rFonts w:ascii="Calibri" w:hAnsi="Calibri" w:cs="Calibri"/>
          <w:b/>
          <w:bCs/>
          <w:color w:val="252525"/>
          <w:spacing w:val="-2"/>
          <w:sz w:val="26"/>
          <w:szCs w:val="26"/>
        </w:rPr>
        <w:t xml:space="preserve"> </w:t>
      </w:r>
      <w:r w:rsidRPr="005B4072">
        <w:rPr>
          <w:rFonts w:ascii="Calibri" w:hAnsi="Calibri" w:cs="Calibri"/>
          <w:b/>
          <w:bCs/>
          <w:color w:val="252525"/>
          <w:sz w:val="26"/>
          <w:szCs w:val="26"/>
        </w:rPr>
        <w:t>ES</w:t>
      </w:r>
      <w:r w:rsidRPr="005B4072">
        <w:rPr>
          <w:rFonts w:ascii="Calibri" w:hAnsi="Calibri" w:cs="Calibri"/>
          <w:b/>
          <w:bCs/>
          <w:color w:val="252525"/>
          <w:spacing w:val="1"/>
          <w:sz w:val="26"/>
          <w:szCs w:val="26"/>
        </w:rPr>
        <w:t>T</w:t>
      </w:r>
      <w:r w:rsidRPr="005B4072">
        <w:rPr>
          <w:rFonts w:ascii="Calibri" w:hAnsi="Calibri" w:cs="Calibri"/>
          <w:b/>
          <w:bCs/>
          <w:color w:val="252525"/>
          <w:spacing w:val="-1"/>
          <w:sz w:val="26"/>
          <w:szCs w:val="26"/>
        </w:rPr>
        <w:t>RA</w:t>
      </w:r>
      <w:r w:rsidRPr="005B4072">
        <w:rPr>
          <w:rFonts w:ascii="Calibri" w:hAnsi="Calibri" w:cs="Calibri"/>
          <w:b/>
          <w:bCs/>
          <w:color w:val="252525"/>
          <w:spacing w:val="1"/>
          <w:sz w:val="26"/>
          <w:szCs w:val="26"/>
        </w:rPr>
        <w:t>T</w:t>
      </w:r>
      <w:r w:rsidRPr="005B4072">
        <w:rPr>
          <w:rFonts w:ascii="Calibri" w:hAnsi="Calibri" w:cs="Calibri"/>
          <w:b/>
          <w:bCs/>
          <w:color w:val="252525"/>
          <w:sz w:val="26"/>
          <w:szCs w:val="26"/>
        </w:rPr>
        <w:t>É</w:t>
      </w:r>
      <w:r w:rsidRPr="005B4072">
        <w:rPr>
          <w:rFonts w:ascii="Calibri" w:hAnsi="Calibri" w:cs="Calibri"/>
          <w:b/>
          <w:bCs/>
          <w:color w:val="252525"/>
          <w:spacing w:val="1"/>
          <w:sz w:val="26"/>
          <w:szCs w:val="26"/>
        </w:rPr>
        <w:t>G</w:t>
      </w:r>
      <w:r w:rsidRPr="005B4072">
        <w:rPr>
          <w:rFonts w:ascii="Calibri" w:hAnsi="Calibri" w:cs="Calibri"/>
          <w:b/>
          <w:bCs/>
          <w:color w:val="252525"/>
          <w:spacing w:val="-2"/>
          <w:sz w:val="26"/>
          <w:szCs w:val="26"/>
        </w:rPr>
        <w:t>IC</w:t>
      </w:r>
      <w:r w:rsidRPr="005B4072">
        <w:rPr>
          <w:rFonts w:ascii="Calibri" w:hAnsi="Calibri" w:cs="Calibri"/>
          <w:b/>
          <w:bCs/>
          <w:color w:val="252525"/>
          <w:spacing w:val="1"/>
          <w:sz w:val="26"/>
          <w:szCs w:val="26"/>
        </w:rPr>
        <w:t>O</w:t>
      </w:r>
      <w:r w:rsidRPr="005B4072">
        <w:rPr>
          <w:rFonts w:ascii="Calibri" w:hAnsi="Calibri" w:cs="Calibri"/>
          <w:b/>
          <w:bCs/>
          <w:color w:val="252525"/>
          <w:sz w:val="26"/>
          <w:szCs w:val="26"/>
        </w:rPr>
        <w:t>S.</w:t>
      </w:r>
    </w:p>
    <w:p w:rsidR="002A625C" w:rsidRPr="00AD3D87" w:rsidRDefault="002A625C" w:rsidP="002A625C">
      <w:pPr>
        <w:widowControl w:val="0"/>
        <w:autoSpaceDE w:val="0"/>
        <w:autoSpaceDN w:val="0"/>
        <w:adjustRightInd w:val="0"/>
        <w:spacing w:before="4" w:line="140" w:lineRule="exact"/>
        <w:ind w:right="-20"/>
        <w:rPr>
          <w:rFonts w:ascii="Calibri" w:hAnsi="Calibri" w:cs="Calibri"/>
          <w:color w:val="000000"/>
          <w:sz w:val="14"/>
          <w:szCs w:val="14"/>
        </w:rPr>
      </w:pPr>
    </w:p>
    <w:p w:rsidR="002A625C" w:rsidRPr="0085455E" w:rsidRDefault="002A625C" w:rsidP="002A625C">
      <w:pPr>
        <w:spacing w:line="360" w:lineRule="auto"/>
        <w:jc w:val="both"/>
        <w:rPr>
          <w:rFonts w:ascii="Calibri" w:hAnsi="Calibri" w:cs="Segoe UI"/>
          <w:bCs/>
        </w:rPr>
      </w:pPr>
      <w:r>
        <w:rPr>
          <w:rFonts w:ascii="Calibri" w:hAnsi="Calibri" w:cs="Segoe UI"/>
          <w:bCs/>
        </w:rPr>
        <w:t xml:space="preserve">Los objetivos estratégicos de la Unidad Técnica Ejecutiva del Sector de Justicia, guardan relación con las </w:t>
      </w:r>
      <w:r w:rsidRPr="0085455E">
        <w:rPr>
          <w:rFonts w:ascii="Calibri" w:hAnsi="Calibri" w:cs="Segoe UI"/>
          <w:bCs/>
        </w:rPr>
        <w:t xml:space="preserve">líneas estratégicas y </w:t>
      </w:r>
      <w:r>
        <w:rPr>
          <w:rFonts w:ascii="Calibri" w:hAnsi="Calibri" w:cs="Segoe UI"/>
          <w:bCs/>
        </w:rPr>
        <w:t xml:space="preserve">se encuentran </w:t>
      </w:r>
      <w:r w:rsidRPr="0085455E">
        <w:rPr>
          <w:rFonts w:ascii="Calibri" w:hAnsi="Calibri" w:cs="Segoe UI"/>
          <w:bCs/>
        </w:rPr>
        <w:t>establecid</w:t>
      </w:r>
      <w:r>
        <w:rPr>
          <w:rFonts w:ascii="Calibri" w:hAnsi="Calibri" w:cs="Segoe UI"/>
          <w:bCs/>
        </w:rPr>
        <w:t xml:space="preserve">os en el mediano y largo plazo, desglosándose </w:t>
      </w:r>
      <w:r w:rsidRPr="0085455E">
        <w:rPr>
          <w:rFonts w:ascii="Calibri" w:hAnsi="Calibri" w:cs="Segoe UI"/>
          <w:bCs/>
        </w:rPr>
        <w:t>en acciones estratégicas concretas y recursos necesarios para su consecución.</w:t>
      </w:r>
    </w:p>
    <w:p w:rsidR="002A625C" w:rsidRPr="0085455E" w:rsidRDefault="002A625C" w:rsidP="002A625C">
      <w:pPr>
        <w:spacing w:line="360" w:lineRule="auto"/>
        <w:ind w:left="993"/>
        <w:jc w:val="both"/>
        <w:rPr>
          <w:rFonts w:ascii="Calibri" w:hAnsi="Calibri" w:cs="Segoe UI"/>
          <w:bCs/>
        </w:rPr>
      </w:pPr>
    </w:p>
    <w:p w:rsidR="002A625C" w:rsidRPr="0085455E" w:rsidRDefault="002A625C" w:rsidP="002A625C">
      <w:pPr>
        <w:spacing w:line="360" w:lineRule="auto"/>
        <w:jc w:val="both"/>
        <w:rPr>
          <w:rFonts w:ascii="Calibri" w:hAnsi="Calibri" w:cs="Segoe UI"/>
          <w:bCs/>
        </w:rPr>
      </w:pPr>
      <w:r>
        <w:rPr>
          <w:rFonts w:ascii="Calibri" w:hAnsi="Calibri" w:cs="Segoe UI"/>
          <w:bCs/>
        </w:rPr>
        <w:t>De conformidad a lo anterior, los objetivos estratégicos de la UTE son seis y éstos se detallan a continuación:</w:t>
      </w:r>
    </w:p>
    <w:p w:rsidR="002A625C" w:rsidRDefault="002A625C" w:rsidP="002A625C">
      <w:pPr>
        <w:widowControl w:val="0"/>
        <w:autoSpaceDE w:val="0"/>
        <w:autoSpaceDN w:val="0"/>
        <w:adjustRightInd w:val="0"/>
        <w:rPr>
          <w:rFonts w:ascii="Calibri" w:hAnsi="Calibri" w:cs="Calibri"/>
          <w:color w:val="000000"/>
        </w:rPr>
      </w:pPr>
    </w:p>
    <w:p w:rsidR="002A625C" w:rsidRDefault="000D0238" w:rsidP="002A625C">
      <w:pPr>
        <w:widowControl w:val="0"/>
        <w:autoSpaceDE w:val="0"/>
        <w:autoSpaceDN w:val="0"/>
        <w:adjustRightInd w:val="0"/>
        <w:rPr>
          <w:rFonts w:ascii="Calibri" w:hAnsi="Calibri" w:cs="Calibri"/>
          <w:color w:val="000000"/>
        </w:rPr>
      </w:pPr>
      <w:r w:rsidRPr="00383A0E">
        <w:rPr>
          <w:noProof/>
          <w:sz w:val="26"/>
          <w:szCs w:val="26"/>
          <w:highlight w:val="yellow"/>
          <w:lang w:val="es-SV" w:eastAsia="es-SV"/>
        </w:rPr>
        <w:drawing>
          <wp:anchor distT="0" distB="0" distL="114300" distR="114300" simplePos="0" relativeHeight="251669504" behindDoc="0" locked="0" layoutInCell="1" allowOverlap="1" wp14:anchorId="114B65FD" wp14:editId="14945163">
            <wp:simplePos x="0" y="0"/>
            <wp:positionH relativeFrom="column">
              <wp:posOffset>-169545</wp:posOffset>
            </wp:positionH>
            <wp:positionV relativeFrom="page">
              <wp:posOffset>1899285</wp:posOffset>
            </wp:positionV>
            <wp:extent cx="6092825" cy="304863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2825" cy="3048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25C" w:rsidRDefault="002A625C" w:rsidP="002A625C">
      <w:pPr>
        <w:widowControl w:val="0"/>
        <w:autoSpaceDE w:val="0"/>
        <w:autoSpaceDN w:val="0"/>
        <w:adjustRightInd w:val="0"/>
        <w:rPr>
          <w:rFonts w:ascii="Calibri" w:hAnsi="Calibri" w:cs="Calibri"/>
          <w:color w:val="000000"/>
        </w:rPr>
      </w:pPr>
    </w:p>
    <w:p w:rsidR="002A625C" w:rsidRDefault="002A625C" w:rsidP="002A625C">
      <w:pPr>
        <w:widowControl w:val="0"/>
        <w:autoSpaceDE w:val="0"/>
        <w:autoSpaceDN w:val="0"/>
        <w:adjustRightInd w:val="0"/>
        <w:rPr>
          <w:rFonts w:ascii="Calibri" w:hAnsi="Calibri" w:cs="Arial"/>
          <w:lang w:val="es-SV"/>
        </w:rPr>
      </w:pPr>
    </w:p>
    <w:p w:rsidR="000B284E" w:rsidRDefault="000B284E" w:rsidP="002A625C">
      <w:pPr>
        <w:widowControl w:val="0"/>
        <w:autoSpaceDE w:val="0"/>
        <w:autoSpaceDN w:val="0"/>
        <w:adjustRightInd w:val="0"/>
        <w:rPr>
          <w:rFonts w:ascii="Calibri" w:hAnsi="Calibri" w:cs="Arial"/>
          <w:lang w:val="es-SV"/>
        </w:rPr>
      </w:pPr>
    </w:p>
    <w:p w:rsidR="002A625C" w:rsidRPr="008F2CE1" w:rsidRDefault="002A625C" w:rsidP="000B7B06">
      <w:pPr>
        <w:pStyle w:val="Prrafodelista"/>
        <w:widowControl w:val="0"/>
        <w:numPr>
          <w:ilvl w:val="0"/>
          <w:numId w:val="31"/>
        </w:numPr>
        <w:autoSpaceDE w:val="0"/>
        <w:autoSpaceDN w:val="0"/>
        <w:adjustRightInd w:val="0"/>
        <w:rPr>
          <w:rFonts w:cs="Arial"/>
          <w:b/>
          <w:sz w:val="26"/>
          <w:szCs w:val="26"/>
          <w:lang w:val="es-SV"/>
        </w:rPr>
      </w:pPr>
      <w:r w:rsidRPr="00335320">
        <w:rPr>
          <w:rFonts w:cs="Arial"/>
          <w:b/>
          <w:sz w:val="26"/>
          <w:szCs w:val="26"/>
          <w:lang w:val="es-SV"/>
        </w:rPr>
        <w:t>PROGRAMACIÓN DE OBJETIVOS Y ACCIO</w:t>
      </w:r>
      <w:r>
        <w:rPr>
          <w:rFonts w:cs="Arial"/>
          <w:b/>
          <w:sz w:val="26"/>
          <w:szCs w:val="26"/>
          <w:lang w:val="es-SV"/>
        </w:rPr>
        <w:t xml:space="preserve">NES ESTRATÉGICAS </w:t>
      </w:r>
      <w:r w:rsidRPr="008F2CE1">
        <w:rPr>
          <w:rFonts w:cs="Arial"/>
          <w:b/>
          <w:sz w:val="26"/>
          <w:szCs w:val="26"/>
          <w:lang w:val="es-SV"/>
        </w:rPr>
        <w:t>AÑO 20</w:t>
      </w:r>
      <w:r w:rsidR="00383A0E">
        <w:rPr>
          <w:rFonts w:cs="Arial"/>
          <w:b/>
          <w:sz w:val="26"/>
          <w:szCs w:val="26"/>
          <w:lang w:val="es-SV"/>
        </w:rPr>
        <w:t>21</w:t>
      </w:r>
    </w:p>
    <w:p w:rsidR="002A625C" w:rsidRDefault="002A625C" w:rsidP="002A625C">
      <w:pPr>
        <w:spacing w:line="360" w:lineRule="auto"/>
        <w:jc w:val="both"/>
        <w:rPr>
          <w:rFonts w:ascii="Calibri" w:hAnsi="Calibri"/>
          <w:lang w:val="es-MX"/>
        </w:rPr>
      </w:pPr>
    </w:p>
    <w:p w:rsidR="00335320" w:rsidRDefault="00335320" w:rsidP="00335320">
      <w:pPr>
        <w:widowControl w:val="0"/>
        <w:autoSpaceDE w:val="0"/>
        <w:autoSpaceDN w:val="0"/>
        <w:adjustRightInd w:val="0"/>
        <w:spacing w:line="360" w:lineRule="auto"/>
        <w:jc w:val="both"/>
        <w:rPr>
          <w:rFonts w:ascii="Calibri" w:hAnsi="Calibri" w:cs="Arial"/>
        </w:rPr>
      </w:pPr>
      <w:r>
        <w:rPr>
          <w:rFonts w:ascii="Calibri" w:hAnsi="Calibri" w:cs="Arial"/>
        </w:rPr>
        <w:t xml:space="preserve">La UTE, con base a las dispuesto en la Ley Orgánica de la Comisión Coordinadora del Sector de </w:t>
      </w:r>
      <w:r>
        <w:rPr>
          <w:rFonts w:ascii="Calibri" w:hAnsi="Calibri" w:cs="Arial"/>
        </w:rPr>
        <w:lastRenderedPageBreak/>
        <w:t>Justicia y la Unidad Técnica Ejecutiva, ejecuta acciones de carácter sectorial, ya que orienta su accionar a la ejecución de planes, programas y proyectos para el fortalecimiento de la coordinación y la gestión efectuada por las instituciones que conforman en Sector de Justicia, en beneficio de la población del país.</w:t>
      </w:r>
    </w:p>
    <w:p w:rsidR="00335320" w:rsidRDefault="00335320" w:rsidP="00335320">
      <w:pPr>
        <w:widowControl w:val="0"/>
        <w:autoSpaceDE w:val="0"/>
        <w:autoSpaceDN w:val="0"/>
        <w:adjustRightInd w:val="0"/>
        <w:spacing w:line="360" w:lineRule="auto"/>
        <w:jc w:val="both"/>
        <w:rPr>
          <w:rFonts w:ascii="Calibri" w:hAnsi="Calibri" w:cs="Arial"/>
        </w:rPr>
      </w:pPr>
    </w:p>
    <w:p w:rsidR="00335320" w:rsidRDefault="00335320" w:rsidP="00335320">
      <w:pPr>
        <w:widowControl w:val="0"/>
        <w:autoSpaceDE w:val="0"/>
        <w:autoSpaceDN w:val="0"/>
        <w:adjustRightInd w:val="0"/>
        <w:spacing w:line="360" w:lineRule="auto"/>
        <w:jc w:val="both"/>
        <w:rPr>
          <w:rFonts w:ascii="Calibri" w:hAnsi="Calibri" w:cs="Arial"/>
        </w:rPr>
      </w:pPr>
      <w:r>
        <w:rPr>
          <w:rFonts w:ascii="Calibri" w:hAnsi="Calibri" w:cs="Arial"/>
        </w:rPr>
        <w:t xml:space="preserve">De acuerdo a ello, en el desarrollo de las acciones programadas en beneficio del Sector de Justicia, sin duda, toman realce las condiciones tanto internas y externas, que poseen injerencia en la gestión institucional, ya que pueden afectar el cumplimiento oportuno de la planificación establecida. </w:t>
      </w:r>
    </w:p>
    <w:p w:rsidR="00335320" w:rsidRDefault="00335320" w:rsidP="00335320">
      <w:pPr>
        <w:widowControl w:val="0"/>
        <w:autoSpaceDE w:val="0"/>
        <w:autoSpaceDN w:val="0"/>
        <w:adjustRightInd w:val="0"/>
        <w:spacing w:line="360" w:lineRule="auto"/>
        <w:jc w:val="both"/>
        <w:rPr>
          <w:rFonts w:ascii="Calibri" w:hAnsi="Calibri" w:cs="Arial"/>
        </w:rPr>
      </w:pPr>
    </w:p>
    <w:p w:rsidR="00335320" w:rsidRDefault="00335320" w:rsidP="00335320">
      <w:pPr>
        <w:widowControl w:val="0"/>
        <w:autoSpaceDE w:val="0"/>
        <w:autoSpaceDN w:val="0"/>
        <w:adjustRightInd w:val="0"/>
        <w:spacing w:line="360" w:lineRule="auto"/>
        <w:jc w:val="both"/>
        <w:rPr>
          <w:rFonts w:ascii="Calibri" w:hAnsi="Calibri" w:cs="Arial"/>
        </w:rPr>
      </w:pPr>
      <w:r>
        <w:rPr>
          <w:rFonts w:ascii="Calibri" w:hAnsi="Calibri" w:cs="Arial"/>
        </w:rPr>
        <w:t>Por lo anterior y considerando las situaciones de cambio existentes en el país, de índole legal, económico y social, la UTE plantea su planificación estratégica y operativa 2021 bajo un enfoque adaptativo e innovador, que permita acoplarse a las situaciones de cambio en el entorno, mediante el monitoreo periódico del cumplimiento de objetivos; lo cual posibilite, en función de la información generada, tomar decisiones de forma clara y objetiva, para el alcance de los resultados esperados con un mayor grado de efectividad.</w:t>
      </w:r>
    </w:p>
    <w:p w:rsidR="00335320" w:rsidRDefault="00335320" w:rsidP="00335320">
      <w:pPr>
        <w:widowControl w:val="0"/>
        <w:autoSpaceDE w:val="0"/>
        <w:autoSpaceDN w:val="0"/>
        <w:adjustRightInd w:val="0"/>
        <w:spacing w:line="360" w:lineRule="auto"/>
        <w:jc w:val="both"/>
        <w:rPr>
          <w:rFonts w:ascii="Calibri" w:hAnsi="Calibri" w:cs="Arial"/>
        </w:rPr>
      </w:pPr>
    </w:p>
    <w:p w:rsidR="00335320" w:rsidRDefault="00335320" w:rsidP="00335320">
      <w:pPr>
        <w:widowControl w:val="0"/>
        <w:autoSpaceDE w:val="0"/>
        <w:autoSpaceDN w:val="0"/>
        <w:adjustRightInd w:val="0"/>
        <w:spacing w:line="360" w:lineRule="auto"/>
        <w:jc w:val="both"/>
        <w:rPr>
          <w:rFonts w:ascii="Calibri" w:hAnsi="Calibri" w:cs="Arial"/>
        </w:rPr>
      </w:pPr>
      <w:r>
        <w:rPr>
          <w:rFonts w:ascii="Calibri" w:hAnsi="Calibri" w:cs="Arial"/>
        </w:rPr>
        <w:t>Aunado a lo anterior, el uso de las Tecnologías de la Información y Comunicación (TIC) se vuelve un factor de gran impacto en el accionar institucional, debido a que permiten la generación de planes de acción innovadores y creativos, para una optimización de los recursos disponibles y la consecución de los objetivos fijados.</w:t>
      </w:r>
    </w:p>
    <w:p w:rsidR="00335320" w:rsidRDefault="00335320" w:rsidP="00335320">
      <w:pPr>
        <w:widowControl w:val="0"/>
        <w:autoSpaceDE w:val="0"/>
        <w:autoSpaceDN w:val="0"/>
        <w:adjustRightInd w:val="0"/>
        <w:spacing w:line="360" w:lineRule="auto"/>
        <w:jc w:val="both"/>
        <w:rPr>
          <w:rFonts w:ascii="Calibri" w:hAnsi="Calibri" w:cs="Arial"/>
        </w:rPr>
      </w:pPr>
    </w:p>
    <w:p w:rsidR="002A625C" w:rsidRDefault="00335320" w:rsidP="00335320">
      <w:pPr>
        <w:widowControl w:val="0"/>
        <w:autoSpaceDE w:val="0"/>
        <w:autoSpaceDN w:val="0"/>
        <w:adjustRightInd w:val="0"/>
        <w:spacing w:line="360" w:lineRule="auto"/>
        <w:jc w:val="both"/>
        <w:rPr>
          <w:rFonts w:ascii="Calibri" w:hAnsi="Calibri"/>
          <w:lang w:val="es-MX"/>
        </w:rPr>
      </w:pPr>
      <w:r>
        <w:rPr>
          <w:rFonts w:ascii="Calibri" w:hAnsi="Calibri" w:cs="Arial"/>
        </w:rPr>
        <w:t>Es así que, d</w:t>
      </w:r>
      <w:r w:rsidR="002A625C">
        <w:rPr>
          <w:rFonts w:ascii="Calibri" w:hAnsi="Calibri"/>
          <w:lang w:val="es-MX"/>
        </w:rPr>
        <w:t xml:space="preserve">e conformidad a las Líneas Estratégicas y Objetivos Estratégicos establecidos en el </w:t>
      </w:r>
      <w:r w:rsidR="002A625C">
        <w:rPr>
          <w:rFonts w:ascii="Calibri" w:hAnsi="Calibri"/>
          <w:lang w:val="es-MX"/>
        </w:rPr>
        <w:lastRenderedPageBreak/>
        <w:t>Plan Estratégico Institucional 2018 – 2022, l</w:t>
      </w:r>
      <w:r w:rsidR="002A625C" w:rsidRPr="0084380C">
        <w:rPr>
          <w:rFonts w:ascii="Calibri" w:hAnsi="Calibri"/>
          <w:lang w:val="es-MX"/>
        </w:rPr>
        <w:t xml:space="preserve">a </w:t>
      </w:r>
      <w:r>
        <w:rPr>
          <w:rFonts w:ascii="Calibri" w:hAnsi="Calibri"/>
          <w:lang w:val="es-MX"/>
        </w:rPr>
        <w:t>UTE</w:t>
      </w:r>
      <w:r w:rsidR="002A625C">
        <w:rPr>
          <w:rFonts w:ascii="Calibri" w:hAnsi="Calibri"/>
          <w:lang w:val="es-MX"/>
        </w:rPr>
        <w:t xml:space="preserve"> posee programado realizar en el año 20</w:t>
      </w:r>
      <w:r w:rsidR="002576A0">
        <w:rPr>
          <w:rFonts w:ascii="Calibri" w:hAnsi="Calibri"/>
          <w:lang w:val="es-MX"/>
        </w:rPr>
        <w:t>21</w:t>
      </w:r>
      <w:r w:rsidR="002A625C">
        <w:rPr>
          <w:rFonts w:ascii="Calibri" w:hAnsi="Calibri"/>
          <w:lang w:val="es-MX"/>
        </w:rPr>
        <w:t>, las siguientes acciones</w:t>
      </w:r>
      <w:r>
        <w:rPr>
          <w:rFonts w:ascii="Calibri" w:hAnsi="Calibri"/>
          <w:lang w:val="es-MX"/>
        </w:rPr>
        <w:t xml:space="preserve"> estratégicas</w:t>
      </w:r>
      <w:r w:rsidR="002A625C">
        <w:rPr>
          <w:rFonts w:ascii="Calibri" w:hAnsi="Calibri"/>
          <w:lang w:val="es-MX"/>
        </w:rPr>
        <w:t>:</w:t>
      </w:r>
    </w:p>
    <w:p w:rsidR="002A625C" w:rsidRDefault="002A625C" w:rsidP="000736D9">
      <w:pPr>
        <w:tabs>
          <w:tab w:val="left" w:pos="1035"/>
        </w:tabs>
        <w:ind w:right="-20"/>
        <w:jc w:val="both"/>
        <w:rPr>
          <w:rFonts w:ascii="Calibri" w:hAnsi="Calibri" w:cs="Arial"/>
          <w:b/>
          <w:sz w:val="28"/>
          <w:szCs w:val="28"/>
        </w:rPr>
      </w:pPr>
    </w:p>
    <w:p w:rsidR="002A625C" w:rsidRDefault="002A625C" w:rsidP="000736D9">
      <w:pPr>
        <w:tabs>
          <w:tab w:val="left" w:pos="1035"/>
        </w:tabs>
        <w:ind w:right="-20"/>
        <w:jc w:val="both"/>
        <w:rPr>
          <w:rFonts w:ascii="Calibri" w:hAnsi="Calibri" w:cs="Arial"/>
          <w:b/>
          <w:sz w:val="28"/>
          <w:szCs w:val="28"/>
        </w:rPr>
      </w:pPr>
    </w:p>
    <w:p w:rsidR="002A625C" w:rsidRDefault="002A625C" w:rsidP="000736D9">
      <w:pPr>
        <w:tabs>
          <w:tab w:val="left" w:pos="1035"/>
        </w:tabs>
        <w:ind w:right="-20"/>
        <w:jc w:val="both"/>
        <w:rPr>
          <w:rFonts w:ascii="Calibri" w:hAnsi="Calibri" w:cs="Arial"/>
          <w:b/>
          <w:sz w:val="28"/>
          <w:szCs w:val="28"/>
        </w:rPr>
      </w:pPr>
    </w:p>
    <w:p w:rsidR="002A625C" w:rsidRDefault="002A625C" w:rsidP="000736D9">
      <w:pPr>
        <w:tabs>
          <w:tab w:val="left" w:pos="1035"/>
        </w:tabs>
        <w:ind w:right="-20"/>
        <w:jc w:val="both"/>
        <w:rPr>
          <w:rFonts w:ascii="Calibri" w:hAnsi="Calibri" w:cs="Arial"/>
          <w:b/>
          <w:sz w:val="28"/>
          <w:szCs w:val="28"/>
        </w:rPr>
      </w:pPr>
    </w:p>
    <w:p w:rsidR="002A625C" w:rsidRDefault="002A625C" w:rsidP="000736D9">
      <w:pPr>
        <w:tabs>
          <w:tab w:val="left" w:pos="1035"/>
        </w:tabs>
        <w:ind w:right="-20"/>
        <w:jc w:val="both"/>
        <w:rPr>
          <w:rFonts w:ascii="Calibri" w:hAnsi="Calibri" w:cs="Arial"/>
          <w:b/>
          <w:sz w:val="28"/>
          <w:szCs w:val="28"/>
        </w:rPr>
      </w:pPr>
    </w:p>
    <w:p w:rsidR="002A625C" w:rsidRDefault="002A625C" w:rsidP="000736D9">
      <w:pPr>
        <w:tabs>
          <w:tab w:val="left" w:pos="1035"/>
        </w:tabs>
        <w:ind w:right="-20"/>
        <w:jc w:val="both"/>
        <w:rPr>
          <w:rFonts w:ascii="Calibri" w:hAnsi="Calibri" w:cs="Arial"/>
          <w:b/>
          <w:sz w:val="28"/>
          <w:szCs w:val="28"/>
        </w:rPr>
      </w:pPr>
    </w:p>
    <w:p w:rsidR="009178D6" w:rsidRDefault="009178D6" w:rsidP="00B16676">
      <w:pPr>
        <w:spacing w:line="360" w:lineRule="auto"/>
        <w:jc w:val="both"/>
        <w:rPr>
          <w:rFonts w:ascii="Calibri" w:hAnsi="Calibri"/>
          <w:bCs/>
          <w:lang w:val="es-MX"/>
        </w:rPr>
      </w:pPr>
    </w:p>
    <w:p w:rsidR="009178D6" w:rsidRDefault="009178D6" w:rsidP="00B16676">
      <w:pPr>
        <w:spacing w:line="360" w:lineRule="auto"/>
        <w:jc w:val="both"/>
        <w:rPr>
          <w:rFonts w:ascii="Calibri" w:hAnsi="Calibri"/>
          <w:bCs/>
          <w:lang w:val="es-MX"/>
        </w:rPr>
      </w:pPr>
    </w:p>
    <w:p w:rsidR="001041F8" w:rsidRDefault="001041F8" w:rsidP="00B16676">
      <w:pPr>
        <w:spacing w:line="360" w:lineRule="auto"/>
        <w:jc w:val="both"/>
        <w:rPr>
          <w:rFonts w:ascii="Calibri" w:hAnsi="Calibri"/>
          <w:bCs/>
          <w:lang w:val="es-MX"/>
        </w:rPr>
      </w:pPr>
    </w:p>
    <w:p w:rsidR="001041F8" w:rsidRDefault="001041F8" w:rsidP="00B16676">
      <w:pPr>
        <w:spacing w:line="360" w:lineRule="auto"/>
        <w:jc w:val="both"/>
        <w:rPr>
          <w:rFonts w:ascii="Calibri" w:hAnsi="Calibri"/>
          <w:bCs/>
          <w:lang w:val="es-MX"/>
        </w:rPr>
      </w:pPr>
    </w:p>
    <w:p w:rsidR="001041F8" w:rsidRDefault="001041F8" w:rsidP="00B16676">
      <w:pPr>
        <w:spacing w:line="360" w:lineRule="auto"/>
        <w:jc w:val="both"/>
        <w:rPr>
          <w:rFonts w:ascii="Calibri" w:hAnsi="Calibri"/>
          <w:bCs/>
          <w:lang w:val="es-MX"/>
        </w:rPr>
        <w:sectPr w:rsidR="001041F8" w:rsidSect="005E0A37">
          <w:pgSz w:w="12240" w:h="15840"/>
          <w:pgMar w:top="1418" w:right="1701" w:bottom="1418" w:left="1701" w:header="709" w:footer="709" w:gutter="0"/>
          <w:cols w:space="708"/>
          <w:docGrid w:linePitch="360"/>
        </w:sectPr>
      </w:pPr>
    </w:p>
    <w:p w:rsidR="001041F8" w:rsidRPr="001041F8" w:rsidRDefault="00F067DF" w:rsidP="001041F8">
      <w:pPr>
        <w:spacing w:line="360" w:lineRule="auto"/>
        <w:jc w:val="center"/>
        <w:rPr>
          <w:rFonts w:ascii="Calibri" w:hAnsi="Calibri"/>
          <w:b/>
          <w:bCs/>
          <w:lang w:val="es-MX"/>
        </w:rPr>
      </w:pPr>
      <w:r>
        <w:rPr>
          <w:rFonts w:ascii="Calibri" w:hAnsi="Calibri"/>
          <w:b/>
          <w:bCs/>
          <w:lang w:val="es-MX"/>
        </w:rPr>
        <w:lastRenderedPageBreak/>
        <w:t xml:space="preserve">OBJETIVOS Y </w:t>
      </w:r>
      <w:r w:rsidR="001041F8" w:rsidRPr="001041F8">
        <w:rPr>
          <w:rFonts w:ascii="Calibri" w:hAnsi="Calibri"/>
          <w:b/>
          <w:bCs/>
          <w:lang w:val="es-MX"/>
        </w:rPr>
        <w:t>ACCIONES ESTRATÉ</w:t>
      </w:r>
      <w:r w:rsidR="002576A0">
        <w:rPr>
          <w:rFonts w:ascii="Calibri" w:hAnsi="Calibri"/>
          <w:b/>
          <w:bCs/>
          <w:lang w:val="es-MX"/>
        </w:rPr>
        <w:t xml:space="preserve">GICAS </w:t>
      </w:r>
      <w:r w:rsidR="002576A0" w:rsidRPr="00335320">
        <w:rPr>
          <w:rFonts w:ascii="Calibri" w:hAnsi="Calibri"/>
          <w:b/>
          <w:bCs/>
          <w:lang w:val="es-MX"/>
        </w:rPr>
        <w:t>PROGRAMADAS EN EL AÑO 2021</w:t>
      </w:r>
    </w:p>
    <w:tbl>
      <w:tblPr>
        <w:tblW w:w="5000" w:type="pct"/>
        <w:tblCellMar>
          <w:left w:w="70" w:type="dxa"/>
          <w:right w:w="70" w:type="dxa"/>
        </w:tblCellMar>
        <w:tblLook w:val="04A0" w:firstRow="1" w:lastRow="0" w:firstColumn="1" w:lastColumn="0" w:noHBand="0" w:noVBand="1"/>
      </w:tblPr>
      <w:tblGrid>
        <w:gridCol w:w="1900"/>
        <w:gridCol w:w="2211"/>
        <w:gridCol w:w="2781"/>
        <w:gridCol w:w="3991"/>
        <w:gridCol w:w="2261"/>
      </w:tblGrid>
      <w:tr w:rsidR="008F1B96" w:rsidRPr="008F1B96" w:rsidTr="00D37B91">
        <w:trPr>
          <w:trHeight w:val="965"/>
        </w:trPr>
        <w:tc>
          <w:tcPr>
            <w:tcW w:w="72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Línea Estratégica      (LE)</w:t>
            </w:r>
          </w:p>
        </w:tc>
        <w:tc>
          <w:tcPr>
            <w:tcW w:w="841" w:type="pct"/>
            <w:tcBorders>
              <w:top w:val="single" w:sz="4" w:space="0" w:color="auto"/>
              <w:left w:val="nil"/>
              <w:bottom w:val="single" w:sz="4" w:space="0" w:color="auto"/>
              <w:right w:val="single" w:sz="4" w:space="0" w:color="auto"/>
            </w:tcBorders>
            <w:shd w:val="clear" w:color="000000" w:fill="95B3D7"/>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Objetivo Estratégico                       (OE)</w:t>
            </w:r>
          </w:p>
        </w:tc>
        <w:tc>
          <w:tcPr>
            <w:tcW w:w="1058" w:type="pct"/>
            <w:tcBorders>
              <w:top w:val="single" w:sz="4" w:space="0" w:color="auto"/>
              <w:left w:val="nil"/>
              <w:bottom w:val="single" w:sz="4" w:space="0" w:color="auto"/>
              <w:right w:val="single" w:sz="4" w:space="0" w:color="auto"/>
            </w:tcBorders>
            <w:shd w:val="clear" w:color="000000" w:fill="95B3D7"/>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Estratégica                                          (AE)</w:t>
            </w:r>
          </w:p>
        </w:tc>
        <w:tc>
          <w:tcPr>
            <w:tcW w:w="1518" w:type="pct"/>
            <w:tcBorders>
              <w:top w:val="single" w:sz="4" w:space="0" w:color="auto"/>
              <w:left w:val="nil"/>
              <w:bottom w:val="single" w:sz="4" w:space="0" w:color="auto"/>
              <w:right w:val="single" w:sz="4" w:space="0" w:color="auto"/>
            </w:tcBorders>
            <w:shd w:val="clear" w:color="000000" w:fill="95B3D7"/>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Operativa (AO)</w:t>
            </w:r>
          </w:p>
        </w:tc>
        <w:tc>
          <w:tcPr>
            <w:tcW w:w="860" w:type="pct"/>
            <w:tcBorders>
              <w:top w:val="single" w:sz="4" w:space="0" w:color="auto"/>
              <w:left w:val="nil"/>
              <w:bottom w:val="single" w:sz="4" w:space="0" w:color="auto"/>
              <w:right w:val="single" w:sz="4" w:space="0" w:color="auto"/>
            </w:tcBorders>
            <w:shd w:val="clear" w:color="000000" w:fill="95B3D7"/>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Coordinador responsable de la Acción</w:t>
            </w:r>
          </w:p>
        </w:tc>
      </w:tr>
      <w:tr w:rsidR="008F1B96" w:rsidRPr="008F1B96" w:rsidTr="00D37B91">
        <w:trPr>
          <w:trHeight w:val="979"/>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 xml:space="preserve">LE1: </w:t>
            </w:r>
            <w:r w:rsidRPr="008F1B96">
              <w:rPr>
                <w:rFonts w:ascii="Arial" w:hAnsi="Arial" w:cs="Arial"/>
                <w:sz w:val="20"/>
                <w:szCs w:val="20"/>
                <w:lang w:val="es-SV" w:eastAsia="es-SV"/>
              </w:rPr>
              <w:t>Fortalecimiento Institucional.</w:t>
            </w:r>
          </w:p>
        </w:tc>
        <w:tc>
          <w:tcPr>
            <w:tcW w:w="841" w:type="pct"/>
            <w:vMerge w:val="restart"/>
            <w:tcBorders>
              <w:top w:val="nil"/>
              <w:left w:val="single" w:sz="4" w:space="0" w:color="auto"/>
              <w:bottom w:val="single" w:sz="4" w:space="0" w:color="auto"/>
              <w:right w:val="single" w:sz="4" w:space="0" w:color="auto"/>
            </w:tcBorders>
            <w:shd w:val="clear" w:color="auto" w:fill="auto"/>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 xml:space="preserve">OE1: </w:t>
            </w:r>
            <w:r w:rsidRPr="008F1B96">
              <w:rPr>
                <w:rFonts w:ascii="Arial" w:hAnsi="Arial" w:cs="Arial"/>
                <w:sz w:val="20"/>
                <w:szCs w:val="20"/>
                <w:lang w:val="es-SV" w:eastAsia="es-SV"/>
              </w:rPr>
              <w:t>Implementar la gestión por procesos en la UTE.</w:t>
            </w:r>
          </w:p>
        </w:tc>
        <w:tc>
          <w:tcPr>
            <w:tcW w:w="1058" w:type="pct"/>
            <w:vMerge w:val="restart"/>
            <w:tcBorders>
              <w:top w:val="nil"/>
              <w:left w:val="single" w:sz="4" w:space="0" w:color="auto"/>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b/>
                <w:bCs/>
                <w:sz w:val="20"/>
                <w:szCs w:val="20"/>
                <w:lang w:val="es-SV" w:eastAsia="es-SV"/>
              </w:rPr>
            </w:pPr>
            <w:r w:rsidRPr="008F1B96">
              <w:rPr>
                <w:rFonts w:ascii="Arial" w:hAnsi="Arial" w:cs="Arial"/>
                <w:b/>
                <w:bCs/>
                <w:sz w:val="20"/>
                <w:szCs w:val="20"/>
                <w:lang w:val="es-SV" w:eastAsia="es-SV"/>
              </w:rPr>
              <w:t xml:space="preserve">AE2: </w:t>
            </w:r>
            <w:r w:rsidRPr="008F1B96">
              <w:rPr>
                <w:rFonts w:ascii="Arial" w:hAnsi="Arial" w:cs="Arial"/>
                <w:sz w:val="20"/>
                <w:szCs w:val="20"/>
                <w:lang w:val="es-SV" w:eastAsia="es-SV"/>
              </w:rPr>
              <w:t>Implementar la gestión de la red de procesos de la UTE.</w:t>
            </w:r>
          </w:p>
        </w:tc>
        <w:tc>
          <w:tcPr>
            <w:tcW w:w="151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sz w:val="20"/>
                <w:szCs w:val="20"/>
                <w:lang w:val="es-SV" w:eastAsia="es-SV"/>
              </w:rPr>
            </w:pPr>
            <w:r w:rsidRPr="008F1B96">
              <w:rPr>
                <w:rFonts w:ascii="Arial" w:hAnsi="Arial" w:cs="Arial"/>
                <w:b/>
                <w:bCs/>
                <w:sz w:val="20"/>
                <w:szCs w:val="20"/>
                <w:lang w:val="es-SV" w:eastAsia="es-SV"/>
              </w:rPr>
              <w:t>AO2:</w:t>
            </w:r>
            <w:r w:rsidRPr="008F1B96">
              <w:rPr>
                <w:rFonts w:ascii="Arial" w:hAnsi="Arial" w:cs="Arial"/>
                <w:sz w:val="20"/>
                <w:szCs w:val="20"/>
                <w:lang w:val="es-SV" w:eastAsia="es-SV"/>
              </w:rPr>
              <w:t xml:space="preserve"> Medir/registrar y controlar los procesos sustantivos, de apoyo y estratégicos/administrativos de la UTE.</w:t>
            </w:r>
          </w:p>
        </w:tc>
        <w:tc>
          <w:tcPr>
            <w:tcW w:w="860" w:type="pct"/>
            <w:tcBorders>
              <w:top w:val="nil"/>
              <w:left w:val="nil"/>
              <w:bottom w:val="single" w:sz="4" w:space="0" w:color="auto"/>
              <w:right w:val="single" w:sz="4" w:space="0" w:color="auto"/>
            </w:tcBorders>
            <w:shd w:val="clear" w:color="auto" w:fill="auto"/>
            <w:vAlign w:val="center"/>
            <w:hideMark/>
          </w:tcPr>
          <w:p w:rsidR="008F1B96" w:rsidRPr="008F1B96" w:rsidRDefault="00D37B91" w:rsidP="00D37B91">
            <w:pPr>
              <w:jc w:val="center"/>
              <w:rPr>
                <w:rFonts w:ascii="Arial" w:hAnsi="Arial" w:cs="Arial"/>
                <w:sz w:val="20"/>
                <w:szCs w:val="20"/>
                <w:lang w:val="es-SV" w:eastAsia="es-SV"/>
              </w:rPr>
            </w:pPr>
            <w:r>
              <w:rPr>
                <w:rFonts w:ascii="Arial" w:hAnsi="Arial" w:cs="Arial"/>
                <w:sz w:val="20"/>
                <w:szCs w:val="20"/>
                <w:lang w:val="es-SV" w:eastAsia="es-SV"/>
              </w:rPr>
              <w:t xml:space="preserve">Dirección del Área de Planificación y Fortalecimiento Institucional </w:t>
            </w:r>
          </w:p>
        </w:tc>
      </w:tr>
      <w:tr w:rsidR="00D37B91" w:rsidRPr="008F1B96" w:rsidTr="00D37B91">
        <w:trPr>
          <w:trHeight w:val="979"/>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8F1B96">
            <w:pPr>
              <w:rPr>
                <w:rFonts w:ascii="Arial" w:hAnsi="Arial" w:cs="Arial"/>
                <w:b/>
                <w:bCs/>
                <w:sz w:val="20"/>
                <w:szCs w:val="20"/>
                <w:lang w:val="es-SV" w:eastAsia="es-SV"/>
              </w:rPr>
            </w:pPr>
          </w:p>
        </w:tc>
        <w:tc>
          <w:tcPr>
            <w:tcW w:w="841" w:type="pct"/>
            <w:vMerge/>
            <w:tcBorders>
              <w:top w:val="nil"/>
              <w:left w:val="single" w:sz="4" w:space="0" w:color="auto"/>
              <w:bottom w:val="single" w:sz="4" w:space="0" w:color="auto"/>
              <w:right w:val="single" w:sz="4" w:space="0" w:color="auto"/>
            </w:tcBorders>
            <w:vAlign w:val="center"/>
            <w:hideMark/>
          </w:tcPr>
          <w:p w:rsidR="00D37B91" w:rsidRPr="008F1B96" w:rsidRDefault="00D37B91" w:rsidP="008F1B96">
            <w:pPr>
              <w:rPr>
                <w:rFonts w:ascii="Arial" w:hAnsi="Arial" w:cs="Arial"/>
                <w:b/>
                <w:bCs/>
                <w:sz w:val="20"/>
                <w:szCs w:val="20"/>
                <w:lang w:val="es-SV" w:eastAsia="es-SV"/>
              </w:rPr>
            </w:pPr>
          </w:p>
        </w:tc>
        <w:tc>
          <w:tcPr>
            <w:tcW w:w="1058" w:type="pct"/>
            <w:vMerge/>
            <w:tcBorders>
              <w:top w:val="nil"/>
              <w:left w:val="single" w:sz="4" w:space="0" w:color="auto"/>
              <w:bottom w:val="single" w:sz="4" w:space="0" w:color="auto"/>
              <w:right w:val="single" w:sz="4" w:space="0" w:color="auto"/>
            </w:tcBorders>
            <w:vAlign w:val="center"/>
            <w:hideMark/>
          </w:tcPr>
          <w:p w:rsidR="00D37B91" w:rsidRPr="008F1B96" w:rsidRDefault="00D37B91" w:rsidP="008F1B96">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hideMark/>
          </w:tcPr>
          <w:p w:rsidR="00D37B91" w:rsidRPr="008F1B96" w:rsidRDefault="00D37B91" w:rsidP="008F1B96">
            <w:pPr>
              <w:jc w:val="both"/>
              <w:rPr>
                <w:rFonts w:ascii="Arial" w:hAnsi="Arial" w:cs="Arial"/>
                <w:sz w:val="20"/>
                <w:szCs w:val="20"/>
                <w:lang w:val="es-SV" w:eastAsia="es-SV"/>
              </w:rPr>
            </w:pPr>
            <w:r w:rsidRPr="008F1B96">
              <w:rPr>
                <w:rFonts w:ascii="Arial" w:hAnsi="Arial" w:cs="Arial"/>
                <w:b/>
                <w:bCs/>
                <w:sz w:val="20"/>
                <w:szCs w:val="20"/>
                <w:lang w:val="es-SV" w:eastAsia="es-SV"/>
              </w:rPr>
              <w:t>AO2:</w:t>
            </w:r>
            <w:r w:rsidRPr="008F1B96">
              <w:rPr>
                <w:rFonts w:ascii="Arial" w:hAnsi="Arial" w:cs="Arial"/>
                <w:sz w:val="20"/>
                <w:szCs w:val="20"/>
                <w:lang w:val="es-SV" w:eastAsia="es-SV"/>
              </w:rPr>
              <w:t xml:space="preserve"> Analizar los procesos sustantivos, de apoyo y estratégicos administrativos de la UTE y su desempeño.</w:t>
            </w:r>
          </w:p>
        </w:tc>
        <w:tc>
          <w:tcPr>
            <w:tcW w:w="860" w:type="pct"/>
            <w:tcBorders>
              <w:top w:val="nil"/>
              <w:left w:val="nil"/>
              <w:bottom w:val="single" w:sz="4" w:space="0" w:color="auto"/>
              <w:right w:val="single" w:sz="4" w:space="0" w:color="auto"/>
            </w:tcBorders>
            <w:shd w:val="clear" w:color="auto" w:fill="auto"/>
            <w:vAlign w:val="center"/>
            <w:hideMark/>
          </w:tcPr>
          <w:p w:rsidR="00D37B91" w:rsidRDefault="00D37B91" w:rsidP="00D37B91">
            <w:pPr>
              <w:jc w:val="center"/>
            </w:pPr>
            <w:r w:rsidRPr="00AA2562">
              <w:rPr>
                <w:rFonts w:ascii="Arial" w:hAnsi="Arial" w:cs="Arial"/>
                <w:sz w:val="20"/>
                <w:szCs w:val="20"/>
                <w:lang w:val="es-SV" w:eastAsia="es-SV"/>
              </w:rPr>
              <w:t>Dirección del Área de Planificación y Fortalecimiento Institucional</w:t>
            </w:r>
          </w:p>
        </w:tc>
      </w:tr>
      <w:tr w:rsidR="00D37B91" w:rsidRPr="008F1B96" w:rsidTr="00D37B91">
        <w:trPr>
          <w:trHeight w:val="1134"/>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8F1B96">
            <w:pPr>
              <w:rPr>
                <w:rFonts w:ascii="Arial" w:hAnsi="Arial" w:cs="Arial"/>
                <w:b/>
                <w:bCs/>
                <w:sz w:val="20"/>
                <w:szCs w:val="20"/>
                <w:lang w:val="es-SV" w:eastAsia="es-SV"/>
              </w:rPr>
            </w:pPr>
          </w:p>
        </w:tc>
        <w:tc>
          <w:tcPr>
            <w:tcW w:w="841" w:type="pct"/>
            <w:vMerge/>
            <w:tcBorders>
              <w:top w:val="nil"/>
              <w:left w:val="single" w:sz="4" w:space="0" w:color="auto"/>
              <w:bottom w:val="single" w:sz="4" w:space="0" w:color="auto"/>
              <w:right w:val="single" w:sz="4" w:space="0" w:color="auto"/>
            </w:tcBorders>
            <w:vAlign w:val="center"/>
            <w:hideMark/>
          </w:tcPr>
          <w:p w:rsidR="00D37B91" w:rsidRPr="008F1B96" w:rsidRDefault="00D37B91" w:rsidP="008F1B96">
            <w:pPr>
              <w:rPr>
                <w:rFonts w:ascii="Arial" w:hAnsi="Arial" w:cs="Arial"/>
                <w:b/>
                <w:bCs/>
                <w:sz w:val="20"/>
                <w:szCs w:val="20"/>
                <w:lang w:val="es-SV" w:eastAsia="es-SV"/>
              </w:rPr>
            </w:pPr>
          </w:p>
        </w:tc>
        <w:tc>
          <w:tcPr>
            <w:tcW w:w="1058" w:type="pct"/>
            <w:vMerge/>
            <w:tcBorders>
              <w:top w:val="nil"/>
              <w:left w:val="single" w:sz="4" w:space="0" w:color="auto"/>
              <w:bottom w:val="single" w:sz="4" w:space="0" w:color="auto"/>
              <w:right w:val="single" w:sz="4" w:space="0" w:color="auto"/>
            </w:tcBorders>
            <w:vAlign w:val="center"/>
            <w:hideMark/>
          </w:tcPr>
          <w:p w:rsidR="00D37B91" w:rsidRPr="008F1B96" w:rsidRDefault="00D37B91" w:rsidP="008F1B96">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hideMark/>
          </w:tcPr>
          <w:p w:rsidR="00D37B91" w:rsidRPr="008F1B96" w:rsidRDefault="00D37B91" w:rsidP="008F1B96">
            <w:pPr>
              <w:jc w:val="both"/>
              <w:rPr>
                <w:rFonts w:ascii="Arial" w:hAnsi="Arial" w:cs="Arial"/>
                <w:sz w:val="20"/>
                <w:szCs w:val="20"/>
                <w:lang w:val="es-SV" w:eastAsia="es-SV"/>
              </w:rPr>
            </w:pPr>
            <w:r w:rsidRPr="008F1B96">
              <w:rPr>
                <w:rFonts w:ascii="Arial" w:hAnsi="Arial" w:cs="Arial"/>
                <w:b/>
                <w:bCs/>
                <w:sz w:val="20"/>
                <w:szCs w:val="20"/>
                <w:lang w:val="es-SV" w:eastAsia="es-SV"/>
              </w:rPr>
              <w:t>AO3:</w:t>
            </w:r>
            <w:r w:rsidRPr="008F1B96">
              <w:rPr>
                <w:rFonts w:ascii="Arial" w:hAnsi="Arial" w:cs="Arial"/>
                <w:sz w:val="20"/>
                <w:szCs w:val="20"/>
                <w:lang w:val="es-SV" w:eastAsia="es-SV"/>
              </w:rPr>
              <w:t xml:space="preserve"> Asegurar/ mejorar los procesos sustantivos, de apoyo y estratégicos/administrativos de la UTE.</w:t>
            </w:r>
          </w:p>
        </w:tc>
        <w:tc>
          <w:tcPr>
            <w:tcW w:w="860" w:type="pct"/>
            <w:tcBorders>
              <w:top w:val="nil"/>
              <w:left w:val="nil"/>
              <w:bottom w:val="single" w:sz="4" w:space="0" w:color="auto"/>
              <w:right w:val="single" w:sz="4" w:space="0" w:color="auto"/>
            </w:tcBorders>
            <w:shd w:val="clear" w:color="auto" w:fill="auto"/>
            <w:vAlign w:val="center"/>
            <w:hideMark/>
          </w:tcPr>
          <w:p w:rsidR="00D37B91" w:rsidRDefault="00D37B91" w:rsidP="00D37B91">
            <w:pPr>
              <w:jc w:val="center"/>
            </w:pPr>
            <w:r w:rsidRPr="00AA2562">
              <w:rPr>
                <w:rFonts w:ascii="Arial" w:hAnsi="Arial" w:cs="Arial"/>
                <w:sz w:val="20"/>
                <w:szCs w:val="20"/>
                <w:lang w:val="es-SV" w:eastAsia="es-SV"/>
              </w:rPr>
              <w:t>Dirección del Área de Planificación y Fortalecimiento Institucional</w:t>
            </w:r>
          </w:p>
        </w:tc>
      </w:tr>
      <w:tr w:rsidR="008F1B96" w:rsidRPr="008F1B96" w:rsidTr="00D37B91">
        <w:trPr>
          <w:trHeight w:val="1122"/>
        </w:trPr>
        <w:tc>
          <w:tcPr>
            <w:tcW w:w="723" w:type="pct"/>
            <w:vMerge/>
            <w:tcBorders>
              <w:top w:val="nil"/>
              <w:left w:val="single" w:sz="4" w:space="0" w:color="auto"/>
              <w:bottom w:val="single" w:sz="4" w:space="0" w:color="000000"/>
              <w:right w:val="single" w:sz="4" w:space="0" w:color="auto"/>
            </w:tcBorders>
            <w:vAlign w:val="center"/>
            <w:hideMark/>
          </w:tcPr>
          <w:p w:rsidR="008F1B96" w:rsidRPr="008F1B96" w:rsidRDefault="008F1B96" w:rsidP="008F1B96">
            <w:pPr>
              <w:rPr>
                <w:rFonts w:ascii="Arial" w:hAnsi="Arial" w:cs="Arial"/>
                <w:b/>
                <w:bCs/>
                <w:sz w:val="20"/>
                <w:szCs w:val="20"/>
                <w:lang w:val="es-SV" w:eastAsia="es-SV"/>
              </w:rPr>
            </w:pPr>
          </w:p>
        </w:tc>
        <w:tc>
          <w:tcPr>
            <w:tcW w:w="841" w:type="pct"/>
            <w:vMerge w:val="restart"/>
            <w:tcBorders>
              <w:top w:val="nil"/>
              <w:left w:val="single" w:sz="4" w:space="0" w:color="auto"/>
              <w:bottom w:val="single" w:sz="4" w:space="0" w:color="auto"/>
              <w:right w:val="single" w:sz="4" w:space="0" w:color="auto"/>
            </w:tcBorders>
            <w:shd w:val="clear" w:color="auto" w:fill="auto"/>
            <w:vAlign w:val="center"/>
            <w:hideMark/>
          </w:tcPr>
          <w:p w:rsidR="008F1B96" w:rsidRPr="008F1B96" w:rsidRDefault="008F1B96" w:rsidP="008F1B96">
            <w:pPr>
              <w:jc w:val="center"/>
              <w:rPr>
                <w:rFonts w:ascii="Arial" w:hAnsi="Arial" w:cs="Arial"/>
                <w:b/>
                <w:bCs/>
                <w:sz w:val="20"/>
                <w:szCs w:val="20"/>
                <w:lang w:val="es-SV" w:eastAsia="es-SV"/>
              </w:rPr>
            </w:pPr>
            <w:r w:rsidRPr="008F1B96">
              <w:rPr>
                <w:rFonts w:ascii="Arial" w:hAnsi="Arial" w:cs="Arial"/>
                <w:b/>
                <w:bCs/>
                <w:sz w:val="20"/>
                <w:szCs w:val="20"/>
                <w:lang w:val="es-SV" w:eastAsia="es-SV"/>
              </w:rPr>
              <w:t xml:space="preserve">OE2: </w:t>
            </w:r>
            <w:r w:rsidRPr="008F1B96">
              <w:rPr>
                <w:rFonts w:ascii="Arial" w:hAnsi="Arial" w:cs="Arial"/>
                <w:sz w:val="20"/>
                <w:szCs w:val="20"/>
                <w:lang w:val="es-SV" w:eastAsia="es-SV"/>
              </w:rPr>
              <w:t>Fortalecer la gestión del talento humano para una mayor profesionalización del personal de la UTE.</w:t>
            </w:r>
          </w:p>
        </w:tc>
        <w:tc>
          <w:tcPr>
            <w:tcW w:w="105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b/>
                <w:bCs/>
                <w:sz w:val="20"/>
                <w:szCs w:val="20"/>
                <w:lang w:val="es-SV" w:eastAsia="es-SV"/>
              </w:rPr>
            </w:pPr>
            <w:r w:rsidRPr="008F1B96">
              <w:rPr>
                <w:rFonts w:ascii="Arial" w:hAnsi="Arial" w:cs="Arial"/>
                <w:b/>
                <w:bCs/>
                <w:sz w:val="20"/>
                <w:szCs w:val="20"/>
                <w:lang w:val="es-SV" w:eastAsia="es-SV"/>
              </w:rPr>
              <w:t xml:space="preserve">AE1: </w:t>
            </w:r>
            <w:r w:rsidRPr="008F1B96">
              <w:rPr>
                <w:rFonts w:ascii="Arial" w:hAnsi="Arial" w:cs="Arial"/>
                <w:sz w:val="20"/>
                <w:szCs w:val="20"/>
                <w:lang w:val="es-SV" w:eastAsia="es-SV"/>
              </w:rPr>
              <w:t>Elaborar propuesta de Política de Personal para aprobación de la CCSJ.</w:t>
            </w:r>
          </w:p>
        </w:tc>
        <w:tc>
          <w:tcPr>
            <w:tcW w:w="151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sz w:val="20"/>
                <w:szCs w:val="20"/>
                <w:lang w:val="es-SV" w:eastAsia="es-SV"/>
              </w:rPr>
            </w:pPr>
            <w:r w:rsidRPr="008F1B96">
              <w:rPr>
                <w:rFonts w:ascii="Arial" w:hAnsi="Arial" w:cs="Arial"/>
                <w:b/>
                <w:bCs/>
                <w:sz w:val="20"/>
                <w:szCs w:val="20"/>
                <w:lang w:val="es-SV" w:eastAsia="es-SV"/>
              </w:rPr>
              <w:t>AO1:</w:t>
            </w:r>
            <w:r w:rsidRPr="008F1B96">
              <w:rPr>
                <w:rFonts w:ascii="Arial" w:hAnsi="Arial" w:cs="Arial"/>
                <w:sz w:val="20"/>
                <w:szCs w:val="20"/>
                <w:lang w:val="es-SV" w:eastAsia="es-SV"/>
              </w:rPr>
              <w:t xml:space="preserve"> Implementar la Política de Recursos Humanos de la UTE.</w:t>
            </w:r>
          </w:p>
        </w:tc>
        <w:tc>
          <w:tcPr>
            <w:tcW w:w="860"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center"/>
              <w:rPr>
                <w:rFonts w:ascii="Arial" w:hAnsi="Arial" w:cs="Arial"/>
                <w:sz w:val="20"/>
                <w:szCs w:val="20"/>
                <w:lang w:val="es-SV" w:eastAsia="es-SV"/>
              </w:rPr>
            </w:pPr>
            <w:r w:rsidRPr="008F1B96">
              <w:rPr>
                <w:rFonts w:ascii="Arial" w:hAnsi="Arial" w:cs="Arial"/>
                <w:sz w:val="20"/>
                <w:szCs w:val="20"/>
                <w:lang w:val="es-SV" w:eastAsia="es-SV"/>
              </w:rPr>
              <w:t>Gerencia del Departamento Administrativo</w:t>
            </w:r>
          </w:p>
        </w:tc>
      </w:tr>
      <w:tr w:rsidR="008F1B96" w:rsidRPr="008F1B96" w:rsidTr="00D37B91">
        <w:trPr>
          <w:trHeight w:val="1265"/>
        </w:trPr>
        <w:tc>
          <w:tcPr>
            <w:tcW w:w="723" w:type="pct"/>
            <w:vMerge/>
            <w:tcBorders>
              <w:top w:val="nil"/>
              <w:left w:val="single" w:sz="4" w:space="0" w:color="auto"/>
              <w:bottom w:val="single" w:sz="4" w:space="0" w:color="000000"/>
              <w:right w:val="single" w:sz="4" w:space="0" w:color="auto"/>
            </w:tcBorders>
            <w:vAlign w:val="center"/>
            <w:hideMark/>
          </w:tcPr>
          <w:p w:rsidR="008F1B96" w:rsidRPr="008F1B96" w:rsidRDefault="008F1B96" w:rsidP="008F1B96">
            <w:pPr>
              <w:rPr>
                <w:rFonts w:ascii="Arial" w:hAnsi="Arial" w:cs="Arial"/>
                <w:b/>
                <w:bCs/>
                <w:sz w:val="20"/>
                <w:szCs w:val="20"/>
                <w:lang w:val="es-SV" w:eastAsia="es-SV"/>
              </w:rPr>
            </w:pPr>
          </w:p>
        </w:tc>
        <w:tc>
          <w:tcPr>
            <w:tcW w:w="841" w:type="pct"/>
            <w:vMerge/>
            <w:tcBorders>
              <w:top w:val="nil"/>
              <w:left w:val="single" w:sz="4" w:space="0" w:color="auto"/>
              <w:bottom w:val="single" w:sz="4" w:space="0" w:color="auto"/>
              <w:right w:val="single" w:sz="4" w:space="0" w:color="auto"/>
            </w:tcBorders>
            <w:vAlign w:val="center"/>
            <w:hideMark/>
          </w:tcPr>
          <w:p w:rsidR="008F1B96" w:rsidRPr="008F1B96" w:rsidRDefault="008F1B96" w:rsidP="008F1B96">
            <w:pPr>
              <w:rPr>
                <w:rFonts w:ascii="Arial" w:hAnsi="Arial" w:cs="Arial"/>
                <w:b/>
                <w:bCs/>
                <w:sz w:val="20"/>
                <w:szCs w:val="20"/>
                <w:lang w:val="es-SV" w:eastAsia="es-SV"/>
              </w:rPr>
            </w:pPr>
          </w:p>
        </w:tc>
        <w:tc>
          <w:tcPr>
            <w:tcW w:w="105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b/>
                <w:bCs/>
                <w:sz w:val="20"/>
                <w:szCs w:val="20"/>
                <w:lang w:val="es-SV" w:eastAsia="es-SV"/>
              </w:rPr>
            </w:pPr>
            <w:r w:rsidRPr="008F1B96">
              <w:rPr>
                <w:rFonts w:ascii="Arial" w:hAnsi="Arial" w:cs="Arial"/>
                <w:b/>
                <w:bCs/>
                <w:sz w:val="20"/>
                <w:szCs w:val="20"/>
                <w:lang w:val="es-SV" w:eastAsia="es-SV"/>
              </w:rPr>
              <w:t xml:space="preserve">AE2: </w:t>
            </w:r>
            <w:r w:rsidRPr="008F1B96">
              <w:rPr>
                <w:rFonts w:ascii="Arial" w:hAnsi="Arial" w:cs="Arial"/>
                <w:sz w:val="20"/>
                <w:szCs w:val="20"/>
                <w:lang w:val="es-SV" w:eastAsia="es-SV"/>
              </w:rPr>
              <w:t>Modificar la estructura orgánica en respuesta a las necesidades actuales.</w:t>
            </w:r>
          </w:p>
        </w:tc>
        <w:tc>
          <w:tcPr>
            <w:tcW w:w="151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sz w:val="20"/>
                <w:szCs w:val="20"/>
                <w:lang w:val="es-SV" w:eastAsia="es-SV"/>
              </w:rPr>
            </w:pPr>
            <w:r w:rsidRPr="008F1B96">
              <w:rPr>
                <w:rFonts w:ascii="Arial" w:hAnsi="Arial" w:cs="Arial"/>
                <w:b/>
                <w:bCs/>
                <w:sz w:val="20"/>
                <w:szCs w:val="20"/>
                <w:lang w:val="es-SV" w:eastAsia="es-SV"/>
              </w:rPr>
              <w:t>AO1:</w:t>
            </w:r>
            <w:r w:rsidRPr="008F1B96">
              <w:rPr>
                <w:rFonts w:ascii="Arial" w:hAnsi="Arial" w:cs="Arial"/>
                <w:sz w:val="20"/>
                <w:szCs w:val="20"/>
                <w:lang w:val="es-SV" w:eastAsia="es-SV"/>
              </w:rPr>
              <w:t xml:space="preserve"> Implementar la nueva estructura organizativa de la UTE.</w:t>
            </w:r>
          </w:p>
        </w:tc>
        <w:tc>
          <w:tcPr>
            <w:tcW w:w="860" w:type="pct"/>
            <w:tcBorders>
              <w:top w:val="nil"/>
              <w:left w:val="nil"/>
              <w:bottom w:val="single" w:sz="4" w:space="0" w:color="auto"/>
              <w:right w:val="single" w:sz="4" w:space="0" w:color="auto"/>
            </w:tcBorders>
            <w:shd w:val="clear" w:color="000000" w:fill="FFFFFF"/>
            <w:vAlign w:val="center"/>
            <w:hideMark/>
          </w:tcPr>
          <w:p w:rsidR="008F1B96" w:rsidRPr="008F1B96" w:rsidRDefault="008F1B96" w:rsidP="008F1B96">
            <w:pPr>
              <w:jc w:val="center"/>
              <w:rPr>
                <w:rFonts w:ascii="Arial" w:hAnsi="Arial" w:cs="Arial"/>
                <w:sz w:val="20"/>
                <w:szCs w:val="20"/>
                <w:lang w:val="es-SV" w:eastAsia="es-SV"/>
              </w:rPr>
            </w:pPr>
            <w:r w:rsidRPr="008F1B96">
              <w:rPr>
                <w:rFonts w:ascii="Arial" w:hAnsi="Arial" w:cs="Arial"/>
                <w:sz w:val="20"/>
                <w:szCs w:val="20"/>
                <w:lang w:val="es-SV" w:eastAsia="es-SV"/>
              </w:rPr>
              <w:t xml:space="preserve">Gerencia </w:t>
            </w:r>
            <w:r w:rsidR="00D37B91">
              <w:rPr>
                <w:rFonts w:ascii="Arial" w:hAnsi="Arial" w:cs="Arial"/>
                <w:sz w:val="20"/>
                <w:szCs w:val="20"/>
                <w:lang w:val="es-SV" w:eastAsia="es-SV"/>
              </w:rPr>
              <w:t>del Departamento Administrativo</w:t>
            </w:r>
          </w:p>
        </w:tc>
      </w:tr>
      <w:tr w:rsidR="008F1B96" w:rsidRPr="008F1B96" w:rsidTr="00D37B91">
        <w:trPr>
          <w:trHeight w:val="1128"/>
        </w:trPr>
        <w:tc>
          <w:tcPr>
            <w:tcW w:w="723" w:type="pct"/>
            <w:vMerge/>
            <w:tcBorders>
              <w:top w:val="nil"/>
              <w:left w:val="single" w:sz="4" w:space="0" w:color="auto"/>
              <w:bottom w:val="single" w:sz="4" w:space="0" w:color="000000"/>
              <w:right w:val="single" w:sz="4" w:space="0" w:color="auto"/>
            </w:tcBorders>
            <w:vAlign w:val="center"/>
            <w:hideMark/>
          </w:tcPr>
          <w:p w:rsidR="008F1B96" w:rsidRPr="008F1B96" w:rsidRDefault="008F1B96" w:rsidP="008F1B96">
            <w:pPr>
              <w:rPr>
                <w:rFonts w:ascii="Arial" w:hAnsi="Arial" w:cs="Arial"/>
                <w:b/>
                <w:bCs/>
                <w:sz w:val="20"/>
                <w:szCs w:val="20"/>
                <w:lang w:val="es-SV" w:eastAsia="es-SV"/>
              </w:rPr>
            </w:pPr>
          </w:p>
        </w:tc>
        <w:tc>
          <w:tcPr>
            <w:tcW w:w="841" w:type="pct"/>
            <w:vMerge/>
            <w:tcBorders>
              <w:top w:val="nil"/>
              <w:left w:val="single" w:sz="4" w:space="0" w:color="auto"/>
              <w:bottom w:val="single" w:sz="4" w:space="0" w:color="auto"/>
              <w:right w:val="single" w:sz="4" w:space="0" w:color="auto"/>
            </w:tcBorders>
            <w:vAlign w:val="center"/>
            <w:hideMark/>
          </w:tcPr>
          <w:p w:rsidR="008F1B96" w:rsidRPr="008F1B96" w:rsidRDefault="008F1B96" w:rsidP="008F1B96">
            <w:pPr>
              <w:rPr>
                <w:rFonts w:ascii="Arial" w:hAnsi="Arial" w:cs="Arial"/>
                <w:b/>
                <w:bCs/>
                <w:sz w:val="20"/>
                <w:szCs w:val="20"/>
                <w:lang w:val="es-SV" w:eastAsia="es-SV"/>
              </w:rPr>
            </w:pPr>
          </w:p>
        </w:tc>
        <w:tc>
          <w:tcPr>
            <w:tcW w:w="105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sz w:val="20"/>
                <w:szCs w:val="20"/>
                <w:lang w:val="es-SV" w:eastAsia="es-SV"/>
              </w:rPr>
            </w:pPr>
            <w:r w:rsidRPr="008F1B96">
              <w:rPr>
                <w:rFonts w:ascii="Arial" w:hAnsi="Arial" w:cs="Arial"/>
                <w:b/>
                <w:bCs/>
                <w:sz w:val="20"/>
                <w:szCs w:val="20"/>
                <w:lang w:val="es-SV" w:eastAsia="es-SV"/>
              </w:rPr>
              <w:t>AE4:</w:t>
            </w:r>
            <w:r w:rsidRPr="008F1B96">
              <w:rPr>
                <w:rFonts w:ascii="Arial" w:hAnsi="Arial" w:cs="Arial"/>
                <w:sz w:val="20"/>
                <w:szCs w:val="20"/>
                <w:lang w:val="es-SV" w:eastAsia="es-SV"/>
              </w:rPr>
              <w:t xml:space="preserve"> Implementar la gestión por competencias en la UTE.</w:t>
            </w:r>
          </w:p>
        </w:tc>
        <w:tc>
          <w:tcPr>
            <w:tcW w:w="1518"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both"/>
              <w:rPr>
                <w:rFonts w:ascii="Arial" w:hAnsi="Arial" w:cs="Arial"/>
                <w:sz w:val="20"/>
                <w:szCs w:val="20"/>
                <w:lang w:val="es-SV" w:eastAsia="es-SV"/>
              </w:rPr>
            </w:pPr>
            <w:r w:rsidRPr="008F1B96">
              <w:rPr>
                <w:rFonts w:ascii="Arial" w:hAnsi="Arial" w:cs="Arial"/>
                <w:b/>
                <w:bCs/>
                <w:sz w:val="20"/>
                <w:szCs w:val="20"/>
                <w:lang w:val="es-SV" w:eastAsia="es-SV"/>
              </w:rPr>
              <w:t>AO1:</w:t>
            </w:r>
            <w:r w:rsidRPr="008F1B96">
              <w:rPr>
                <w:rFonts w:ascii="Arial" w:hAnsi="Arial" w:cs="Arial"/>
                <w:sz w:val="20"/>
                <w:szCs w:val="20"/>
                <w:lang w:val="es-SV" w:eastAsia="es-SV"/>
              </w:rPr>
              <w:t xml:space="preserve"> Implementar la gestión por competencias en la UTE.</w:t>
            </w:r>
          </w:p>
        </w:tc>
        <w:tc>
          <w:tcPr>
            <w:tcW w:w="860" w:type="pct"/>
            <w:tcBorders>
              <w:top w:val="nil"/>
              <w:left w:val="nil"/>
              <w:bottom w:val="single" w:sz="4" w:space="0" w:color="auto"/>
              <w:right w:val="single" w:sz="4" w:space="0" w:color="auto"/>
            </w:tcBorders>
            <w:shd w:val="clear" w:color="auto" w:fill="auto"/>
            <w:vAlign w:val="center"/>
            <w:hideMark/>
          </w:tcPr>
          <w:p w:rsidR="008F1B96" w:rsidRPr="008F1B96" w:rsidRDefault="008F1B96" w:rsidP="008F1B96">
            <w:pPr>
              <w:jc w:val="center"/>
              <w:rPr>
                <w:rFonts w:ascii="Arial" w:hAnsi="Arial" w:cs="Arial"/>
                <w:sz w:val="20"/>
                <w:szCs w:val="20"/>
                <w:lang w:val="es-SV" w:eastAsia="es-SV"/>
              </w:rPr>
            </w:pPr>
            <w:r w:rsidRPr="008F1B96">
              <w:rPr>
                <w:rFonts w:ascii="Arial" w:hAnsi="Arial" w:cs="Arial"/>
                <w:sz w:val="20"/>
                <w:szCs w:val="20"/>
                <w:lang w:val="es-SV" w:eastAsia="es-SV"/>
              </w:rPr>
              <w:t xml:space="preserve">Gerencia </w:t>
            </w:r>
            <w:r w:rsidR="00D37B91">
              <w:rPr>
                <w:rFonts w:ascii="Arial" w:hAnsi="Arial" w:cs="Arial"/>
                <w:sz w:val="20"/>
                <w:szCs w:val="20"/>
                <w:lang w:val="es-SV" w:eastAsia="es-SV"/>
              </w:rPr>
              <w:t>del Departamento Administrativo</w:t>
            </w:r>
          </w:p>
        </w:tc>
      </w:tr>
    </w:tbl>
    <w:p w:rsidR="001041F8" w:rsidRDefault="001041F8" w:rsidP="001041F8">
      <w:pPr>
        <w:spacing w:line="360" w:lineRule="auto"/>
        <w:jc w:val="center"/>
        <w:rPr>
          <w:rFonts w:ascii="Calibri" w:hAnsi="Calibri"/>
          <w:bCs/>
          <w:lang w:val="es-MX"/>
        </w:rPr>
      </w:pPr>
    </w:p>
    <w:p w:rsidR="001041F8" w:rsidRDefault="001041F8" w:rsidP="00B16676">
      <w:pPr>
        <w:spacing w:line="360" w:lineRule="auto"/>
        <w:jc w:val="both"/>
        <w:rPr>
          <w:rFonts w:ascii="Calibri" w:hAnsi="Calibri"/>
          <w:bCs/>
          <w:lang w:val="es-MX"/>
        </w:rPr>
      </w:pPr>
    </w:p>
    <w:p w:rsidR="001041F8" w:rsidRDefault="001041F8" w:rsidP="00E847E3">
      <w:pPr>
        <w:spacing w:line="360" w:lineRule="auto"/>
        <w:jc w:val="center"/>
        <w:rPr>
          <w:noProof/>
          <w:lang w:val="es-SV" w:eastAsia="es-SV"/>
        </w:rPr>
      </w:pPr>
    </w:p>
    <w:tbl>
      <w:tblPr>
        <w:tblW w:w="5000" w:type="pct"/>
        <w:tblCellMar>
          <w:left w:w="70" w:type="dxa"/>
          <w:right w:w="70" w:type="dxa"/>
        </w:tblCellMar>
        <w:tblLook w:val="04A0" w:firstRow="1" w:lastRow="0" w:firstColumn="1" w:lastColumn="0" w:noHBand="0" w:noVBand="1"/>
      </w:tblPr>
      <w:tblGrid>
        <w:gridCol w:w="1900"/>
        <w:gridCol w:w="2211"/>
        <w:gridCol w:w="2781"/>
        <w:gridCol w:w="3991"/>
        <w:gridCol w:w="2261"/>
      </w:tblGrid>
      <w:tr w:rsidR="00D37B91" w:rsidRPr="008F1B96" w:rsidTr="00D37B91">
        <w:trPr>
          <w:trHeight w:val="965"/>
        </w:trPr>
        <w:tc>
          <w:tcPr>
            <w:tcW w:w="72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7B91" w:rsidRPr="008F1B96" w:rsidRDefault="00D37B91"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Línea Estratégica      (LE)</w:t>
            </w:r>
          </w:p>
        </w:tc>
        <w:tc>
          <w:tcPr>
            <w:tcW w:w="841" w:type="pct"/>
            <w:tcBorders>
              <w:top w:val="single" w:sz="4" w:space="0" w:color="auto"/>
              <w:left w:val="nil"/>
              <w:bottom w:val="single" w:sz="4" w:space="0" w:color="auto"/>
              <w:right w:val="single" w:sz="4" w:space="0" w:color="auto"/>
            </w:tcBorders>
            <w:shd w:val="clear" w:color="000000" w:fill="95B3D7"/>
            <w:vAlign w:val="center"/>
            <w:hideMark/>
          </w:tcPr>
          <w:p w:rsidR="00D37B91" w:rsidRPr="008F1B96" w:rsidRDefault="00D37B91"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Objetivo Estratégico                       (OE)</w:t>
            </w:r>
          </w:p>
        </w:tc>
        <w:tc>
          <w:tcPr>
            <w:tcW w:w="1058" w:type="pct"/>
            <w:tcBorders>
              <w:top w:val="single" w:sz="4" w:space="0" w:color="auto"/>
              <w:left w:val="nil"/>
              <w:bottom w:val="single" w:sz="4" w:space="0" w:color="auto"/>
              <w:right w:val="single" w:sz="4" w:space="0" w:color="auto"/>
            </w:tcBorders>
            <w:shd w:val="clear" w:color="000000" w:fill="95B3D7"/>
            <w:vAlign w:val="center"/>
            <w:hideMark/>
          </w:tcPr>
          <w:p w:rsidR="00D37B91" w:rsidRPr="008F1B96" w:rsidRDefault="00D37B91"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Estratégica                                          (AE)</w:t>
            </w:r>
          </w:p>
        </w:tc>
        <w:tc>
          <w:tcPr>
            <w:tcW w:w="1518" w:type="pct"/>
            <w:tcBorders>
              <w:top w:val="single" w:sz="4" w:space="0" w:color="auto"/>
              <w:left w:val="nil"/>
              <w:bottom w:val="single" w:sz="4" w:space="0" w:color="auto"/>
              <w:right w:val="single" w:sz="4" w:space="0" w:color="auto"/>
            </w:tcBorders>
            <w:shd w:val="clear" w:color="000000" w:fill="95B3D7"/>
            <w:vAlign w:val="center"/>
            <w:hideMark/>
          </w:tcPr>
          <w:p w:rsidR="00D37B91" w:rsidRPr="008F1B96" w:rsidRDefault="00D37B91"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Operativa (AO)</w:t>
            </w:r>
          </w:p>
        </w:tc>
        <w:tc>
          <w:tcPr>
            <w:tcW w:w="860" w:type="pct"/>
            <w:tcBorders>
              <w:top w:val="single" w:sz="4" w:space="0" w:color="auto"/>
              <w:left w:val="nil"/>
              <w:bottom w:val="single" w:sz="4" w:space="0" w:color="auto"/>
              <w:right w:val="single" w:sz="4" w:space="0" w:color="auto"/>
            </w:tcBorders>
            <w:shd w:val="clear" w:color="000000" w:fill="95B3D7"/>
            <w:vAlign w:val="center"/>
            <w:hideMark/>
          </w:tcPr>
          <w:p w:rsidR="00D37B91" w:rsidRPr="008F1B96" w:rsidRDefault="00D37B91"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Coordinador responsable de la Acción</w:t>
            </w:r>
          </w:p>
        </w:tc>
      </w:tr>
      <w:tr w:rsidR="00D37B91" w:rsidRPr="008F1B96" w:rsidTr="000451B3">
        <w:trPr>
          <w:trHeight w:val="979"/>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rsidR="00D37B91" w:rsidRPr="008F1B96" w:rsidRDefault="00D37B91"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 xml:space="preserve">LE1: </w:t>
            </w:r>
            <w:r w:rsidRPr="008F1B96">
              <w:rPr>
                <w:rFonts w:ascii="Arial" w:hAnsi="Arial" w:cs="Arial"/>
                <w:sz w:val="20"/>
                <w:szCs w:val="20"/>
                <w:lang w:val="es-SV" w:eastAsia="es-SV"/>
              </w:rPr>
              <w:t>Fortalecimiento Institucional.</w:t>
            </w:r>
          </w:p>
        </w:tc>
        <w:tc>
          <w:tcPr>
            <w:tcW w:w="841" w:type="pct"/>
            <w:vMerge w:val="restart"/>
            <w:tcBorders>
              <w:top w:val="nil"/>
              <w:left w:val="single" w:sz="4" w:space="0" w:color="auto"/>
              <w:right w:val="single" w:sz="4" w:space="0" w:color="auto"/>
            </w:tcBorders>
            <w:shd w:val="clear" w:color="auto" w:fill="auto"/>
            <w:vAlign w:val="center"/>
          </w:tcPr>
          <w:p w:rsidR="00D37B91" w:rsidRPr="008F1B96" w:rsidRDefault="00D37B91" w:rsidP="000451B3">
            <w:pPr>
              <w:jc w:val="center"/>
              <w:rPr>
                <w:rFonts w:ascii="Arial" w:hAnsi="Arial" w:cs="Arial"/>
                <w:bCs/>
                <w:sz w:val="20"/>
                <w:szCs w:val="20"/>
                <w:lang w:val="es-SV" w:eastAsia="es-SV"/>
              </w:rPr>
            </w:pPr>
            <w:r w:rsidRPr="00D37B91">
              <w:rPr>
                <w:rFonts w:ascii="Arial" w:hAnsi="Arial" w:cs="Arial"/>
                <w:b/>
                <w:bCs/>
                <w:sz w:val="20"/>
                <w:szCs w:val="20"/>
                <w:lang w:val="es-SV" w:eastAsia="es-SV"/>
              </w:rPr>
              <w:t>OE3:</w:t>
            </w:r>
            <w:r w:rsidRPr="00D37B91">
              <w:rPr>
                <w:rFonts w:ascii="Arial" w:hAnsi="Arial" w:cs="Arial"/>
                <w:bCs/>
                <w:sz w:val="20"/>
                <w:szCs w:val="20"/>
                <w:lang w:val="es-SV" w:eastAsia="es-SV"/>
              </w:rPr>
              <w:t xml:space="preserve"> Gestionar la adquisición y actualización de las TIC´S en la UTE.</w:t>
            </w:r>
          </w:p>
        </w:tc>
        <w:tc>
          <w:tcPr>
            <w:tcW w:w="1058" w:type="pct"/>
            <w:vMerge w:val="restart"/>
            <w:tcBorders>
              <w:top w:val="nil"/>
              <w:left w:val="single" w:sz="4" w:space="0" w:color="auto"/>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bCs/>
                <w:sz w:val="20"/>
                <w:szCs w:val="20"/>
                <w:lang w:val="es-SV" w:eastAsia="es-SV"/>
              </w:rPr>
            </w:pPr>
            <w:r w:rsidRPr="00D37B91">
              <w:rPr>
                <w:rFonts w:ascii="Arial" w:hAnsi="Arial" w:cs="Arial"/>
                <w:b/>
                <w:bCs/>
                <w:sz w:val="20"/>
                <w:szCs w:val="20"/>
                <w:lang w:val="es-SV" w:eastAsia="es-SV"/>
              </w:rPr>
              <w:t>AE3:</w:t>
            </w:r>
            <w:r w:rsidRPr="00D37B91">
              <w:rPr>
                <w:rFonts w:ascii="Arial" w:hAnsi="Arial" w:cs="Arial"/>
                <w:bCs/>
                <w:sz w:val="20"/>
                <w:szCs w:val="20"/>
                <w:lang w:val="es-SV" w:eastAsia="es-SV"/>
              </w:rPr>
              <w:t xml:space="preserve"> Desarrollar las TIC´s según necesidades.</w:t>
            </w:r>
          </w:p>
        </w:tc>
        <w:tc>
          <w:tcPr>
            <w:tcW w:w="1518" w:type="pct"/>
            <w:tcBorders>
              <w:top w:val="nil"/>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r w:rsidRPr="00D37B91">
              <w:rPr>
                <w:rFonts w:ascii="Arial" w:hAnsi="Arial" w:cs="Arial"/>
                <w:b/>
                <w:sz w:val="20"/>
                <w:szCs w:val="20"/>
                <w:lang w:val="es-SV" w:eastAsia="es-SV"/>
              </w:rPr>
              <w:t>AO1:</w:t>
            </w:r>
            <w:r w:rsidRPr="00D37B91">
              <w:rPr>
                <w:rFonts w:ascii="Arial" w:hAnsi="Arial" w:cs="Arial"/>
                <w:sz w:val="20"/>
                <w:szCs w:val="20"/>
                <w:lang w:val="es-SV" w:eastAsia="es-SV"/>
              </w:rPr>
              <w:t xml:space="preserve"> Desarrollar TIC´s con grupos usuarios por parte de la Gerencia de Informática de la UTE.</w:t>
            </w:r>
          </w:p>
        </w:tc>
        <w:tc>
          <w:tcPr>
            <w:tcW w:w="860" w:type="pct"/>
            <w:tcBorders>
              <w:top w:val="nil"/>
              <w:left w:val="nil"/>
              <w:bottom w:val="single" w:sz="4" w:space="0" w:color="auto"/>
              <w:right w:val="single" w:sz="4" w:space="0" w:color="auto"/>
            </w:tcBorders>
            <w:shd w:val="clear" w:color="auto" w:fill="auto"/>
            <w:vAlign w:val="center"/>
          </w:tcPr>
          <w:p w:rsidR="00D37B91" w:rsidRPr="008F1B96" w:rsidRDefault="00D37B91" w:rsidP="00D37B91">
            <w:pPr>
              <w:jc w:val="center"/>
              <w:rPr>
                <w:rFonts w:ascii="Arial" w:hAnsi="Arial" w:cs="Arial"/>
                <w:sz w:val="20"/>
                <w:szCs w:val="20"/>
                <w:lang w:val="es-SV" w:eastAsia="es-SV"/>
              </w:rPr>
            </w:pPr>
            <w:r w:rsidRPr="00D37B91">
              <w:rPr>
                <w:rFonts w:ascii="Arial" w:hAnsi="Arial" w:cs="Arial"/>
                <w:sz w:val="20"/>
                <w:szCs w:val="20"/>
                <w:lang w:val="es-SV" w:eastAsia="es-SV"/>
              </w:rPr>
              <w:t xml:space="preserve">Gerencia de Informática y Dirección </w:t>
            </w:r>
            <w:r>
              <w:rPr>
                <w:rFonts w:ascii="Arial" w:hAnsi="Arial" w:cs="Arial"/>
                <w:sz w:val="20"/>
                <w:szCs w:val="20"/>
                <w:lang w:val="es-SV" w:eastAsia="es-SV"/>
              </w:rPr>
              <w:t>del Área de Medios de Comunicación</w:t>
            </w:r>
          </w:p>
        </w:tc>
      </w:tr>
      <w:tr w:rsidR="00D37B91" w:rsidRPr="008F1B96" w:rsidTr="00D37B91">
        <w:trPr>
          <w:trHeight w:val="979"/>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vAlign w:val="center"/>
          </w:tcPr>
          <w:p w:rsidR="00D37B91" w:rsidRPr="008F1B96" w:rsidRDefault="00D37B91" w:rsidP="000451B3">
            <w:pPr>
              <w:rPr>
                <w:rFonts w:ascii="Arial" w:hAnsi="Arial" w:cs="Arial"/>
                <w:b/>
                <w:bCs/>
                <w:sz w:val="20"/>
                <w:szCs w:val="20"/>
                <w:lang w:val="es-SV" w:eastAsia="es-SV"/>
              </w:rPr>
            </w:pPr>
          </w:p>
        </w:tc>
        <w:tc>
          <w:tcPr>
            <w:tcW w:w="1058" w:type="pct"/>
            <w:vMerge/>
            <w:tcBorders>
              <w:top w:val="nil"/>
              <w:left w:val="single" w:sz="4" w:space="0" w:color="auto"/>
              <w:bottom w:val="single" w:sz="4" w:space="0" w:color="auto"/>
              <w:right w:val="single" w:sz="4" w:space="0" w:color="auto"/>
            </w:tcBorders>
            <w:vAlign w:val="center"/>
          </w:tcPr>
          <w:p w:rsidR="00D37B91" w:rsidRPr="008F1B96" w:rsidRDefault="00D37B91" w:rsidP="000451B3">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r w:rsidRPr="00D37B91">
              <w:rPr>
                <w:rFonts w:ascii="Arial" w:hAnsi="Arial" w:cs="Arial"/>
                <w:b/>
                <w:sz w:val="20"/>
                <w:szCs w:val="20"/>
                <w:lang w:val="es-SV" w:eastAsia="es-SV"/>
              </w:rPr>
              <w:t>AO2:</w:t>
            </w:r>
            <w:r w:rsidRPr="00D37B91">
              <w:rPr>
                <w:rFonts w:ascii="Arial" w:hAnsi="Arial" w:cs="Arial"/>
                <w:sz w:val="20"/>
                <w:szCs w:val="20"/>
                <w:lang w:val="es-SV" w:eastAsia="es-SV"/>
              </w:rPr>
              <w:t xml:space="preserve"> Gestionar el desarrollo de TIC´s.</w:t>
            </w:r>
          </w:p>
        </w:tc>
        <w:tc>
          <w:tcPr>
            <w:tcW w:w="860" w:type="pct"/>
            <w:tcBorders>
              <w:top w:val="nil"/>
              <w:left w:val="nil"/>
              <w:bottom w:val="single" w:sz="4" w:space="0" w:color="auto"/>
              <w:right w:val="single" w:sz="4" w:space="0" w:color="auto"/>
            </w:tcBorders>
            <w:shd w:val="clear" w:color="auto" w:fill="auto"/>
            <w:vAlign w:val="center"/>
          </w:tcPr>
          <w:p w:rsidR="00D37B91" w:rsidRDefault="00D37B91" w:rsidP="00D37B91">
            <w:pPr>
              <w:jc w:val="center"/>
            </w:pPr>
            <w:r w:rsidRPr="00574B33">
              <w:rPr>
                <w:rFonts w:ascii="Arial" w:hAnsi="Arial" w:cs="Arial"/>
                <w:sz w:val="20"/>
                <w:szCs w:val="20"/>
                <w:lang w:val="es-SV" w:eastAsia="es-SV"/>
              </w:rPr>
              <w:t>Gerencia de Informática y Dirección del Área de Medios de Comunicación</w:t>
            </w:r>
          </w:p>
        </w:tc>
      </w:tr>
      <w:tr w:rsidR="00D37B91" w:rsidRPr="008F1B96" w:rsidTr="00D37B91">
        <w:trPr>
          <w:trHeight w:val="1134"/>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vAlign w:val="center"/>
          </w:tcPr>
          <w:p w:rsidR="00D37B91" w:rsidRPr="008F1B96" w:rsidRDefault="00D37B91" w:rsidP="000451B3">
            <w:pPr>
              <w:rPr>
                <w:rFonts w:ascii="Arial" w:hAnsi="Arial" w:cs="Arial"/>
                <w:b/>
                <w:bCs/>
                <w:sz w:val="20"/>
                <w:szCs w:val="20"/>
                <w:lang w:val="es-SV" w:eastAsia="es-SV"/>
              </w:rPr>
            </w:pPr>
          </w:p>
        </w:tc>
        <w:tc>
          <w:tcPr>
            <w:tcW w:w="1058" w:type="pct"/>
            <w:vMerge/>
            <w:tcBorders>
              <w:top w:val="nil"/>
              <w:left w:val="single" w:sz="4" w:space="0" w:color="auto"/>
              <w:bottom w:val="single" w:sz="4" w:space="0" w:color="auto"/>
              <w:right w:val="single" w:sz="4" w:space="0" w:color="auto"/>
            </w:tcBorders>
            <w:vAlign w:val="center"/>
          </w:tcPr>
          <w:p w:rsidR="00D37B91" w:rsidRPr="008F1B96" w:rsidRDefault="00D37B91" w:rsidP="000451B3">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r w:rsidRPr="00D37B91">
              <w:rPr>
                <w:rFonts w:ascii="Arial" w:hAnsi="Arial" w:cs="Arial"/>
                <w:b/>
                <w:sz w:val="20"/>
                <w:szCs w:val="20"/>
                <w:lang w:val="es-SV" w:eastAsia="es-SV"/>
              </w:rPr>
              <w:t>AO3:</w:t>
            </w:r>
            <w:r w:rsidRPr="00D37B91">
              <w:rPr>
                <w:rFonts w:ascii="Arial" w:hAnsi="Arial" w:cs="Arial"/>
                <w:sz w:val="20"/>
                <w:szCs w:val="20"/>
                <w:lang w:val="es-SV" w:eastAsia="es-SV"/>
              </w:rPr>
              <w:t xml:space="preserve"> Implementar prototipos de TIC´s con los usuarios para propósitos de validación y ajustes de TIC´s.</w:t>
            </w:r>
          </w:p>
        </w:tc>
        <w:tc>
          <w:tcPr>
            <w:tcW w:w="860" w:type="pct"/>
            <w:tcBorders>
              <w:top w:val="nil"/>
              <w:left w:val="nil"/>
              <w:bottom w:val="single" w:sz="4" w:space="0" w:color="auto"/>
              <w:right w:val="single" w:sz="4" w:space="0" w:color="auto"/>
            </w:tcBorders>
            <w:shd w:val="clear" w:color="auto" w:fill="auto"/>
            <w:vAlign w:val="center"/>
          </w:tcPr>
          <w:p w:rsidR="00D37B91" w:rsidRDefault="00D37B91" w:rsidP="00D37B91">
            <w:pPr>
              <w:jc w:val="center"/>
            </w:pPr>
            <w:r w:rsidRPr="00574B33">
              <w:rPr>
                <w:rFonts w:ascii="Arial" w:hAnsi="Arial" w:cs="Arial"/>
                <w:sz w:val="20"/>
                <w:szCs w:val="20"/>
                <w:lang w:val="es-SV" w:eastAsia="es-SV"/>
              </w:rPr>
              <w:t>Gerencia de Informática y Dirección del Área de Medios de Comunicación</w:t>
            </w:r>
          </w:p>
        </w:tc>
      </w:tr>
      <w:tr w:rsidR="00D37B91" w:rsidRPr="008F1B96" w:rsidTr="00D37B91">
        <w:trPr>
          <w:trHeight w:val="1122"/>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shd w:val="clear" w:color="auto" w:fill="auto"/>
            <w:vAlign w:val="center"/>
          </w:tcPr>
          <w:p w:rsidR="00D37B91" w:rsidRPr="008F1B96" w:rsidRDefault="00D37B91" w:rsidP="000451B3">
            <w:pPr>
              <w:jc w:val="center"/>
              <w:rPr>
                <w:rFonts w:ascii="Arial" w:hAnsi="Arial" w:cs="Arial"/>
                <w:b/>
                <w:bCs/>
                <w:sz w:val="20"/>
                <w:szCs w:val="20"/>
                <w:lang w:val="es-SV" w:eastAsia="es-SV"/>
              </w:rPr>
            </w:pPr>
          </w:p>
        </w:tc>
        <w:tc>
          <w:tcPr>
            <w:tcW w:w="1058" w:type="pct"/>
            <w:vMerge w:val="restart"/>
            <w:tcBorders>
              <w:top w:val="nil"/>
              <w:left w:val="nil"/>
              <w:right w:val="single" w:sz="4" w:space="0" w:color="auto"/>
            </w:tcBorders>
            <w:shd w:val="clear" w:color="auto" w:fill="auto"/>
            <w:vAlign w:val="center"/>
          </w:tcPr>
          <w:p w:rsidR="00D37B91" w:rsidRPr="008F1B96" w:rsidRDefault="00D37B91" w:rsidP="000451B3">
            <w:pPr>
              <w:jc w:val="both"/>
              <w:rPr>
                <w:rFonts w:ascii="Arial" w:hAnsi="Arial" w:cs="Arial"/>
                <w:b/>
                <w:bCs/>
                <w:sz w:val="20"/>
                <w:szCs w:val="20"/>
                <w:lang w:val="es-SV" w:eastAsia="es-SV"/>
              </w:rPr>
            </w:pPr>
            <w:r w:rsidRPr="00D37B91">
              <w:rPr>
                <w:rFonts w:ascii="Arial" w:hAnsi="Arial" w:cs="Arial"/>
                <w:b/>
                <w:bCs/>
                <w:sz w:val="20"/>
                <w:szCs w:val="20"/>
                <w:lang w:val="es-SV" w:eastAsia="es-SV"/>
              </w:rPr>
              <w:t xml:space="preserve">AE4: </w:t>
            </w:r>
            <w:r w:rsidRPr="00D37B91">
              <w:rPr>
                <w:rFonts w:ascii="Arial" w:hAnsi="Arial" w:cs="Arial"/>
                <w:bCs/>
                <w:sz w:val="20"/>
                <w:szCs w:val="20"/>
                <w:lang w:val="es-SV" w:eastAsia="es-SV"/>
              </w:rPr>
              <w:t>Implementar y monitorear el Plan de Adquisición de TIC´s.</w:t>
            </w:r>
          </w:p>
        </w:tc>
        <w:tc>
          <w:tcPr>
            <w:tcW w:w="1518" w:type="pct"/>
            <w:tcBorders>
              <w:top w:val="nil"/>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r w:rsidRPr="00D37B91">
              <w:rPr>
                <w:rFonts w:ascii="Arial" w:hAnsi="Arial" w:cs="Arial"/>
                <w:b/>
                <w:sz w:val="20"/>
                <w:szCs w:val="20"/>
                <w:lang w:val="es-SV" w:eastAsia="es-SV"/>
              </w:rPr>
              <w:t>AO1:</w:t>
            </w:r>
            <w:r w:rsidRPr="00D37B91">
              <w:rPr>
                <w:rFonts w:ascii="Arial" w:hAnsi="Arial" w:cs="Arial"/>
                <w:sz w:val="20"/>
                <w:szCs w:val="20"/>
                <w:lang w:val="es-SV" w:eastAsia="es-SV"/>
              </w:rPr>
              <w:t xml:space="preserve"> Dar seguimiento al plan de inversión y desarrollo de las TIC´s para el quinquenio 2018 - 2022.</w:t>
            </w:r>
          </w:p>
        </w:tc>
        <w:tc>
          <w:tcPr>
            <w:tcW w:w="860" w:type="pct"/>
            <w:tcBorders>
              <w:top w:val="nil"/>
              <w:left w:val="nil"/>
              <w:bottom w:val="single" w:sz="4" w:space="0" w:color="auto"/>
              <w:right w:val="single" w:sz="4" w:space="0" w:color="auto"/>
            </w:tcBorders>
            <w:shd w:val="clear" w:color="auto" w:fill="auto"/>
            <w:vAlign w:val="center"/>
          </w:tcPr>
          <w:p w:rsidR="00D37B91" w:rsidRDefault="00D37B91" w:rsidP="00D37B91">
            <w:pPr>
              <w:jc w:val="center"/>
            </w:pPr>
            <w:r w:rsidRPr="00574B33">
              <w:rPr>
                <w:rFonts w:ascii="Arial" w:hAnsi="Arial" w:cs="Arial"/>
                <w:sz w:val="20"/>
                <w:szCs w:val="20"/>
                <w:lang w:val="es-SV" w:eastAsia="es-SV"/>
              </w:rPr>
              <w:t>Gerencia de Informática y Dirección del Área de Medios de Comunicación</w:t>
            </w:r>
          </w:p>
        </w:tc>
      </w:tr>
      <w:tr w:rsidR="00D37B91" w:rsidRPr="008F1B96" w:rsidTr="00D37B91">
        <w:trPr>
          <w:trHeight w:val="1265"/>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vAlign w:val="center"/>
          </w:tcPr>
          <w:p w:rsidR="00D37B91" w:rsidRPr="008F1B96" w:rsidRDefault="00D37B91" w:rsidP="000451B3">
            <w:pPr>
              <w:rPr>
                <w:rFonts w:ascii="Arial" w:hAnsi="Arial" w:cs="Arial"/>
                <w:b/>
                <w:bCs/>
                <w:sz w:val="20"/>
                <w:szCs w:val="20"/>
                <w:lang w:val="es-SV" w:eastAsia="es-SV"/>
              </w:rPr>
            </w:pPr>
          </w:p>
        </w:tc>
        <w:tc>
          <w:tcPr>
            <w:tcW w:w="1058" w:type="pct"/>
            <w:vMerge/>
            <w:tcBorders>
              <w:left w:val="nil"/>
              <w:right w:val="single" w:sz="4" w:space="0" w:color="auto"/>
            </w:tcBorders>
            <w:shd w:val="clear" w:color="auto" w:fill="auto"/>
            <w:vAlign w:val="center"/>
          </w:tcPr>
          <w:p w:rsidR="00D37B91" w:rsidRPr="008F1B96" w:rsidRDefault="00D37B91" w:rsidP="000451B3">
            <w:pPr>
              <w:jc w:val="both"/>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r w:rsidRPr="00D37B91">
              <w:rPr>
                <w:rFonts w:ascii="Arial" w:hAnsi="Arial" w:cs="Arial"/>
                <w:b/>
                <w:sz w:val="20"/>
                <w:szCs w:val="20"/>
                <w:lang w:val="es-SV" w:eastAsia="es-SV"/>
              </w:rPr>
              <w:t>AO2:</w:t>
            </w:r>
            <w:r w:rsidRPr="00D37B91">
              <w:rPr>
                <w:rFonts w:ascii="Arial" w:hAnsi="Arial" w:cs="Arial"/>
                <w:sz w:val="20"/>
                <w:szCs w:val="20"/>
                <w:lang w:val="es-SV" w:eastAsia="es-SV"/>
              </w:rPr>
              <w:t xml:space="preserve"> Implementar TIC´s para proyectos institucionales, administrativos y operativos de la UTE.</w:t>
            </w:r>
          </w:p>
        </w:tc>
        <w:tc>
          <w:tcPr>
            <w:tcW w:w="860" w:type="pct"/>
            <w:tcBorders>
              <w:top w:val="nil"/>
              <w:left w:val="nil"/>
              <w:bottom w:val="single" w:sz="4" w:space="0" w:color="auto"/>
              <w:right w:val="single" w:sz="4" w:space="0" w:color="auto"/>
            </w:tcBorders>
            <w:shd w:val="clear" w:color="000000" w:fill="FFFFFF"/>
            <w:vAlign w:val="center"/>
          </w:tcPr>
          <w:p w:rsidR="00D37B91" w:rsidRDefault="00D37B91" w:rsidP="00D37B91">
            <w:pPr>
              <w:jc w:val="center"/>
            </w:pPr>
            <w:r w:rsidRPr="00574B33">
              <w:rPr>
                <w:rFonts w:ascii="Arial" w:hAnsi="Arial" w:cs="Arial"/>
                <w:sz w:val="20"/>
                <w:szCs w:val="20"/>
                <w:lang w:val="es-SV" w:eastAsia="es-SV"/>
              </w:rPr>
              <w:t>Gerencia de Informática y Dirección del Área de Medios de Comunicación</w:t>
            </w:r>
          </w:p>
        </w:tc>
      </w:tr>
      <w:tr w:rsidR="00D37B91" w:rsidRPr="008F1B96" w:rsidTr="00D37B91">
        <w:trPr>
          <w:trHeight w:val="1128"/>
        </w:trPr>
        <w:tc>
          <w:tcPr>
            <w:tcW w:w="723" w:type="pct"/>
            <w:vMerge/>
            <w:tcBorders>
              <w:top w:val="nil"/>
              <w:left w:val="single" w:sz="4" w:space="0" w:color="auto"/>
              <w:bottom w:val="single" w:sz="4" w:space="0" w:color="000000"/>
              <w:right w:val="single" w:sz="4" w:space="0" w:color="auto"/>
            </w:tcBorders>
            <w:vAlign w:val="center"/>
            <w:hideMark/>
          </w:tcPr>
          <w:p w:rsidR="00D37B91" w:rsidRPr="008F1B96" w:rsidRDefault="00D37B91" w:rsidP="000451B3">
            <w:pPr>
              <w:rPr>
                <w:rFonts w:ascii="Arial" w:hAnsi="Arial" w:cs="Arial"/>
                <w:b/>
                <w:bCs/>
                <w:sz w:val="20"/>
                <w:szCs w:val="20"/>
                <w:lang w:val="es-SV" w:eastAsia="es-SV"/>
              </w:rPr>
            </w:pPr>
          </w:p>
        </w:tc>
        <w:tc>
          <w:tcPr>
            <w:tcW w:w="841" w:type="pct"/>
            <w:vMerge/>
            <w:tcBorders>
              <w:left w:val="single" w:sz="4" w:space="0" w:color="auto"/>
              <w:bottom w:val="single" w:sz="4" w:space="0" w:color="auto"/>
              <w:right w:val="single" w:sz="4" w:space="0" w:color="auto"/>
            </w:tcBorders>
            <w:vAlign w:val="center"/>
          </w:tcPr>
          <w:p w:rsidR="00D37B91" w:rsidRPr="008F1B96" w:rsidRDefault="00D37B91" w:rsidP="000451B3">
            <w:pPr>
              <w:rPr>
                <w:rFonts w:ascii="Arial" w:hAnsi="Arial" w:cs="Arial"/>
                <w:b/>
                <w:bCs/>
                <w:sz w:val="20"/>
                <w:szCs w:val="20"/>
                <w:lang w:val="es-SV" w:eastAsia="es-SV"/>
              </w:rPr>
            </w:pPr>
          </w:p>
        </w:tc>
        <w:tc>
          <w:tcPr>
            <w:tcW w:w="1058" w:type="pct"/>
            <w:vMerge/>
            <w:tcBorders>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D37B91" w:rsidRPr="008F1B96" w:rsidRDefault="00D37B91" w:rsidP="000451B3">
            <w:pPr>
              <w:jc w:val="both"/>
              <w:rPr>
                <w:rFonts w:ascii="Arial" w:hAnsi="Arial" w:cs="Arial"/>
                <w:sz w:val="20"/>
                <w:szCs w:val="20"/>
                <w:lang w:val="es-SV" w:eastAsia="es-SV"/>
              </w:rPr>
            </w:pPr>
            <w:r w:rsidRPr="00D37B91">
              <w:rPr>
                <w:rFonts w:ascii="Arial" w:hAnsi="Arial" w:cs="Arial"/>
                <w:b/>
                <w:sz w:val="20"/>
                <w:szCs w:val="20"/>
                <w:lang w:val="es-SV" w:eastAsia="es-SV"/>
              </w:rPr>
              <w:t>AO3:</w:t>
            </w:r>
            <w:r w:rsidRPr="00D37B91">
              <w:rPr>
                <w:rFonts w:ascii="Arial" w:hAnsi="Arial" w:cs="Arial"/>
                <w:sz w:val="20"/>
                <w:szCs w:val="20"/>
                <w:lang w:val="es-SV" w:eastAsia="es-SV"/>
              </w:rPr>
              <w:t xml:space="preserve"> Brindar mantenimiento y mejoras a las TIC´s implementadas en los proyectos de la UTE.</w:t>
            </w:r>
          </w:p>
        </w:tc>
        <w:tc>
          <w:tcPr>
            <w:tcW w:w="860" w:type="pct"/>
            <w:tcBorders>
              <w:top w:val="nil"/>
              <w:left w:val="nil"/>
              <w:bottom w:val="single" w:sz="4" w:space="0" w:color="auto"/>
              <w:right w:val="single" w:sz="4" w:space="0" w:color="auto"/>
            </w:tcBorders>
            <w:shd w:val="clear" w:color="auto" w:fill="auto"/>
            <w:vAlign w:val="center"/>
          </w:tcPr>
          <w:p w:rsidR="00D37B91" w:rsidRDefault="00D37B91" w:rsidP="00D37B91">
            <w:pPr>
              <w:jc w:val="center"/>
            </w:pPr>
            <w:r w:rsidRPr="00574B33">
              <w:rPr>
                <w:rFonts w:ascii="Arial" w:hAnsi="Arial" w:cs="Arial"/>
                <w:sz w:val="20"/>
                <w:szCs w:val="20"/>
                <w:lang w:val="es-SV" w:eastAsia="es-SV"/>
              </w:rPr>
              <w:t>Gerencia de Informática y Dirección del Área de Medios de Comunicación</w:t>
            </w:r>
          </w:p>
        </w:tc>
      </w:tr>
    </w:tbl>
    <w:p w:rsidR="00D37B91" w:rsidRDefault="00D37B91" w:rsidP="00E847E3">
      <w:pPr>
        <w:spacing w:line="360" w:lineRule="auto"/>
        <w:jc w:val="center"/>
        <w:rPr>
          <w:noProof/>
          <w:lang w:val="es-SV" w:eastAsia="es-SV"/>
        </w:rPr>
      </w:pPr>
    </w:p>
    <w:p w:rsidR="008F1B96" w:rsidRDefault="008F1B96" w:rsidP="00E847E3">
      <w:pPr>
        <w:spacing w:line="360" w:lineRule="auto"/>
        <w:jc w:val="center"/>
        <w:rPr>
          <w:noProof/>
          <w:lang w:val="es-SV" w:eastAsia="es-SV"/>
        </w:rPr>
      </w:pPr>
    </w:p>
    <w:tbl>
      <w:tblPr>
        <w:tblW w:w="5000" w:type="pct"/>
        <w:tblCellMar>
          <w:left w:w="70" w:type="dxa"/>
          <w:right w:w="70" w:type="dxa"/>
        </w:tblCellMar>
        <w:tblLook w:val="04A0" w:firstRow="1" w:lastRow="0" w:firstColumn="1" w:lastColumn="0" w:noHBand="0" w:noVBand="1"/>
      </w:tblPr>
      <w:tblGrid>
        <w:gridCol w:w="1900"/>
        <w:gridCol w:w="2211"/>
        <w:gridCol w:w="2781"/>
        <w:gridCol w:w="3991"/>
        <w:gridCol w:w="2261"/>
      </w:tblGrid>
      <w:tr w:rsidR="000451B3" w:rsidRPr="008F1B96" w:rsidTr="000451B3">
        <w:trPr>
          <w:trHeight w:val="965"/>
        </w:trPr>
        <w:tc>
          <w:tcPr>
            <w:tcW w:w="72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0451B3" w:rsidRPr="008F1B96" w:rsidRDefault="000451B3"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Línea Estratégica      (LE)</w:t>
            </w:r>
          </w:p>
        </w:tc>
        <w:tc>
          <w:tcPr>
            <w:tcW w:w="841" w:type="pct"/>
            <w:tcBorders>
              <w:top w:val="single" w:sz="4" w:space="0" w:color="auto"/>
              <w:left w:val="nil"/>
              <w:bottom w:val="single" w:sz="4" w:space="0" w:color="auto"/>
              <w:right w:val="single" w:sz="4" w:space="0" w:color="auto"/>
            </w:tcBorders>
            <w:shd w:val="clear" w:color="000000" w:fill="95B3D7"/>
            <w:vAlign w:val="center"/>
            <w:hideMark/>
          </w:tcPr>
          <w:p w:rsidR="000451B3" w:rsidRPr="008F1B96" w:rsidRDefault="000451B3"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Objetivo Estratégico                       (OE)</w:t>
            </w:r>
          </w:p>
        </w:tc>
        <w:tc>
          <w:tcPr>
            <w:tcW w:w="1058" w:type="pct"/>
            <w:tcBorders>
              <w:top w:val="single" w:sz="4" w:space="0" w:color="auto"/>
              <w:left w:val="nil"/>
              <w:bottom w:val="single" w:sz="4" w:space="0" w:color="auto"/>
              <w:right w:val="single" w:sz="4" w:space="0" w:color="auto"/>
            </w:tcBorders>
            <w:shd w:val="clear" w:color="000000" w:fill="95B3D7"/>
            <w:vAlign w:val="center"/>
            <w:hideMark/>
          </w:tcPr>
          <w:p w:rsidR="000451B3" w:rsidRPr="008F1B96" w:rsidRDefault="000451B3"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Estratégica                                          (AE)</w:t>
            </w:r>
          </w:p>
        </w:tc>
        <w:tc>
          <w:tcPr>
            <w:tcW w:w="1518" w:type="pct"/>
            <w:tcBorders>
              <w:top w:val="single" w:sz="4" w:space="0" w:color="auto"/>
              <w:left w:val="nil"/>
              <w:bottom w:val="single" w:sz="4" w:space="0" w:color="auto"/>
              <w:right w:val="single" w:sz="4" w:space="0" w:color="auto"/>
            </w:tcBorders>
            <w:shd w:val="clear" w:color="000000" w:fill="95B3D7"/>
            <w:vAlign w:val="center"/>
            <w:hideMark/>
          </w:tcPr>
          <w:p w:rsidR="000451B3" w:rsidRPr="008F1B96" w:rsidRDefault="000451B3"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Operativa (AO)</w:t>
            </w:r>
          </w:p>
        </w:tc>
        <w:tc>
          <w:tcPr>
            <w:tcW w:w="860" w:type="pct"/>
            <w:tcBorders>
              <w:top w:val="single" w:sz="4" w:space="0" w:color="auto"/>
              <w:left w:val="nil"/>
              <w:bottom w:val="single" w:sz="4" w:space="0" w:color="auto"/>
              <w:right w:val="single" w:sz="4" w:space="0" w:color="auto"/>
            </w:tcBorders>
            <w:shd w:val="clear" w:color="000000" w:fill="95B3D7"/>
            <w:vAlign w:val="center"/>
            <w:hideMark/>
          </w:tcPr>
          <w:p w:rsidR="000451B3" w:rsidRPr="008F1B96" w:rsidRDefault="000451B3" w:rsidP="000451B3">
            <w:pPr>
              <w:jc w:val="center"/>
              <w:rPr>
                <w:rFonts w:ascii="Arial" w:hAnsi="Arial" w:cs="Arial"/>
                <w:b/>
                <w:bCs/>
                <w:sz w:val="20"/>
                <w:szCs w:val="20"/>
                <w:lang w:val="es-SV" w:eastAsia="es-SV"/>
              </w:rPr>
            </w:pPr>
            <w:r w:rsidRPr="008F1B96">
              <w:rPr>
                <w:rFonts w:ascii="Arial" w:hAnsi="Arial" w:cs="Arial"/>
                <w:b/>
                <w:bCs/>
                <w:sz w:val="20"/>
                <w:szCs w:val="20"/>
                <w:lang w:val="es-SV" w:eastAsia="es-SV"/>
              </w:rPr>
              <w:t>Coordinador responsable de la Acción</w:t>
            </w:r>
          </w:p>
        </w:tc>
      </w:tr>
      <w:tr w:rsidR="000451B3" w:rsidRPr="008F1B96" w:rsidTr="000451B3">
        <w:trPr>
          <w:trHeight w:val="979"/>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rsidR="000451B3" w:rsidRPr="008F1B96" w:rsidRDefault="000451B3" w:rsidP="000451B3">
            <w:pPr>
              <w:jc w:val="center"/>
              <w:rPr>
                <w:rFonts w:ascii="Arial" w:hAnsi="Arial" w:cs="Arial"/>
                <w:b/>
                <w:bCs/>
                <w:sz w:val="20"/>
                <w:szCs w:val="20"/>
                <w:lang w:val="es-SV" w:eastAsia="es-SV"/>
              </w:rPr>
            </w:pPr>
            <w:r>
              <w:rPr>
                <w:rFonts w:ascii="Arial" w:hAnsi="Arial" w:cs="Arial"/>
                <w:b/>
                <w:bCs/>
                <w:sz w:val="20"/>
                <w:szCs w:val="20"/>
                <w:lang w:val="es-SV" w:eastAsia="es-SV"/>
              </w:rPr>
              <w:t>LE2</w:t>
            </w:r>
            <w:r w:rsidRPr="008F1B96">
              <w:rPr>
                <w:rFonts w:ascii="Arial" w:hAnsi="Arial" w:cs="Arial"/>
                <w:b/>
                <w:bCs/>
                <w:sz w:val="20"/>
                <w:szCs w:val="20"/>
                <w:lang w:val="es-SV" w:eastAsia="es-SV"/>
              </w:rPr>
              <w:t xml:space="preserve">: </w:t>
            </w:r>
            <w:r w:rsidRPr="000451B3">
              <w:rPr>
                <w:rFonts w:ascii="Arial" w:hAnsi="Arial" w:cs="Arial"/>
                <w:sz w:val="20"/>
                <w:szCs w:val="20"/>
                <w:lang w:val="es-SV" w:eastAsia="es-SV"/>
              </w:rPr>
              <w:t>Gestión Efectiva y Transparente de los Recursos.</w:t>
            </w:r>
          </w:p>
        </w:tc>
        <w:tc>
          <w:tcPr>
            <w:tcW w:w="841" w:type="pct"/>
            <w:vMerge w:val="restart"/>
            <w:tcBorders>
              <w:top w:val="nil"/>
              <w:left w:val="single" w:sz="4" w:space="0" w:color="auto"/>
              <w:right w:val="single" w:sz="4" w:space="0" w:color="auto"/>
            </w:tcBorders>
            <w:shd w:val="clear" w:color="auto" w:fill="auto"/>
            <w:vAlign w:val="center"/>
          </w:tcPr>
          <w:p w:rsidR="000451B3" w:rsidRPr="008F1B96" w:rsidRDefault="000451B3" w:rsidP="000451B3">
            <w:pPr>
              <w:jc w:val="center"/>
              <w:rPr>
                <w:rFonts w:ascii="Arial" w:hAnsi="Arial" w:cs="Arial"/>
                <w:bCs/>
                <w:sz w:val="20"/>
                <w:szCs w:val="20"/>
                <w:lang w:val="es-SV" w:eastAsia="es-SV"/>
              </w:rPr>
            </w:pPr>
            <w:r>
              <w:rPr>
                <w:rFonts w:ascii="Arial" w:hAnsi="Arial" w:cs="Arial"/>
                <w:b/>
                <w:bCs/>
                <w:sz w:val="20"/>
                <w:szCs w:val="20"/>
                <w:lang w:val="es-SV" w:eastAsia="es-SV"/>
              </w:rPr>
              <w:t>OE4</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0451B3">
              <w:rPr>
                <w:rFonts w:ascii="Arial" w:hAnsi="Arial" w:cs="Arial"/>
                <w:bCs/>
                <w:sz w:val="20"/>
                <w:szCs w:val="20"/>
                <w:lang w:val="es-SV" w:eastAsia="es-SV"/>
              </w:rPr>
              <w:t>Gestionar a través de organismos nacionales e internacionales recursos financieros y no financieros para la implementación del PEI 2018-2022.</w:t>
            </w:r>
          </w:p>
        </w:tc>
        <w:tc>
          <w:tcPr>
            <w:tcW w:w="1058" w:type="pct"/>
            <w:tcBorders>
              <w:top w:val="nil"/>
              <w:left w:val="single" w:sz="4" w:space="0" w:color="auto"/>
              <w:bottom w:val="single" w:sz="4" w:space="0" w:color="auto"/>
              <w:right w:val="single" w:sz="4" w:space="0" w:color="auto"/>
            </w:tcBorders>
            <w:shd w:val="clear" w:color="auto" w:fill="auto"/>
            <w:vAlign w:val="center"/>
          </w:tcPr>
          <w:p w:rsidR="000451B3" w:rsidRPr="008F1B96" w:rsidRDefault="000451B3" w:rsidP="000451B3">
            <w:pPr>
              <w:jc w:val="both"/>
              <w:rPr>
                <w:rFonts w:ascii="Arial" w:hAnsi="Arial" w:cs="Arial"/>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1</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0451B3">
              <w:rPr>
                <w:rFonts w:ascii="Arial" w:hAnsi="Arial" w:cs="Arial"/>
                <w:bCs/>
                <w:sz w:val="20"/>
                <w:szCs w:val="20"/>
                <w:lang w:val="es-SV" w:eastAsia="es-SV"/>
              </w:rPr>
              <w:t>Definir mapeo de entidades y organismos nacionales e internacionales de cooperación con líneas de trabajo para el Sector de Justicia.</w:t>
            </w:r>
          </w:p>
        </w:tc>
        <w:tc>
          <w:tcPr>
            <w:tcW w:w="1518" w:type="pct"/>
            <w:tcBorders>
              <w:top w:val="nil"/>
              <w:left w:val="nil"/>
              <w:bottom w:val="single" w:sz="4" w:space="0" w:color="auto"/>
              <w:right w:val="single" w:sz="4" w:space="0" w:color="auto"/>
            </w:tcBorders>
            <w:shd w:val="clear" w:color="auto" w:fill="auto"/>
            <w:vAlign w:val="center"/>
          </w:tcPr>
          <w:p w:rsidR="000451B3" w:rsidRPr="008F1B96" w:rsidRDefault="000451B3" w:rsidP="000451B3">
            <w:pPr>
              <w:jc w:val="both"/>
              <w:rPr>
                <w:rFonts w:ascii="Arial" w:hAnsi="Arial" w:cs="Arial"/>
                <w:sz w:val="20"/>
                <w:szCs w:val="20"/>
                <w:lang w:val="es-SV" w:eastAsia="es-SV"/>
              </w:rPr>
            </w:pPr>
            <w:r w:rsidRPr="00D37B91">
              <w:rPr>
                <w:rFonts w:ascii="Arial" w:hAnsi="Arial" w:cs="Arial"/>
                <w:b/>
                <w:sz w:val="20"/>
                <w:szCs w:val="20"/>
                <w:lang w:val="es-SV" w:eastAsia="es-SV"/>
              </w:rPr>
              <w:t>AO1:</w:t>
            </w:r>
            <w:r w:rsidRPr="00D37B91">
              <w:rPr>
                <w:rFonts w:ascii="Arial" w:hAnsi="Arial" w:cs="Arial"/>
                <w:sz w:val="20"/>
                <w:szCs w:val="20"/>
                <w:lang w:val="es-SV" w:eastAsia="es-SV"/>
              </w:rPr>
              <w:t xml:space="preserve"> </w:t>
            </w:r>
            <w:r w:rsidRPr="000451B3">
              <w:rPr>
                <w:rFonts w:ascii="Arial" w:hAnsi="Arial" w:cs="Arial"/>
                <w:sz w:val="20"/>
                <w:szCs w:val="20"/>
                <w:lang w:val="es-SV" w:eastAsia="es-SV"/>
              </w:rPr>
              <w:t>Desarrollar reuniones de trabajo para elaborar mapeo de entidades y organismos nacionales e internacionales de cooperación.</w:t>
            </w:r>
          </w:p>
        </w:tc>
        <w:tc>
          <w:tcPr>
            <w:tcW w:w="860" w:type="pct"/>
            <w:tcBorders>
              <w:top w:val="nil"/>
              <w:left w:val="nil"/>
              <w:bottom w:val="single" w:sz="4" w:space="0" w:color="auto"/>
              <w:right w:val="single" w:sz="4" w:space="0" w:color="auto"/>
            </w:tcBorders>
            <w:shd w:val="clear" w:color="auto" w:fill="auto"/>
            <w:vAlign w:val="center"/>
          </w:tcPr>
          <w:p w:rsidR="000451B3" w:rsidRPr="008F1B96" w:rsidRDefault="009246D4" w:rsidP="000451B3">
            <w:pPr>
              <w:jc w:val="center"/>
              <w:rPr>
                <w:rFonts w:ascii="Arial" w:hAnsi="Arial" w:cs="Arial"/>
                <w:sz w:val="20"/>
                <w:szCs w:val="20"/>
                <w:lang w:val="es-SV" w:eastAsia="es-SV"/>
              </w:rPr>
            </w:pPr>
            <w:r w:rsidRPr="00AA2562">
              <w:rPr>
                <w:rFonts w:ascii="Arial" w:hAnsi="Arial" w:cs="Arial"/>
                <w:sz w:val="20"/>
                <w:szCs w:val="20"/>
                <w:lang w:val="es-SV" w:eastAsia="es-SV"/>
              </w:rPr>
              <w:t>Dirección del Área de Planificación y Fortalecimiento Institucional</w:t>
            </w:r>
          </w:p>
        </w:tc>
      </w:tr>
      <w:tr w:rsidR="009246D4" w:rsidRPr="008F1B96" w:rsidTr="009246D4">
        <w:trPr>
          <w:trHeight w:val="1318"/>
        </w:trPr>
        <w:tc>
          <w:tcPr>
            <w:tcW w:w="723" w:type="pct"/>
            <w:vMerge/>
            <w:tcBorders>
              <w:top w:val="nil"/>
              <w:left w:val="single" w:sz="4" w:space="0" w:color="auto"/>
              <w:bottom w:val="single" w:sz="4" w:space="0" w:color="000000"/>
              <w:right w:val="single" w:sz="4" w:space="0" w:color="auto"/>
            </w:tcBorders>
            <w:vAlign w:val="center"/>
            <w:hideMark/>
          </w:tcPr>
          <w:p w:rsidR="009246D4" w:rsidRPr="008F1B96" w:rsidRDefault="009246D4"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vAlign w:val="center"/>
          </w:tcPr>
          <w:p w:rsidR="009246D4" w:rsidRPr="008F1B96" w:rsidRDefault="009246D4" w:rsidP="000451B3">
            <w:pPr>
              <w:rPr>
                <w:rFonts w:ascii="Arial" w:hAnsi="Arial" w:cs="Arial"/>
                <w:b/>
                <w:bCs/>
                <w:sz w:val="20"/>
                <w:szCs w:val="20"/>
                <w:lang w:val="es-SV" w:eastAsia="es-SV"/>
              </w:rPr>
            </w:pPr>
          </w:p>
        </w:tc>
        <w:tc>
          <w:tcPr>
            <w:tcW w:w="1058" w:type="pct"/>
            <w:vMerge w:val="restart"/>
            <w:tcBorders>
              <w:top w:val="nil"/>
              <w:left w:val="single" w:sz="4" w:space="0" w:color="auto"/>
              <w:right w:val="single" w:sz="4" w:space="0" w:color="auto"/>
            </w:tcBorders>
            <w:shd w:val="clear" w:color="auto" w:fill="auto"/>
            <w:vAlign w:val="center"/>
          </w:tcPr>
          <w:p w:rsidR="009246D4" w:rsidRPr="008F1B96" w:rsidRDefault="009246D4" w:rsidP="009246D4">
            <w:pPr>
              <w:rPr>
                <w:rFonts w:ascii="Arial" w:hAnsi="Arial" w:cs="Arial"/>
                <w:b/>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2</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9246D4">
              <w:rPr>
                <w:rFonts w:ascii="Arial" w:hAnsi="Arial" w:cs="Arial"/>
                <w:bCs/>
                <w:sz w:val="20"/>
                <w:szCs w:val="20"/>
                <w:lang w:val="es-SV" w:eastAsia="es-SV"/>
              </w:rPr>
              <w:t>Identificar objetivos estratégicos que requieran recursos financieros y no financieros.</w:t>
            </w:r>
          </w:p>
        </w:tc>
        <w:tc>
          <w:tcPr>
            <w:tcW w:w="1518" w:type="pct"/>
            <w:tcBorders>
              <w:top w:val="nil"/>
              <w:left w:val="nil"/>
              <w:bottom w:val="single" w:sz="4" w:space="0" w:color="auto"/>
              <w:right w:val="single" w:sz="4" w:space="0" w:color="auto"/>
            </w:tcBorders>
            <w:shd w:val="clear" w:color="auto" w:fill="auto"/>
            <w:vAlign w:val="center"/>
          </w:tcPr>
          <w:p w:rsidR="009246D4" w:rsidRPr="008F1B96" w:rsidRDefault="009246D4" w:rsidP="000451B3">
            <w:pPr>
              <w:jc w:val="both"/>
              <w:rPr>
                <w:rFonts w:ascii="Arial" w:hAnsi="Arial" w:cs="Arial"/>
                <w:sz w:val="20"/>
                <w:szCs w:val="20"/>
                <w:lang w:val="es-SV" w:eastAsia="es-SV"/>
              </w:rPr>
            </w:pPr>
            <w:r>
              <w:rPr>
                <w:rFonts w:ascii="Arial" w:hAnsi="Arial" w:cs="Arial"/>
                <w:b/>
                <w:sz w:val="20"/>
                <w:szCs w:val="20"/>
                <w:lang w:val="es-SV" w:eastAsia="es-SV"/>
              </w:rPr>
              <w:t>AO1</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0451B3">
              <w:rPr>
                <w:rFonts w:ascii="Arial" w:hAnsi="Arial" w:cs="Arial"/>
                <w:sz w:val="20"/>
                <w:szCs w:val="20"/>
                <w:lang w:val="es-SV" w:eastAsia="es-SV"/>
              </w:rPr>
              <w:t>Desarrollar reuniones de trabajo con las unidades responsables de objetivos estratégicos y acciones estratégicas, para identificar necesidades de recursos financieros y no financieros.</w:t>
            </w:r>
          </w:p>
        </w:tc>
        <w:tc>
          <w:tcPr>
            <w:tcW w:w="860" w:type="pct"/>
            <w:tcBorders>
              <w:top w:val="nil"/>
              <w:left w:val="nil"/>
              <w:bottom w:val="single" w:sz="4" w:space="0" w:color="auto"/>
              <w:right w:val="single" w:sz="4" w:space="0" w:color="auto"/>
            </w:tcBorders>
            <w:shd w:val="clear" w:color="auto" w:fill="auto"/>
            <w:vAlign w:val="center"/>
          </w:tcPr>
          <w:p w:rsidR="009246D4" w:rsidRDefault="009246D4" w:rsidP="009246D4">
            <w:pPr>
              <w:jc w:val="center"/>
            </w:pPr>
            <w:r w:rsidRPr="00B22B57">
              <w:rPr>
                <w:rFonts w:ascii="Arial" w:hAnsi="Arial" w:cs="Arial"/>
                <w:sz w:val="20"/>
                <w:szCs w:val="20"/>
                <w:lang w:val="es-SV" w:eastAsia="es-SV"/>
              </w:rPr>
              <w:t>Dirección del Área de Planificación y Fortalecimiento Institucional</w:t>
            </w:r>
          </w:p>
        </w:tc>
      </w:tr>
      <w:tr w:rsidR="009246D4" w:rsidRPr="008F1B96" w:rsidTr="009246D4">
        <w:trPr>
          <w:trHeight w:val="1134"/>
        </w:trPr>
        <w:tc>
          <w:tcPr>
            <w:tcW w:w="723" w:type="pct"/>
            <w:vMerge/>
            <w:tcBorders>
              <w:top w:val="nil"/>
              <w:left w:val="single" w:sz="4" w:space="0" w:color="auto"/>
              <w:bottom w:val="single" w:sz="4" w:space="0" w:color="000000"/>
              <w:right w:val="single" w:sz="4" w:space="0" w:color="auto"/>
            </w:tcBorders>
            <w:vAlign w:val="center"/>
            <w:hideMark/>
          </w:tcPr>
          <w:p w:rsidR="009246D4" w:rsidRPr="008F1B96" w:rsidRDefault="009246D4"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vAlign w:val="center"/>
          </w:tcPr>
          <w:p w:rsidR="009246D4" w:rsidRPr="008F1B96" w:rsidRDefault="009246D4" w:rsidP="000451B3">
            <w:pPr>
              <w:rPr>
                <w:rFonts w:ascii="Arial" w:hAnsi="Arial" w:cs="Arial"/>
                <w:b/>
                <w:bCs/>
                <w:sz w:val="20"/>
                <w:szCs w:val="20"/>
                <w:lang w:val="es-SV" w:eastAsia="es-SV"/>
              </w:rPr>
            </w:pPr>
          </w:p>
        </w:tc>
        <w:tc>
          <w:tcPr>
            <w:tcW w:w="1058" w:type="pct"/>
            <w:vMerge/>
            <w:tcBorders>
              <w:left w:val="single" w:sz="4" w:space="0" w:color="auto"/>
              <w:right w:val="single" w:sz="4" w:space="0" w:color="auto"/>
            </w:tcBorders>
            <w:shd w:val="clear" w:color="auto" w:fill="auto"/>
            <w:vAlign w:val="center"/>
          </w:tcPr>
          <w:p w:rsidR="009246D4" w:rsidRPr="008F1B96" w:rsidRDefault="009246D4" w:rsidP="000451B3">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9246D4" w:rsidRPr="008F1B96" w:rsidRDefault="009246D4" w:rsidP="009246D4">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2</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9246D4">
              <w:rPr>
                <w:rFonts w:ascii="Arial" w:hAnsi="Arial" w:cs="Arial"/>
                <w:sz w:val="20"/>
                <w:szCs w:val="20"/>
                <w:lang w:val="es-SV" w:eastAsia="es-SV"/>
              </w:rPr>
              <w:t>Elaborar y presentar informe de necesidades de recursos financieros y no financieros para objetivos estratégicos (OE) y acciones estratégicas (AE).</w:t>
            </w:r>
          </w:p>
        </w:tc>
        <w:tc>
          <w:tcPr>
            <w:tcW w:w="860" w:type="pct"/>
            <w:tcBorders>
              <w:top w:val="nil"/>
              <w:left w:val="nil"/>
              <w:bottom w:val="single" w:sz="4" w:space="0" w:color="auto"/>
              <w:right w:val="single" w:sz="4" w:space="0" w:color="auto"/>
            </w:tcBorders>
            <w:shd w:val="clear" w:color="auto" w:fill="auto"/>
            <w:vAlign w:val="center"/>
          </w:tcPr>
          <w:p w:rsidR="009246D4" w:rsidRDefault="009246D4" w:rsidP="009246D4">
            <w:pPr>
              <w:jc w:val="center"/>
            </w:pPr>
            <w:r w:rsidRPr="00B22B57">
              <w:rPr>
                <w:rFonts w:ascii="Arial" w:hAnsi="Arial" w:cs="Arial"/>
                <w:sz w:val="20"/>
                <w:szCs w:val="20"/>
                <w:lang w:val="es-SV" w:eastAsia="es-SV"/>
              </w:rPr>
              <w:t>Dirección del Área de Planificación y Fortalecimiento Institucional</w:t>
            </w:r>
          </w:p>
        </w:tc>
      </w:tr>
      <w:tr w:rsidR="009246D4" w:rsidRPr="008F1B96" w:rsidTr="009246D4">
        <w:trPr>
          <w:trHeight w:val="1122"/>
        </w:trPr>
        <w:tc>
          <w:tcPr>
            <w:tcW w:w="723" w:type="pct"/>
            <w:vMerge/>
            <w:tcBorders>
              <w:top w:val="nil"/>
              <w:left w:val="single" w:sz="4" w:space="0" w:color="auto"/>
              <w:bottom w:val="single" w:sz="4" w:space="0" w:color="000000"/>
              <w:right w:val="single" w:sz="4" w:space="0" w:color="auto"/>
            </w:tcBorders>
            <w:vAlign w:val="center"/>
            <w:hideMark/>
          </w:tcPr>
          <w:p w:rsidR="009246D4" w:rsidRPr="008F1B96" w:rsidRDefault="009246D4"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shd w:val="clear" w:color="auto" w:fill="auto"/>
            <w:vAlign w:val="center"/>
          </w:tcPr>
          <w:p w:rsidR="009246D4" w:rsidRPr="008F1B96" w:rsidRDefault="009246D4" w:rsidP="000451B3">
            <w:pPr>
              <w:jc w:val="center"/>
              <w:rPr>
                <w:rFonts w:ascii="Arial" w:hAnsi="Arial" w:cs="Arial"/>
                <w:b/>
                <w:bCs/>
                <w:sz w:val="20"/>
                <w:szCs w:val="20"/>
                <w:lang w:val="es-SV" w:eastAsia="es-SV"/>
              </w:rPr>
            </w:pPr>
          </w:p>
        </w:tc>
        <w:tc>
          <w:tcPr>
            <w:tcW w:w="1058" w:type="pct"/>
            <w:vMerge/>
            <w:tcBorders>
              <w:left w:val="single" w:sz="4" w:space="0" w:color="auto"/>
              <w:bottom w:val="single" w:sz="4" w:space="0" w:color="auto"/>
              <w:right w:val="single" w:sz="4" w:space="0" w:color="auto"/>
            </w:tcBorders>
            <w:shd w:val="clear" w:color="auto" w:fill="auto"/>
            <w:vAlign w:val="center"/>
          </w:tcPr>
          <w:p w:rsidR="009246D4" w:rsidRPr="008F1B96" w:rsidRDefault="009246D4" w:rsidP="000451B3">
            <w:pPr>
              <w:jc w:val="both"/>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9246D4" w:rsidRPr="008F1B96" w:rsidRDefault="009246D4" w:rsidP="009246D4">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3</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9246D4">
              <w:rPr>
                <w:rFonts w:ascii="Arial" w:hAnsi="Arial" w:cs="Arial"/>
                <w:sz w:val="20"/>
                <w:szCs w:val="20"/>
                <w:lang w:val="es-SV" w:eastAsia="es-SV"/>
              </w:rPr>
              <w:t>Validar objetivos estratégicos (OE) y acciones estratégicas (AE) que requieren recursos externos para su ejecución.</w:t>
            </w:r>
          </w:p>
        </w:tc>
        <w:tc>
          <w:tcPr>
            <w:tcW w:w="860" w:type="pct"/>
            <w:tcBorders>
              <w:top w:val="nil"/>
              <w:left w:val="nil"/>
              <w:bottom w:val="single" w:sz="4" w:space="0" w:color="auto"/>
              <w:right w:val="single" w:sz="4" w:space="0" w:color="auto"/>
            </w:tcBorders>
            <w:shd w:val="clear" w:color="auto" w:fill="auto"/>
            <w:vAlign w:val="center"/>
          </w:tcPr>
          <w:p w:rsidR="009246D4" w:rsidRDefault="009246D4" w:rsidP="009246D4">
            <w:pPr>
              <w:jc w:val="center"/>
            </w:pPr>
            <w:r w:rsidRPr="00B22B57">
              <w:rPr>
                <w:rFonts w:ascii="Arial" w:hAnsi="Arial" w:cs="Arial"/>
                <w:sz w:val="20"/>
                <w:szCs w:val="20"/>
                <w:lang w:val="es-SV" w:eastAsia="es-SV"/>
              </w:rPr>
              <w:t>Dirección del Área de Planificación y Fortalecimiento Institucional</w:t>
            </w:r>
          </w:p>
        </w:tc>
      </w:tr>
      <w:tr w:rsidR="009246D4" w:rsidRPr="008F1B96" w:rsidTr="009246D4">
        <w:trPr>
          <w:trHeight w:val="1114"/>
        </w:trPr>
        <w:tc>
          <w:tcPr>
            <w:tcW w:w="723" w:type="pct"/>
            <w:vMerge/>
            <w:tcBorders>
              <w:top w:val="nil"/>
              <w:left w:val="single" w:sz="4" w:space="0" w:color="auto"/>
              <w:bottom w:val="single" w:sz="4" w:space="0" w:color="000000"/>
              <w:right w:val="single" w:sz="4" w:space="0" w:color="auto"/>
            </w:tcBorders>
            <w:vAlign w:val="center"/>
            <w:hideMark/>
          </w:tcPr>
          <w:p w:rsidR="009246D4" w:rsidRPr="008F1B96" w:rsidRDefault="009246D4" w:rsidP="000451B3">
            <w:pPr>
              <w:rPr>
                <w:rFonts w:ascii="Arial" w:hAnsi="Arial" w:cs="Arial"/>
                <w:b/>
                <w:bCs/>
                <w:sz w:val="20"/>
                <w:szCs w:val="20"/>
                <w:lang w:val="es-SV" w:eastAsia="es-SV"/>
              </w:rPr>
            </w:pPr>
          </w:p>
        </w:tc>
        <w:tc>
          <w:tcPr>
            <w:tcW w:w="841" w:type="pct"/>
            <w:vMerge/>
            <w:tcBorders>
              <w:left w:val="single" w:sz="4" w:space="0" w:color="auto"/>
              <w:right w:val="single" w:sz="4" w:space="0" w:color="auto"/>
            </w:tcBorders>
            <w:vAlign w:val="center"/>
          </w:tcPr>
          <w:p w:rsidR="009246D4" w:rsidRPr="008F1B96" w:rsidRDefault="009246D4" w:rsidP="000451B3">
            <w:pPr>
              <w:rPr>
                <w:rFonts w:ascii="Arial" w:hAnsi="Arial" w:cs="Arial"/>
                <w:b/>
                <w:bCs/>
                <w:sz w:val="20"/>
                <w:szCs w:val="20"/>
                <w:lang w:val="es-SV" w:eastAsia="es-SV"/>
              </w:rPr>
            </w:pPr>
          </w:p>
        </w:tc>
        <w:tc>
          <w:tcPr>
            <w:tcW w:w="1058" w:type="pct"/>
            <w:vMerge w:val="restart"/>
            <w:tcBorders>
              <w:top w:val="single" w:sz="4" w:space="0" w:color="auto"/>
              <w:left w:val="nil"/>
              <w:right w:val="single" w:sz="4" w:space="0" w:color="auto"/>
            </w:tcBorders>
            <w:shd w:val="clear" w:color="auto" w:fill="auto"/>
            <w:vAlign w:val="center"/>
          </w:tcPr>
          <w:p w:rsidR="009246D4" w:rsidRPr="008F1B96" w:rsidRDefault="009246D4" w:rsidP="009246D4">
            <w:pPr>
              <w:jc w:val="both"/>
              <w:rPr>
                <w:rFonts w:ascii="Arial" w:hAnsi="Arial" w:cs="Arial"/>
                <w:b/>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3</w:t>
            </w:r>
            <w:r w:rsidRPr="00D37B91">
              <w:rPr>
                <w:rFonts w:ascii="Arial" w:hAnsi="Arial" w:cs="Arial"/>
                <w:b/>
                <w:bCs/>
                <w:sz w:val="20"/>
                <w:szCs w:val="20"/>
                <w:lang w:val="es-SV" w:eastAsia="es-SV"/>
              </w:rPr>
              <w:t xml:space="preserve">: </w:t>
            </w:r>
            <w:r w:rsidRPr="009246D4">
              <w:rPr>
                <w:rFonts w:ascii="Arial" w:hAnsi="Arial" w:cs="Arial"/>
                <w:bCs/>
                <w:sz w:val="20"/>
                <w:szCs w:val="20"/>
                <w:lang w:val="es-SV" w:eastAsia="es-SV"/>
              </w:rPr>
              <w:t>Revisar y ajustar el presupuesto del PEI.</w:t>
            </w:r>
          </w:p>
        </w:tc>
        <w:tc>
          <w:tcPr>
            <w:tcW w:w="1518" w:type="pct"/>
            <w:tcBorders>
              <w:top w:val="nil"/>
              <w:left w:val="nil"/>
              <w:bottom w:val="single" w:sz="4" w:space="0" w:color="auto"/>
              <w:right w:val="single" w:sz="4" w:space="0" w:color="auto"/>
            </w:tcBorders>
            <w:shd w:val="clear" w:color="auto" w:fill="auto"/>
            <w:vAlign w:val="center"/>
          </w:tcPr>
          <w:p w:rsidR="009246D4" w:rsidRPr="008F1B96" w:rsidRDefault="009246D4" w:rsidP="000451B3">
            <w:pPr>
              <w:jc w:val="both"/>
              <w:rPr>
                <w:rFonts w:ascii="Arial" w:hAnsi="Arial" w:cs="Arial"/>
                <w:sz w:val="20"/>
                <w:szCs w:val="20"/>
                <w:lang w:val="es-SV" w:eastAsia="es-SV"/>
              </w:rPr>
            </w:pPr>
            <w:r>
              <w:rPr>
                <w:rFonts w:ascii="Arial" w:hAnsi="Arial" w:cs="Arial"/>
                <w:b/>
                <w:sz w:val="20"/>
                <w:szCs w:val="20"/>
                <w:lang w:val="es-SV" w:eastAsia="es-SV"/>
              </w:rPr>
              <w:t>AO1</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9246D4">
              <w:rPr>
                <w:rFonts w:ascii="Arial" w:hAnsi="Arial" w:cs="Arial"/>
                <w:sz w:val="20"/>
                <w:szCs w:val="20"/>
                <w:lang w:val="es-SV" w:eastAsia="es-SV"/>
              </w:rPr>
              <w:t>Elaborar el presupuesto del Plan Estratégico Institucional (PEI) de la UTE para el período  2018 - 2022.</w:t>
            </w:r>
          </w:p>
        </w:tc>
        <w:tc>
          <w:tcPr>
            <w:tcW w:w="860" w:type="pct"/>
            <w:tcBorders>
              <w:top w:val="nil"/>
              <w:left w:val="nil"/>
              <w:bottom w:val="single" w:sz="4" w:space="0" w:color="auto"/>
              <w:right w:val="single" w:sz="4" w:space="0" w:color="auto"/>
            </w:tcBorders>
            <w:shd w:val="clear" w:color="000000" w:fill="FFFFFF"/>
            <w:vAlign w:val="center"/>
          </w:tcPr>
          <w:p w:rsidR="009246D4" w:rsidRPr="009246D4" w:rsidRDefault="009246D4" w:rsidP="000451B3">
            <w:pPr>
              <w:jc w:val="center"/>
              <w:rPr>
                <w:rFonts w:ascii="Arial" w:hAnsi="Arial" w:cs="Arial"/>
              </w:rPr>
            </w:pPr>
            <w:r w:rsidRPr="009246D4">
              <w:rPr>
                <w:rFonts w:ascii="Arial" w:hAnsi="Arial" w:cs="Arial"/>
                <w:sz w:val="20"/>
              </w:rPr>
              <w:t>Jefatura de la Unidad Financiera Institucional</w:t>
            </w:r>
          </w:p>
        </w:tc>
      </w:tr>
      <w:tr w:rsidR="009246D4" w:rsidRPr="008F1B96" w:rsidTr="009246D4">
        <w:trPr>
          <w:trHeight w:val="974"/>
        </w:trPr>
        <w:tc>
          <w:tcPr>
            <w:tcW w:w="723" w:type="pct"/>
            <w:vMerge/>
            <w:tcBorders>
              <w:top w:val="nil"/>
              <w:left w:val="single" w:sz="4" w:space="0" w:color="auto"/>
              <w:bottom w:val="single" w:sz="4" w:space="0" w:color="000000"/>
              <w:right w:val="single" w:sz="4" w:space="0" w:color="auto"/>
            </w:tcBorders>
            <w:vAlign w:val="center"/>
            <w:hideMark/>
          </w:tcPr>
          <w:p w:rsidR="009246D4" w:rsidRPr="008F1B96" w:rsidRDefault="009246D4" w:rsidP="000451B3">
            <w:pPr>
              <w:rPr>
                <w:rFonts w:ascii="Arial" w:hAnsi="Arial" w:cs="Arial"/>
                <w:b/>
                <w:bCs/>
                <w:sz w:val="20"/>
                <w:szCs w:val="20"/>
                <w:lang w:val="es-SV" w:eastAsia="es-SV"/>
              </w:rPr>
            </w:pPr>
          </w:p>
        </w:tc>
        <w:tc>
          <w:tcPr>
            <w:tcW w:w="841" w:type="pct"/>
            <w:vMerge/>
            <w:tcBorders>
              <w:left w:val="single" w:sz="4" w:space="0" w:color="auto"/>
              <w:bottom w:val="single" w:sz="4" w:space="0" w:color="auto"/>
              <w:right w:val="single" w:sz="4" w:space="0" w:color="auto"/>
            </w:tcBorders>
            <w:vAlign w:val="center"/>
          </w:tcPr>
          <w:p w:rsidR="009246D4" w:rsidRPr="008F1B96" w:rsidRDefault="009246D4" w:rsidP="000451B3">
            <w:pPr>
              <w:rPr>
                <w:rFonts w:ascii="Arial" w:hAnsi="Arial" w:cs="Arial"/>
                <w:b/>
                <w:bCs/>
                <w:sz w:val="20"/>
                <w:szCs w:val="20"/>
                <w:lang w:val="es-SV" w:eastAsia="es-SV"/>
              </w:rPr>
            </w:pPr>
          </w:p>
        </w:tc>
        <w:tc>
          <w:tcPr>
            <w:tcW w:w="1058" w:type="pct"/>
            <w:vMerge/>
            <w:tcBorders>
              <w:left w:val="nil"/>
              <w:bottom w:val="single" w:sz="4" w:space="0" w:color="auto"/>
              <w:right w:val="single" w:sz="4" w:space="0" w:color="auto"/>
            </w:tcBorders>
            <w:shd w:val="clear" w:color="auto" w:fill="auto"/>
            <w:vAlign w:val="center"/>
          </w:tcPr>
          <w:p w:rsidR="009246D4" w:rsidRPr="008F1B96" w:rsidRDefault="009246D4" w:rsidP="000451B3">
            <w:pPr>
              <w:jc w:val="both"/>
              <w:rPr>
                <w:rFonts w:ascii="Arial" w:hAnsi="Arial" w:cs="Arial"/>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9246D4" w:rsidRPr="008F1B96" w:rsidRDefault="009246D4" w:rsidP="009246D4">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2</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9246D4">
              <w:rPr>
                <w:rFonts w:ascii="Arial" w:hAnsi="Arial" w:cs="Arial"/>
                <w:sz w:val="20"/>
                <w:szCs w:val="20"/>
                <w:lang w:val="es-SV" w:eastAsia="es-SV"/>
              </w:rPr>
              <w:t>Actualizar presupuesto institucional con prioridades del PEI 2018 - 2022.</w:t>
            </w:r>
          </w:p>
        </w:tc>
        <w:tc>
          <w:tcPr>
            <w:tcW w:w="860" w:type="pct"/>
            <w:tcBorders>
              <w:top w:val="nil"/>
              <w:left w:val="nil"/>
              <w:bottom w:val="single" w:sz="4" w:space="0" w:color="auto"/>
              <w:right w:val="single" w:sz="4" w:space="0" w:color="auto"/>
            </w:tcBorders>
            <w:shd w:val="clear" w:color="auto" w:fill="auto"/>
            <w:vAlign w:val="center"/>
          </w:tcPr>
          <w:p w:rsidR="009246D4" w:rsidRDefault="009246D4" w:rsidP="000451B3">
            <w:pPr>
              <w:jc w:val="center"/>
            </w:pPr>
            <w:r w:rsidRPr="009246D4">
              <w:rPr>
                <w:rFonts w:ascii="Arial" w:hAnsi="Arial" w:cs="Arial"/>
                <w:sz w:val="20"/>
              </w:rPr>
              <w:t>Jefatura de la Unidad Financiera Institucional</w:t>
            </w:r>
          </w:p>
        </w:tc>
      </w:tr>
    </w:tbl>
    <w:p w:rsidR="008F1B96" w:rsidRPr="000451B3" w:rsidRDefault="008F1B96" w:rsidP="00E847E3">
      <w:pPr>
        <w:spacing w:line="360" w:lineRule="auto"/>
        <w:jc w:val="center"/>
        <w:rPr>
          <w:noProof/>
          <w:lang w:eastAsia="es-SV"/>
        </w:rPr>
      </w:pPr>
    </w:p>
    <w:p w:rsidR="008F1B96" w:rsidRDefault="008F1B96" w:rsidP="00E847E3">
      <w:pPr>
        <w:spacing w:line="360" w:lineRule="auto"/>
        <w:jc w:val="center"/>
        <w:rPr>
          <w:rFonts w:ascii="Calibri" w:hAnsi="Calibri"/>
          <w:bCs/>
          <w:lang w:val="es-MX"/>
        </w:rPr>
      </w:pPr>
    </w:p>
    <w:tbl>
      <w:tblPr>
        <w:tblW w:w="5000" w:type="pct"/>
        <w:tblCellMar>
          <w:left w:w="70" w:type="dxa"/>
          <w:right w:w="70" w:type="dxa"/>
        </w:tblCellMar>
        <w:tblLook w:val="04A0" w:firstRow="1" w:lastRow="0" w:firstColumn="1" w:lastColumn="0" w:noHBand="0" w:noVBand="1"/>
      </w:tblPr>
      <w:tblGrid>
        <w:gridCol w:w="1900"/>
        <w:gridCol w:w="2211"/>
        <w:gridCol w:w="2781"/>
        <w:gridCol w:w="3991"/>
        <w:gridCol w:w="2261"/>
      </w:tblGrid>
      <w:tr w:rsidR="009246D4" w:rsidRPr="008F1B96" w:rsidTr="003B5137">
        <w:trPr>
          <w:trHeight w:val="965"/>
        </w:trPr>
        <w:tc>
          <w:tcPr>
            <w:tcW w:w="72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9246D4" w:rsidRPr="008F1B96" w:rsidRDefault="009246D4"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Línea Estratégica      (LE)</w:t>
            </w:r>
          </w:p>
        </w:tc>
        <w:tc>
          <w:tcPr>
            <w:tcW w:w="841" w:type="pct"/>
            <w:tcBorders>
              <w:top w:val="single" w:sz="4" w:space="0" w:color="auto"/>
              <w:left w:val="nil"/>
              <w:bottom w:val="single" w:sz="4" w:space="0" w:color="auto"/>
              <w:right w:val="single" w:sz="4" w:space="0" w:color="auto"/>
            </w:tcBorders>
            <w:shd w:val="clear" w:color="000000" w:fill="95B3D7"/>
            <w:vAlign w:val="center"/>
            <w:hideMark/>
          </w:tcPr>
          <w:p w:rsidR="009246D4" w:rsidRPr="008F1B96" w:rsidRDefault="009246D4"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Objetivo Estratégico                       (OE)</w:t>
            </w:r>
          </w:p>
        </w:tc>
        <w:tc>
          <w:tcPr>
            <w:tcW w:w="1058" w:type="pct"/>
            <w:tcBorders>
              <w:top w:val="single" w:sz="4" w:space="0" w:color="auto"/>
              <w:left w:val="nil"/>
              <w:bottom w:val="single" w:sz="4" w:space="0" w:color="auto"/>
              <w:right w:val="single" w:sz="4" w:space="0" w:color="auto"/>
            </w:tcBorders>
            <w:shd w:val="clear" w:color="000000" w:fill="95B3D7"/>
            <w:vAlign w:val="center"/>
            <w:hideMark/>
          </w:tcPr>
          <w:p w:rsidR="009246D4" w:rsidRPr="008F1B96" w:rsidRDefault="009246D4"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Estratégica                                          (AE)</w:t>
            </w:r>
          </w:p>
        </w:tc>
        <w:tc>
          <w:tcPr>
            <w:tcW w:w="1518" w:type="pct"/>
            <w:tcBorders>
              <w:top w:val="single" w:sz="4" w:space="0" w:color="auto"/>
              <w:left w:val="nil"/>
              <w:bottom w:val="single" w:sz="4" w:space="0" w:color="auto"/>
              <w:right w:val="single" w:sz="4" w:space="0" w:color="auto"/>
            </w:tcBorders>
            <w:shd w:val="clear" w:color="000000" w:fill="95B3D7"/>
            <w:vAlign w:val="center"/>
            <w:hideMark/>
          </w:tcPr>
          <w:p w:rsidR="009246D4" w:rsidRPr="008F1B96" w:rsidRDefault="009246D4"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Operativa (AO)</w:t>
            </w:r>
          </w:p>
        </w:tc>
        <w:tc>
          <w:tcPr>
            <w:tcW w:w="860" w:type="pct"/>
            <w:tcBorders>
              <w:top w:val="single" w:sz="4" w:space="0" w:color="auto"/>
              <w:left w:val="nil"/>
              <w:bottom w:val="single" w:sz="4" w:space="0" w:color="auto"/>
              <w:right w:val="single" w:sz="4" w:space="0" w:color="auto"/>
            </w:tcBorders>
            <w:shd w:val="clear" w:color="000000" w:fill="95B3D7"/>
            <w:vAlign w:val="center"/>
            <w:hideMark/>
          </w:tcPr>
          <w:p w:rsidR="009246D4" w:rsidRPr="008F1B96" w:rsidRDefault="009246D4"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Coordinador responsable de la Acción</w:t>
            </w:r>
          </w:p>
        </w:tc>
      </w:tr>
      <w:tr w:rsidR="003B5137" w:rsidRPr="008F1B96" w:rsidTr="00F1682C">
        <w:trPr>
          <w:trHeight w:val="1426"/>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rsidR="003B5137" w:rsidRPr="008F1B96" w:rsidRDefault="003B5137" w:rsidP="00F1682C">
            <w:pPr>
              <w:jc w:val="center"/>
              <w:rPr>
                <w:rFonts w:ascii="Arial" w:hAnsi="Arial" w:cs="Arial"/>
                <w:b/>
                <w:bCs/>
                <w:sz w:val="20"/>
                <w:szCs w:val="20"/>
                <w:lang w:val="es-SV" w:eastAsia="es-SV"/>
              </w:rPr>
            </w:pPr>
            <w:r>
              <w:rPr>
                <w:rFonts w:ascii="Arial" w:hAnsi="Arial" w:cs="Arial"/>
                <w:b/>
                <w:bCs/>
                <w:sz w:val="20"/>
                <w:szCs w:val="20"/>
                <w:lang w:val="es-SV" w:eastAsia="es-SV"/>
              </w:rPr>
              <w:t>LE2</w:t>
            </w:r>
            <w:r w:rsidRPr="008F1B96">
              <w:rPr>
                <w:rFonts w:ascii="Arial" w:hAnsi="Arial" w:cs="Arial"/>
                <w:b/>
                <w:bCs/>
                <w:sz w:val="20"/>
                <w:szCs w:val="20"/>
                <w:lang w:val="es-SV" w:eastAsia="es-SV"/>
              </w:rPr>
              <w:t xml:space="preserve">: </w:t>
            </w:r>
            <w:r w:rsidRPr="000451B3">
              <w:rPr>
                <w:rFonts w:ascii="Arial" w:hAnsi="Arial" w:cs="Arial"/>
                <w:sz w:val="20"/>
                <w:szCs w:val="20"/>
                <w:lang w:val="es-SV" w:eastAsia="es-SV"/>
              </w:rPr>
              <w:t>Gestión Efectiva y Transparente de los Recursos.</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5137" w:rsidRPr="008F1B96" w:rsidRDefault="003B5137" w:rsidP="00F1682C">
            <w:pPr>
              <w:jc w:val="center"/>
              <w:rPr>
                <w:rFonts w:ascii="Arial" w:hAnsi="Arial" w:cs="Arial"/>
                <w:bCs/>
                <w:sz w:val="20"/>
                <w:szCs w:val="20"/>
                <w:lang w:val="es-SV" w:eastAsia="es-SV"/>
              </w:rPr>
            </w:pPr>
            <w:r>
              <w:rPr>
                <w:rFonts w:ascii="Arial" w:hAnsi="Arial" w:cs="Arial"/>
                <w:b/>
                <w:bCs/>
                <w:sz w:val="20"/>
                <w:szCs w:val="20"/>
                <w:lang w:val="es-SV" w:eastAsia="es-SV"/>
              </w:rPr>
              <w:t>OE4</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0451B3">
              <w:rPr>
                <w:rFonts w:ascii="Arial" w:hAnsi="Arial" w:cs="Arial"/>
                <w:bCs/>
                <w:sz w:val="20"/>
                <w:szCs w:val="20"/>
                <w:lang w:val="es-SV" w:eastAsia="es-SV"/>
              </w:rPr>
              <w:t>Gestionar a través de organismos nacionales e internacionales recursos financieros y no financieros para la implementación del PEI 2018-2022.</w:t>
            </w:r>
          </w:p>
        </w:tc>
        <w:tc>
          <w:tcPr>
            <w:tcW w:w="1058" w:type="pct"/>
            <w:vMerge w:val="restart"/>
            <w:tcBorders>
              <w:top w:val="nil"/>
              <w:left w:val="single" w:sz="4" w:space="0" w:color="auto"/>
              <w:right w:val="single" w:sz="4" w:space="0" w:color="auto"/>
            </w:tcBorders>
            <w:shd w:val="clear" w:color="auto" w:fill="auto"/>
            <w:vAlign w:val="center"/>
          </w:tcPr>
          <w:p w:rsidR="003B5137" w:rsidRPr="008F1B96" w:rsidRDefault="003B5137" w:rsidP="00563876">
            <w:pPr>
              <w:jc w:val="both"/>
              <w:rPr>
                <w:rFonts w:ascii="Arial" w:hAnsi="Arial" w:cs="Arial"/>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4</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563876">
              <w:rPr>
                <w:rFonts w:ascii="Arial" w:hAnsi="Arial" w:cs="Arial"/>
                <w:bCs/>
                <w:sz w:val="20"/>
                <w:szCs w:val="20"/>
                <w:lang w:val="es-SV" w:eastAsia="es-SV"/>
              </w:rPr>
              <w:t>Elaborar perfiles de proyectos de gestión de recursos financieros y no financieros.</w:t>
            </w:r>
          </w:p>
        </w:tc>
        <w:tc>
          <w:tcPr>
            <w:tcW w:w="1518" w:type="pct"/>
            <w:tcBorders>
              <w:top w:val="nil"/>
              <w:left w:val="nil"/>
              <w:bottom w:val="single" w:sz="4" w:space="0" w:color="auto"/>
              <w:right w:val="single" w:sz="4" w:space="0" w:color="auto"/>
            </w:tcBorders>
            <w:shd w:val="clear" w:color="auto" w:fill="auto"/>
            <w:vAlign w:val="center"/>
          </w:tcPr>
          <w:p w:rsidR="003B5137" w:rsidRPr="008F1B96" w:rsidRDefault="003B5137" w:rsidP="00563876">
            <w:pPr>
              <w:jc w:val="both"/>
              <w:rPr>
                <w:rFonts w:ascii="Arial" w:hAnsi="Arial" w:cs="Arial"/>
                <w:sz w:val="20"/>
                <w:szCs w:val="20"/>
                <w:lang w:val="es-SV" w:eastAsia="es-SV"/>
              </w:rPr>
            </w:pPr>
            <w:r w:rsidRPr="00D37B91">
              <w:rPr>
                <w:rFonts w:ascii="Arial" w:hAnsi="Arial" w:cs="Arial"/>
                <w:b/>
                <w:sz w:val="20"/>
                <w:szCs w:val="20"/>
                <w:lang w:val="es-SV" w:eastAsia="es-SV"/>
              </w:rPr>
              <w:t>AO1:</w:t>
            </w:r>
            <w:r w:rsidRPr="00D37B91">
              <w:rPr>
                <w:rFonts w:ascii="Arial" w:hAnsi="Arial" w:cs="Arial"/>
                <w:sz w:val="20"/>
                <w:szCs w:val="20"/>
                <w:lang w:val="es-SV" w:eastAsia="es-SV"/>
              </w:rPr>
              <w:t xml:space="preserve"> </w:t>
            </w:r>
            <w:r w:rsidRPr="00563876">
              <w:rPr>
                <w:rFonts w:ascii="Arial" w:hAnsi="Arial" w:cs="Arial"/>
                <w:sz w:val="20"/>
                <w:szCs w:val="20"/>
                <w:lang w:val="es-SV" w:eastAsia="es-SV"/>
              </w:rPr>
              <w:t>Desarrollar reuniones por objetivo estratégico/acciones estratégicas para elaborar perfiles de proyectos institucionales que requieren recursos financieros y no financieros externos.</w:t>
            </w:r>
          </w:p>
        </w:tc>
        <w:tc>
          <w:tcPr>
            <w:tcW w:w="860" w:type="pct"/>
            <w:tcBorders>
              <w:top w:val="nil"/>
              <w:left w:val="nil"/>
              <w:bottom w:val="single" w:sz="4" w:space="0" w:color="auto"/>
              <w:right w:val="single" w:sz="4" w:space="0" w:color="auto"/>
            </w:tcBorders>
            <w:shd w:val="clear" w:color="auto" w:fill="auto"/>
            <w:vAlign w:val="center"/>
          </w:tcPr>
          <w:p w:rsidR="003B5137" w:rsidRPr="008F1B96" w:rsidRDefault="003B5137" w:rsidP="00F1682C">
            <w:pPr>
              <w:jc w:val="center"/>
              <w:rPr>
                <w:rFonts w:ascii="Arial" w:hAnsi="Arial" w:cs="Arial"/>
                <w:sz w:val="20"/>
                <w:szCs w:val="20"/>
                <w:lang w:val="es-SV" w:eastAsia="es-SV"/>
              </w:rPr>
            </w:pPr>
            <w:r w:rsidRPr="00B22B57">
              <w:rPr>
                <w:rFonts w:ascii="Arial" w:hAnsi="Arial" w:cs="Arial"/>
                <w:sz w:val="20"/>
                <w:szCs w:val="20"/>
                <w:lang w:val="es-SV" w:eastAsia="es-SV"/>
              </w:rPr>
              <w:t>Dirección del Área de Planificación y Fortalecimiento Institucional</w:t>
            </w:r>
          </w:p>
        </w:tc>
      </w:tr>
      <w:tr w:rsidR="003B5137" w:rsidRPr="008F1B96" w:rsidTr="00F1682C">
        <w:trPr>
          <w:trHeight w:val="1120"/>
        </w:trPr>
        <w:tc>
          <w:tcPr>
            <w:tcW w:w="723" w:type="pct"/>
            <w:vMerge/>
            <w:tcBorders>
              <w:top w:val="nil"/>
              <w:left w:val="single" w:sz="4" w:space="0" w:color="auto"/>
              <w:bottom w:val="single" w:sz="4" w:space="0" w:color="000000"/>
              <w:right w:val="single" w:sz="4" w:space="0" w:color="auto"/>
            </w:tcBorders>
            <w:vAlign w:val="center"/>
            <w:hideMark/>
          </w:tcPr>
          <w:p w:rsidR="003B5137" w:rsidRPr="008F1B96" w:rsidRDefault="003B5137" w:rsidP="00F1682C">
            <w:pPr>
              <w:rPr>
                <w:rFonts w:ascii="Arial" w:hAnsi="Arial" w:cs="Arial"/>
                <w:b/>
                <w:bCs/>
                <w:sz w:val="20"/>
                <w:szCs w:val="20"/>
                <w:lang w:val="es-SV" w:eastAsia="es-SV"/>
              </w:rPr>
            </w:pPr>
          </w:p>
        </w:tc>
        <w:tc>
          <w:tcPr>
            <w:tcW w:w="841" w:type="pct"/>
            <w:vMerge/>
            <w:tcBorders>
              <w:top w:val="single" w:sz="4" w:space="0" w:color="auto"/>
              <w:left w:val="single" w:sz="4" w:space="0" w:color="auto"/>
              <w:bottom w:val="single" w:sz="4" w:space="0" w:color="auto"/>
              <w:right w:val="single" w:sz="4" w:space="0" w:color="auto"/>
            </w:tcBorders>
            <w:vAlign w:val="center"/>
          </w:tcPr>
          <w:p w:rsidR="003B5137" w:rsidRPr="008F1B96" w:rsidRDefault="003B5137" w:rsidP="00F1682C">
            <w:pPr>
              <w:rPr>
                <w:rFonts w:ascii="Arial" w:hAnsi="Arial" w:cs="Arial"/>
                <w:b/>
                <w:bCs/>
                <w:sz w:val="20"/>
                <w:szCs w:val="20"/>
                <w:lang w:val="es-SV" w:eastAsia="es-SV"/>
              </w:rPr>
            </w:pPr>
          </w:p>
        </w:tc>
        <w:tc>
          <w:tcPr>
            <w:tcW w:w="1058" w:type="pct"/>
            <w:vMerge/>
            <w:tcBorders>
              <w:left w:val="single" w:sz="4" w:space="0" w:color="auto"/>
              <w:bottom w:val="single" w:sz="4" w:space="0" w:color="auto"/>
              <w:right w:val="single" w:sz="4" w:space="0" w:color="auto"/>
            </w:tcBorders>
            <w:shd w:val="clear" w:color="auto" w:fill="auto"/>
            <w:vAlign w:val="center"/>
          </w:tcPr>
          <w:p w:rsidR="003B5137" w:rsidRPr="008F1B96" w:rsidRDefault="003B5137" w:rsidP="00F1682C">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3B5137" w:rsidRPr="008F1B96" w:rsidRDefault="003B5137" w:rsidP="00563876">
            <w:pPr>
              <w:jc w:val="both"/>
              <w:rPr>
                <w:rFonts w:ascii="Arial" w:hAnsi="Arial" w:cs="Arial"/>
                <w:sz w:val="20"/>
                <w:szCs w:val="20"/>
                <w:lang w:val="es-SV" w:eastAsia="es-SV"/>
              </w:rPr>
            </w:pPr>
            <w:r>
              <w:rPr>
                <w:rFonts w:ascii="Arial" w:hAnsi="Arial" w:cs="Arial"/>
                <w:b/>
                <w:sz w:val="20"/>
                <w:szCs w:val="20"/>
                <w:lang w:val="es-SV" w:eastAsia="es-SV"/>
              </w:rPr>
              <w:t>AO2</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563876">
              <w:rPr>
                <w:rFonts w:ascii="Arial" w:hAnsi="Arial" w:cs="Arial"/>
                <w:sz w:val="20"/>
                <w:szCs w:val="20"/>
                <w:lang w:val="es-SV" w:eastAsia="es-SV"/>
              </w:rPr>
              <w:t>Presentar perfiles de proyectos institucionales del PEI que requieren recursos externos para aprobación de la CCSJ.</w:t>
            </w:r>
          </w:p>
        </w:tc>
        <w:tc>
          <w:tcPr>
            <w:tcW w:w="860" w:type="pct"/>
            <w:tcBorders>
              <w:top w:val="nil"/>
              <w:left w:val="nil"/>
              <w:bottom w:val="single" w:sz="4" w:space="0" w:color="auto"/>
              <w:right w:val="single" w:sz="4" w:space="0" w:color="auto"/>
            </w:tcBorders>
            <w:shd w:val="clear" w:color="auto" w:fill="auto"/>
            <w:vAlign w:val="center"/>
          </w:tcPr>
          <w:p w:rsidR="003B5137" w:rsidRPr="003B5137" w:rsidRDefault="003B5137" w:rsidP="00F1682C">
            <w:pPr>
              <w:jc w:val="center"/>
              <w:rPr>
                <w:rFonts w:ascii="Arial" w:hAnsi="Arial" w:cs="Arial"/>
              </w:rPr>
            </w:pPr>
            <w:r w:rsidRPr="003B5137">
              <w:rPr>
                <w:rFonts w:ascii="Arial" w:hAnsi="Arial" w:cs="Arial"/>
                <w:sz w:val="20"/>
              </w:rPr>
              <w:t>Dirección General</w:t>
            </w:r>
          </w:p>
        </w:tc>
      </w:tr>
      <w:tr w:rsidR="003B5137" w:rsidRPr="008F1B96" w:rsidTr="003B5137">
        <w:trPr>
          <w:trHeight w:val="1420"/>
        </w:trPr>
        <w:tc>
          <w:tcPr>
            <w:tcW w:w="723" w:type="pct"/>
            <w:vMerge/>
            <w:tcBorders>
              <w:top w:val="nil"/>
              <w:left w:val="single" w:sz="4" w:space="0" w:color="auto"/>
              <w:bottom w:val="single" w:sz="4" w:space="0" w:color="000000"/>
              <w:right w:val="single" w:sz="4" w:space="0" w:color="auto"/>
            </w:tcBorders>
            <w:vAlign w:val="center"/>
            <w:hideMark/>
          </w:tcPr>
          <w:p w:rsidR="003B5137" w:rsidRPr="008F1B96" w:rsidRDefault="003B5137" w:rsidP="00F1682C">
            <w:pPr>
              <w:rPr>
                <w:rFonts w:ascii="Arial" w:hAnsi="Arial" w:cs="Arial"/>
                <w:b/>
                <w:bCs/>
                <w:sz w:val="20"/>
                <w:szCs w:val="20"/>
                <w:lang w:val="es-SV" w:eastAsia="es-SV"/>
              </w:rPr>
            </w:pPr>
          </w:p>
        </w:tc>
        <w:tc>
          <w:tcPr>
            <w:tcW w:w="841" w:type="pct"/>
            <w:vMerge/>
            <w:tcBorders>
              <w:top w:val="single" w:sz="4" w:space="0" w:color="auto"/>
              <w:left w:val="single" w:sz="4" w:space="0" w:color="auto"/>
              <w:bottom w:val="single" w:sz="4" w:space="0" w:color="auto"/>
              <w:right w:val="single" w:sz="4" w:space="0" w:color="auto"/>
            </w:tcBorders>
            <w:vAlign w:val="center"/>
          </w:tcPr>
          <w:p w:rsidR="003B5137" w:rsidRPr="008F1B96" w:rsidRDefault="003B5137" w:rsidP="00F1682C">
            <w:pPr>
              <w:rPr>
                <w:rFonts w:ascii="Arial" w:hAnsi="Arial" w:cs="Arial"/>
                <w:b/>
                <w:bCs/>
                <w:sz w:val="20"/>
                <w:szCs w:val="20"/>
                <w:lang w:val="es-SV" w:eastAsia="es-SV"/>
              </w:rPr>
            </w:pPr>
          </w:p>
        </w:tc>
        <w:tc>
          <w:tcPr>
            <w:tcW w:w="1058" w:type="pct"/>
            <w:tcBorders>
              <w:top w:val="nil"/>
              <w:left w:val="single" w:sz="4" w:space="0" w:color="auto"/>
              <w:bottom w:val="single" w:sz="4" w:space="0" w:color="auto"/>
              <w:right w:val="single" w:sz="4" w:space="0" w:color="auto"/>
            </w:tcBorders>
            <w:shd w:val="clear" w:color="auto" w:fill="auto"/>
            <w:vAlign w:val="center"/>
          </w:tcPr>
          <w:p w:rsidR="003B5137" w:rsidRPr="008F1B96" w:rsidRDefault="003B5137" w:rsidP="00563876">
            <w:pPr>
              <w:rPr>
                <w:rFonts w:ascii="Arial" w:hAnsi="Arial" w:cs="Arial"/>
                <w:b/>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5</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563876">
              <w:rPr>
                <w:rFonts w:ascii="Arial" w:hAnsi="Arial" w:cs="Arial"/>
                <w:bCs/>
                <w:sz w:val="20"/>
                <w:szCs w:val="20"/>
                <w:lang w:val="es-SV" w:eastAsia="es-SV"/>
              </w:rPr>
              <w:t>Gestionar recursos con entidades nacionales e internacionales para proyectos Institucionales y/o sectoriales.</w:t>
            </w:r>
          </w:p>
        </w:tc>
        <w:tc>
          <w:tcPr>
            <w:tcW w:w="1518" w:type="pct"/>
            <w:tcBorders>
              <w:top w:val="nil"/>
              <w:left w:val="nil"/>
              <w:bottom w:val="single" w:sz="4" w:space="0" w:color="auto"/>
              <w:right w:val="single" w:sz="4" w:space="0" w:color="auto"/>
            </w:tcBorders>
            <w:shd w:val="clear" w:color="auto" w:fill="auto"/>
            <w:vAlign w:val="center"/>
          </w:tcPr>
          <w:p w:rsidR="003B5137" w:rsidRPr="008F1B96" w:rsidRDefault="003B5137" w:rsidP="00563876">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1</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563876">
              <w:rPr>
                <w:rFonts w:ascii="Arial" w:hAnsi="Arial" w:cs="Arial"/>
                <w:sz w:val="20"/>
                <w:szCs w:val="20"/>
                <w:lang w:val="es-SV" w:eastAsia="es-SV"/>
              </w:rPr>
              <w:t>Gestionar con organismos de cooperación recursos financieros y no financieros por medio de perfiles de proyectos institucionales del PEI elaborados y aprobados.</w:t>
            </w:r>
          </w:p>
        </w:tc>
        <w:tc>
          <w:tcPr>
            <w:tcW w:w="860" w:type="pct"/>
            <w:tcBorders>
              <w:top w:val="nil"/>
              <w:left w:val="nil"/>
              <w:bottom w:val="single" w:sz="4" w:space="0" w:color="auto"/>
              <w:right w:val="single" w:sz="4" w:space="0" w:color="auto"/>
            </w:tcBorders>
            <w:shd w:val="clear" w:color="auto" w:fill="auto"/>
            <w:vAlign w:val="center"/>
          </w:tcPr>
          <w:p w:rsidR="003B5137" w:rsidRDefault="003B5137" w:rsidP="003B5137">
            <w:pPr>
              <w:jc w:val="center"/>
            </w:pPr>
            <w:r w:rsidRPr="00E04C4C">
              <w:rPr>
                <w:rFonts w:ascii="Arial" w:hAnsi="Arial" w:cs="Arial"/>
                <w:sz w:val="20"/>
                <w:szCs w:val="20"/>
                <w:lang w:val="es-SV" w:eastAsia="es-SV"/>
              </w:rPr>
              <w:t>Dirección del Área de Planificación y Fortalecimiento Institucional</w:t>
            </w:r>
          </w:p>
        </w:tc>
      </w:tr>
      <w:tr w:rsidR="003B5137" w:rsidRPr="008F1B96" w:rsidTr="003B5137">
        <w:trPr>
          <w:trHeight w:val="1823"/>
        </w:trPr>
        <w:tc>
          <w:tcPr>
            <w:tcW w:w="723" w:type="pct"/>
            <w:vMerge/>
            <w:tcBorders>
              <w:top w:val="nil"/>
              <w:left w:val="single" w:sz="4" w:space="0" w:color="auto"/>
              <w:bottom w:val="single" w:sz="4" w:space="0" w:color="000000"/>
              <w:right w:val="single" w:sz="4" w:space="0" w:color="auto"/>
            </w:tcBorders>
            <w:vAlign w:val="center"/>
            <w:hideMark/>
          </w:tcPr>
          <w:p w:rsidR="003B5137" w:rsidRPr="008F1B96" w:rsidRDefault="003B5137" w:rsidP="00F1682C">
            <w:pPr>
              <w:rPr>
                <w:rFonts w:ascii="Arial" w:hAnsi="Arial" w:cs="Arial"/>
                <w:b/>
                <w:bCs/>
                <w:sz w:val="20"/>
                <w:szCs w:val="20"/>
                <w:lang w:val="es-SV" w:eastAsia="es-SV"/>
              </w:rPr>
            </w:pPr>
          </w:p>
        </w:tc>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5137" w:rsidRPr="008F1B96" w:rsidRDefault="003B5137" w:rsidP="00F1682C">
            <w:pPr>
              <w:jc w:val="center"/>
              <w:rPr>
                <w:rFonts w:ascii="Arial" w:hAnsi="Arial" w:cs="Arial"/>
                <w:b/>
                <w:bCs/>
                <w:sz w:val="20"/>
                <w:szCs w:val="20"/>
                <w:lang w:val="es-SV" w:eastAsia="es-SV"/>
              </w:rPr>
            </w:pPr>
          </w:p>
        </w:tc>
        <w:tc>
          <w:tcPr>
            <w:tcW w:w="1058" w:type="pct"/>
            <w:tcBorders>
              <w:top w:val="single" w:sz="4" w:space="0" w:color="auto"/>
              <w:left w:val="nil"/>
              <w:bottom w:val="single" w:sz="4" w:space="0" w:color="auto"/>
              <w:right w:val="single" w:sz="4" w:space="0" w:color="auto"/>
            </w:tcBorders>
            <w:shd w:val="clear" w:color="auto" w:fill="auto"/>
            <w:vAlign w:val="center"/>
          </w:tcPr>
          <w:p w:rsidR="003B5137" w:rsidRPr="008F1B96" w:rsidRDefault="003B5137" w:rsidP="00F1682C">
            <w:pPr>
              <w:jc w:val="both"/>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3B5137" w:rsidRPr="008F1B96" w:rsidRDefault="003B5137" w:rsidP="00563876">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2</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3B5137">
              <w:rPr>
                <w:rFonts w:ascii="Arial" w:hAnsi="Arial" w:cs="Arial"/>
                <w:sz w:val="20"/>
                <w:szCs w:val="20"/>
                <w:lang w:val="es-SV" w:eastAsia="es-SV"/>
              </w:rPr>
              <w:t>Gestionar con entidades nacionales (Ministerio de Hacienda y Asamblea Legislativa),  recursos financieros y no financieros por medio de perfiles de proyectos institucionales del PEI elaborados y aprobados.</w:t>
            </w:r>
          </w:p>
        </w:tc>
        <w:tc>
          <w:tcPr>
            <w:tcW w:w="860" w:type="pct"/>
            <w:tcBorders>
              <w:top w:val="nil"/>
              <w:left w:val="nil"/>
              <w:bottom w:val="single" w:sz="4" w:space="0" w:color="auto"/>
              <w:right w:val="single" w:sz="4" w:space="0" w:color="auto"/>
            </w:tcBorders>
            <w:shd w:val="clear" w:color="auto" w:fill="auto"/>
            <w:vAlign w:val="center"/>
          </w:tcPr>
          <w:p w:rsidR="003B5137" w:rsidRDefault="003B5137" w:rsidP="003B5137">
            <w:pPr>
              <w:jc w:val="center"/>
            </w:pPr>
            <w:r w:rsidRPr="00E04C4C">
              <w:rPr>
                <w:rFonts w:ascii="Arial" w:hAnsi="Arial" w:cs="Arial"/>
                <w:sz w:val="20"/>
                <w:szCs w:val="20"/>
                <w:lang w:val="es-SV" w:eastAsia="es-SV"/>
              </w:rPr>
              <w:t>Dirección del Área de Planificación y Fortalecimiento Institucional</w:t>
            </w:r>
          </w:p>
        </w:tc>
      </w:tr>
    </w:tbl>
    <w:p w:rsidR="001041F8" w:rsidRDefault="001041F8" w:rsidP="00B16676">
      <w:pPr>
        <w:spacing w:line="360" w:lineRule="auto"/>
        <w:jc w:val="both"/>
        <w:rPr>
          <w:rFonts w:ascii="Calibri" w:hAnsi="Calibri"/>
          <w:bCs/>
        </w:rPr>
      </w:pPr>
    </w:p>
    <w:p w:rsidR="003B5137" w:rsidRDefault="003B5137" w:rsidP="00B16676">
      <w:pPr>
        <w:spacing w:line="360" w:lineRule="auto"/>
        <w:jc w:val="both"/>
        <w:rPr>
          <w:rFonts w:ascii="Calibri" w:hAnsi="Calibri"/>
          <w:bCs/>
        </w:rPr>
      </w:pPr>
    </w:p>
    <w:p w:rsidR="003B5137" w:rsidRDefault="003B5137" w:rsidP="00B16676">
      <w:pPr>
        <w:spacing w:line="360" w:lineRule="auto"/>
        <w:jc w:val="both"/>
        <w:rPr>
          <w:rFonts w:ascii="Calibri" w:hAnsi="Calibri"/>
          <w:bCs/>
        </w:rPr>
      </w:pPr>
    </w:p>
    <w:p w:rsidR="003B5137" w:rsidRPr="009246D4" w:rsidRDefault="003B5137" w:rsidP="00B16676">
      <w:pPr>
        <w:spacing w:line="360" w:lineRule="auto"/>
        <w:jc w:val="both"/>
        <w:rPr>
          <w:rFonts w:ascii="Calibri" w:hAnsi="Calibri"/>
          <w:bCs/>
        </w:rPr>
      </w:pPr>
    </w:p>
    <w:tbl>
      <w:tblPr>
        <w:tblW w:w="5000" w:type="pct"/>
        <w:tblCellMar>
          <w:left w:w="70" w:type="dxa"/>
          <w:right w:w="70" w:type="dxa"/>
        </w:tblCellMar>
        <w:tblLook w:val="04A0" w:firstRow="1" w:lastRow="0" w:firstColumn="1" w:lastColumn="0" w:noHBand="0" w:noVBand="1"/>
      </w:tblPr>
      <w:tblGrid>
        <w:gridCol w:w="1900"/>
        <w:gridCol w:w="2211"/>
        <w:gridCol w:w="2781"/>
        <w:gridCol w:w="3991"/>
        <w:gridCol w:w="2261"/>
      </w:tblGrid>
      <w:tr w:rsidR="00563876" w:rsidRPr="008F1B96" w:rsidTr="005254B2">
        <w:trPr>
          <w:trHeight w:val="965"/>
        </w:trPr>
        <w:tc>
          <w:tcPr>
            <w:tcW w:w="72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563876" w:rsidRPr="008F1B96" w:rsidRDefault="00563876"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Línea Estratégica      (LE)</w:t>
            </w:r>
          </w:p>
        </w:tc>
        <w:tc>
          <w:tcPr>
            <w:tcW w:w="841" w:type="pct"/>
            <w:tcBorders>
              <w:top w:val="single" w:sz="4" w:space="0" w:color="auto"/>
              <w:left w:val="nil"/>
              <w:bottom w:val="single" w:sz="4" w:space="0" w:color="auto"/>
              <w:right w:val="single" w:sz="4" w:space="0" w:color="auto"/>
            </w:tcBorders>
            <w:shd w:val="clear" w:color="000000" w:fill="95B3D7"/>
            <w:vAlign w:val="center"/>
            <w:hideMark/>
          </w:tcPr>
          <w:p w:rsidR="00563876" w:rsidRPr="008F1B96" w:rsidRDefault="00563876"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Objetivo Estratégico                       (OE)</w:t>
            </w:r>
          </w:p>
        </w:tc>
        <w:tc>
          <w:tcPr>
            <w:tcW w:w="1058" w:type="pct"/>
            <w:tcBorders>
              <w:top w:val="single" w:sz="4" w:space="0" w:color="auto"/>
              <w:left w:val="nil"/>
              <w:bottom w:val="single" w:sz="4" w:space="0" w:color="auto"/>
              <w:right w:val="single" w:sz="4" w:space="0" w:color="auto"/>
            </w:tcBorders>
            <w:shd w:val="clear" w:color="000000" w:fill="95B3D7"/>
            <w:vAlign w:val="center"/>
            <w:hideMark/>
          </w:tcPr>
          <w:p w:rsidR="00563876" w:rsidRPr="008F1B96" w:rsidRDefault="00563876"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Estratégica                                          (AE)</w:t>
            </w:r>
          </w:p>
        </w:tc>
        <w:tc>
          <w:tcPr>
            <w:tcW w:w="1518" w:type="pct"/>
            <w:tcBorders>
              <w:top w:val="single" w:sz="4" w:space="0" w:color="auto"/>
              <w:left w:val="nil"/>
              <w:bottom w:val="single" w:sz="4" w:space="0" w:color="auto"/>
              <w:right w:val="single" w:sz="4" w:space="0" w:color="auto"/>
            </w:tcBorders>
            <w:shd w:val="clear" w:color="000000" w:fill="95B3D7"/>
            <w:vAlign w:val="center"/>
            <w:hideMark/>
          </w:tcPr>
          <w:p w:rsidR="00563876" w:rsidRPr="008F1B96" w:rsidRDefault="00563876"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Acción Operativa (AO)</w:t>
            </w:r>
          </w:p>
        </w:tc>
        <w:tc>
          <w:tcPr>
            <w:tcW w:w="860" w:type="pct"/>
            <w:tcBorders>
              <w:top w:val="single" w:sz="4" w:space="0" w:color="auto"/>
              <w:left w:val="nil"/>
              <w:bottom w:val="single" w:sz="4" w:space="0" w:color="auto"/>
              <w:right w:val="single" w:sz="4" w:space="0" w:color="auto"/>
            </w:tcBorders>
            <w:shd w:val="clear" w:color="000000" w:fill="95B3D7"/>
            <w:vAlign w:val="center"/>
            <w:hideMark/>
          </w:tcPr>
          <w:p w:rsidR="00563876" w:rsidRPr="008F1B96" w:rsidRDefault="00563876" w:rsidP="00F1682C">
            <w:pPr>
              <w:jc w:val="center"/>
              <w:rPr>
                <w:rFonts w:ascii="Arial" w:hAnsi="Arial" w:cs="Arial"/>
                <w:b/>
                <w:bCs/>
                <w:sz w:val="20"/>
                <w:szCs w:val="20"/>
                <w:lang w:val="es-SV" w:eastAsia="es-SV"/>
              </w:rPr>
            </w:pPr>
            <w:r w:rsidRPr="008F1B96">
              <w:rPr>
                <w:rFonts w:ascii="Arial" w:hAnsi="Arial" w:cs="Arial"/>
                <w:b/>
                <w:bCs/>
                <w:sz w:val="20"/>
                <w:szCs w:val="20"/>
                <w:lang w:val="es-SV" w:eastAsia="es-SV"/>
              </w:rPr>
              <w:t>Coordinador responsable de la Acción</w:t>
            </w:r>
          </w:p>
        </w:tc>
      </w:tr>
      <w:tr w:rsidR="004D7697" w:rsidRPr="008F1B96" w:rsidTr="00F1682C">
        <w:trPr>
          <w:trHeight w:val="1001"/>
        </w:trPr>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rsidR="004D7697" w:rsidRPr="008F1B96" w:rsidRDefault="004D7697" w:rsidP="00155495">
            <w:pPr>
              <w:jc w:val="center"/>
              <w:rPr>
                <w:rFonts w:ascii="Arial" w:hAnsi="Arial" w:cs="Arial"/>
                <w:b/>
                <w:bCs/>
                <w:sz w:val="20"/>
                <w:szCs w:val="20"/>
                <w:lang w:val="es-SV" w:eastAsia="es-SV"/>
              </w:rPr>
            </w:pPr>
            <w:r>
              <w:rPr>
                <w:rFonts w:ascii="Arial" w:hAnsi="Arial" w:cs="Arial"/>
                <w:b/>
                <w:bCs/>
                <w:sz w:val="20"/>
                <w:szCs w:val="20"/>
                <w:lang w:val="es-SV" w:eastAsia="es-SV"/>
              </w:rPr>
              <w:t>LE3</w:t>
            </w:r>
            <w:r w:rsidRPr="008F1B96">
              <w:rPr>
                <w:rFonts w:ascii="Arial" w:hAnsi="Arial" w:cs="Arial"/>
                <w:b/>
                <w:bCs/>
                <w:sz w:val="20"/>
                <w:szCs w:val="20"/>
                <w:lang w:val="es-SV" w:eastAsia="es-SV"/>
              </w:rPr>
              <w:t xml:space="preserve">: </w:t>
            </w:r>
            <w:r w:rsidRPr="00155495">
              <w:rPr>
                <w:rFonts w:ascii="Arial" w:hAnsi="Arial" w:cs="Arial"/>
                <w:sz w:val="20"/>
                <w:szCs w:val="20"/>
                <w:lang w:val="es-SV" w:eastAsia="es-SV"/>
              </w:rPr>
              <w:t>Articulación del Sector de Justicia.</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697" w:rsidRPr="008F1B96" w:rsidRDefault="004D7697" w:rsidP="005254B2">
            <w:pPr>
              <w:jc w:val="center"/>
              <w:rPr>
                <w:rFonts w:ascii="Arial" w:hAnsi="Arial" w:cs="Arial"/>
                <w:bCs/>
                <w:sz w:val="20"/>
                <w:szCs w:val="20"/>
                <w:lang w:val="es-SV" w:eastAsia="es-SV"/>
              </w:rPr>
            </w:pPr>
            <w:r>
              <w:rPr>
                <w:rFonts w:ascii="Arial" w:hAnsi="Arial" w:cs="Arial"/>
                <w:b/>
                <w:bCs/>
                <w:sz w:val="20"/>
                <w:szCs w:val="20"/>
                <w:lang w:val="es-SV" w:eastAsia="es-SV"/>
              </w:rPr>
              <w:t>OE5</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5254B2">
              <w:rPr>
                <w:rFonts w:ascii="Arial" w:hAnsi="Arial" w:cs="Arial"/>
                <w:bCs/>
                <w:sz w:val="20"/>
                <w:szCs w:val="20"/>
                <w:lang w:val="es-SV" w:eastAsia="es-SV"/>
              </w:rPr>
              <w:t>Facilitar la creación de la Política Nacional del Sector de Justicia.</w:t>
            </w:r>
          </w:p>
        </w:tc>
        <w:tc>
          <w:tcPr>
            <w:tcW w:w="1058" w:type="pct"/>
            <w:vMerge w:val="restart"/>
            <w:tcBorders>
              <w:top w:val="nil"/>
              <w:left w:val="single" w:sz="4" w:space="0" w:color="auto"/>
              <w:right w:val="single" w:sz="4" w:space="0" w:color="auto"/>
            </w:tcBorders>
            <w:shd w:val="clear" w:color="auto" w:fill="auto"/>
            <w:vAlign w:val="center"/>
          </w:tcPr>
          <w:p w:rsidR="004D7697" w:rsidRPr="008F1B96" w:rsidRDefault="004D7697" w:rsidP="00F1682C">
            <w:pPr>
              <w:jc w:val="both"/>
              <w:rPr>
                <w:rFonts w:ascii="Arial" w:hAnsi="Arial" w:cs="Arial"/>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3</w:t>
            </w:r>
            <w:r w:rsidRPr="00D37B91">
              <w:rPr>
                <w:rFonts w:ascii="Arial" w:hAnsi="Arial" w:cs="Arial"/>
                <w:b/>
                <w:bCs/>
                <w:sz w:val="20"/>
                <w:szCs w:val="20"/>
                <w:lang w:val="es-SV" w:eastAsia="es-SV"/>
              </w:rPr>
              <w:t>:</w:t>
            </w:r>
            <w:r w:rsidRPr="00D37B91">
              <w:rPr>
                <w:rFonts w:ascii="Arial" w:hAnsi="Arial" w:cs="Arial"/>
                <w:bCs/>
                <w:sz w:val="20"/>
                <w:szCs w:val="20"/>
                <w:lang w:val="es-SV" w:eastAsia="es-SV"/>
              </w:rPr>
              <w:t xml:space="preserve"> </w:t>
            </w:r>
            <w:r w:rsidRPr="005254B2">
              <w:rPr>
                <w:rFonts w:ascii="Arial" w:hAnsi="Arial" w:cs="Arial"/>
                <w:bCs/>
                <w:sz w:val="20"/>
                <w:szCs w:val="20"/>
                <w:lang w:val="es-SV" w:eastAsia="es-SV"/>
              </w:rPr>
              <w:t>Socializar la Política del Sector de Justicia.</w:t>
            </w:r>
          </w:p>
        </w:tc>
        <w:tc>
          <w:tcPr>
            <w:tcW w:w="1518" w:type="pct"/>
            <w:tcBorders>
              <w:top w:val="nil"/>
              <w:left w:val="nil"/>
              <w:bottom w:val="single" w:sz="4" w:space="0" w:color="auto"/>
              <w:right w:val="single" w:sz="4" w:space="0" w:color="auto"/>
            </w:tcBorders>
            <w:shd w:val="clear" w:color="auto" w:fill="auto"/>
            <w:vAlign w:val="center"/>
          </w:tcPr>
          <w:p w:rsidR="004D7697" w:rsidRPr="008F1B96" w:rsidRDefault="004D7697" w:rsidP="005254B2">
            <w:pPr>
              <w:jc w:val="both"/>
              <w:rPr>
                <w:rFonts w:ascii="Arial" w:hAnsi="Arial" w:cs="Arial"/>
                <w:sz w:val="20"/>
                <w:szCs w:val="20"/>
                <w:lang w:val="es-SV" w:eastAsia="es-SV"/>
              </w:rPr>
            </w:pPr>
            <w:r w:rsidRPr="00D37B91">
              <w:rPr>
                <w:rFonts w:ascii="Arial" w:hAnsi="Arial" w:cs="Arial"/>
                <w:b/>
                <w:sz w:val="20"/>
                <w:szCs w:val="20"/>
                <w:lang w:val="es-SV" w:eastAsia="es-SV"/>
              </w:rPr>
              <w:t>AO1:</w:t>
            </w:r>
            <w:r>
              <w:rPr>
                <w:rFonts w:ascii="Arial" w:hAnsi="Arial" w:cs="Arial"/>
                <w:b/>
                <w:sz w:val="20"/>
                <w:szCs w:val="20"/>
                <w:lang w:val="es-SV" w:eastAsia="es-SV"/>
              </w:rPr>
              <w:t xml:space="preserve"> </w:t>
            </w:r>
            <w:r w:rsidRPr="005254B2">
              <w:rPr>
                <w:rFonts w:ascii="Arial" w:hAnsi="Arial" w:cs="Arial"/>
                <w:sz w:val="20"/>
                <w:szCs w:val="20"/>
                <w:lang w:val="es-SV" w:eastAsia="es-SV"/>
              </w:rPr>
              <w:t>Gestionar la edición física y electrónica de la Política Nacional del Sector de Justicia.</w:t>
            </w:r>
          </w:p>
        </w:tc>
        <w:tc>
          <w:tcPr>
            <w:tcW w:w="860" w:type="pct"/>
            <w:tcBorders>
              <w:top w:val="nil"/>
              <w:left w:val="nil"/>
              <w:bottom w:val="single" w:sz="4" w:space="0" w:color="auto"/>
              <w:right w:val="single" w:sz="4" w:space="0" w:color="auto"/>
            </w:tcBorders>
            <w:shd w:val="clear" w:color="auto" w:fill="auto"/>
            <w:vAlign w:val="center"/>
          </w:tcPr>
          <w:p w:rsidR="004D7697" w:rsidRPr="008F1B96" w:rsidRDefault="004D7697" w:rsidP="00F1682C">
            <w:pPr>
              <w:jc w:val="center"/>
              <w:rPr>
                <w:rFonts w:ascii="Arial" w:hAnsi="Arial" w:cs="Arial"/>
                <w:sz w:val="20"/>
                <w:szCs w:val="20"/>
                <w:lang w:val="es-SV" w:eastAsia="es-SV"/>
              </w:rPr>
            </w:pPr>
            <w:r w:rsidRPr="00574B33">
              <w:rPr>
                <w:rFonts w:ascii="Arial" w:hAnsi="Arial" w:cs="Arial"/>
                <w:sz w:val="20"/>
                <w:szCs w:val="20"/>
                <w:lang w:val="es-SV" w:eastAsia="es-SV"/>
              </w:rPr>
              <w:t>Dirección del Área de Medios de Comunicación</w:t>
            </w:r>
          </w:p>
        </w:tc>
      </w:tr>
      <w:tr w:rsidR="004D7697" w:rsidRPr="008F1B96" w:rsidTr="00F1682C">
        <w:trPr>
          <w:trHeight w:val="1120"/>
        </w:trPr>
        <w:tc>
          <w:tcPr>
            <w:tcW w:w="723" w:type="pct"/>
            <w:vMerge/>
            <w:tcBorders>
              <w:top w:val="nil"/>
              <w:left w:val="single" w:sz="4" w:space="0" w:color="auto"/>
              <w:bottom w:val="single" w:sz="4" w:space="0" w:color="000000"/>
              <w:right w:val="single" w:sz="4" w:space="0" w:color="auto"/>
            </w:tcBorders>
            <w:vAlign w:val="center"/>
            <w:hideMark/>
          </w:tcPr>
          <w:p w:rsidR="004D7697" w:rsidRPr="008F1B96" w:rsidRDefault="004D7697" w:rsidP="00F1682C">
            <w:pPr>
              <w:rPr>
                <w:rFonts w:ascii="Arial" w:hAnsi="Arial" w:cs="Arial"/>
                <w:b/>
                <w:bCs/>
                <w:sz w:val="20"/>
                <w:szCs w:val="20"/>
                <w:lang w:val="es-SV" w:eastAsia="es-SV"/>
              </w:rPr>
            </w:pPr>
          </w:p>
        </w:tc>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7697" w:rsidRPr="008F1B96" w:rsidRDefault="004D7697" w:rsidP="00F1682C">
            <w:pPr>
              <w:rPr>
                <w:rFonts w:ascii="Arial" w:hAnsi="Arial" w:cs="Arial"/>
                <w:b/>
                <w:bCs/>
                <w:sz w:val="20"/>
                <w:szCs w:val="20"/>
                <w:lang w:val="es-SV" w:eastAsia="es-SV"/>
              </w:rPr>
            </w:pPr>
          </w:p>
        </w:tc>
        <w:tc>
          <w:tcPr>
            <w:tcW w:w="1058" w:type="pct"/>
            <w:vMerge/>
            <w:tcBorders>
              <w:left w:val="single" w:sz="4" w:space="0" w:color="auto"/>
              <w:right w:val="single" w:sz="4" w:space="0" w:color="auto"/>
            </w:tcBorders>
            <w:shd w:val="clear" w:color="auto" w:fill="auto"/>
            <w:vAlign w:val="center"/>
          </w:tcPr>
          <w:p w:rsidR="004D7697" w:rsidRPr="008F1B96" w:rsidRDefault="004D7697" w:rsidP="00F1682C">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4D7697" w:rsidRPr="008F1B96" w:rsidRDefault="004D7697" w:rsidP="005254B2">
            <w:pPr>
              <w:jc w:val="both"/>
              <w:rPr>
                <w:rFonts w:ascii="Arial" w:hAnsi="Arial" w:cs="Arial"/>
                <w:sz w:val="20"/>
                <w:szCs w:val="20"/>
                <w:lang w:val="es-SV" w:eastAsia="es-SV"/>
              </w:rPr>
            </w:pPr>
            <w:r>
              <w:rPr>
                <w:rFonts w:ascii="Arial" w:hAnsi="Arial" w:cs="Arial"/>
                <w:b/>
                <w:sz w:val="20"/>
                <w:szCs w:val="20"/>
                <w:lang w:val="es-SV" w:eastAsia="es-SV"/>
              </w:rPr>
              <w:t>AO2</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5254B2">
              <w:rPr>
                <w:rFonts w:ascii="Arial" w:hAnsi="Arial" w:cs="Arial"/>
                <w:sz w:val="20"/>
                <w:szCs w:val="20"/>
                <w:lang w:val="es-SV" w:eastAsia="es-SV"/>
              </w:rPr>
              <w:t>Desarrollar talleres de socialización con el Sector de Justicia, los ot</w:t>
            </w:r>
            <w:r>
              <w:rPr>
                <w:rFonts w:ascii="Arial" w:hAnsi="Arial" w:cs="Arial"/>
                <w:sz w:val="20"/>
                <w:szCs w:val="20"/>
                <w:lang w:val="es-SV" w:eastAsia="es-SV"/>
              </w:rPr>
              <w:t>r</w:t>
            </w:r>
            <w:r w:rsidRPr="005254B2">
              <w:rPr>
                <w:rFonts w:ascii="Arial" w:hAnsi="Arial" w:cs="Arial"/>
                <w:sz w:val="20"/>
                <w:szCs w:val="20"/>
                <w:lang w:val="es-SV" w:eastAsia="es-SV"/>
              </w:rPr>
              <w:t>os poderes del Estado y algunos entes rectores.</w:t>
            </w:r>
          </w:p>
        </w:tc>
        <w:tc>
          <w:tcPr>
            <w:tcW w:w="860" w:type="pct"/>
            <w:tcBorders>
              <w:top w:val="nil"/>
              <w:left w:val="nil"/>
              <w:bottom w:val="single" w:sz="4" w:space="0" w:color="auto"/>
              <w:right w:val="single" w:sz="4" w:space="0" w:color="auto"/>
            </w:tcBorders>
            <w:shd w:val="clear" w:color="auto" w:fill="auto"/>
            <w:vAlign w:val="center"/>
          </w:tcPr>
          <w:p w:rsidR="004D7697" w:rsidRDefault="004D7697" w:rsidP="00F1682C">
            <w:pPr>
              <w:jc w:val="center"/>
            </w:pPr>
            <w:r w:rsidRPr="004D7697">
              <w:rPr>
                <w:rFonts w:ascii="Arial" w:hAnsi="Arial" w:cs="Arial"/>
                <w:sz w:val="16"/>
                <w:szCs w:val="20"/>
                <w:lang w:val="es-SV" w:eastAsia="es-SV"/>
              </w:rPr>
              <w:t xml:space="preserve">Dirección del Área de Medios de Comunicación, Área de Educación Pública y Reforma Legal y </w:t>
            </w:r>
            <w:r>
              <w:rPr>
                <w:rFonts w:ascii="Arial" w:hAnsi="Arial" w:cs="Arial"/>
                <w:sz w:val="16"/>
                <w:szCs w:val="20"/>
                <w:lang w:val="es-SV" w:eastAsia="es-SV"/>
              </w:rPr>
              <w:t>Área de Planificación y Fortalecimiento Inst.</w:t>
            </w:r>
          </w:p>
        </w:tc>
      </w:tr>
      <w:tr w:rsidR="004D7697" w:rsidRPr="008F1B96" w:rsidTr="00F1682C">
        <w:trPr>
          <w:trHeight w:val="1278"/>
        </w:trPr>
        <w:tc>
          <w:tcPr>
            <w:tcW w:w="723" w:type="pct"/>
            <w:vMerge/>
            <w:tcBorders>
              <w:top w:val="nil"/>
              <w:left w:val="single" w:sz="4" w:space="0" w:color="auto"/>
              <w:bottom w:val="single" w:sz="4" w:space="0" w:color="000000"/>
              <w:right w:val="single" w:sz="4" w:space="0" w:color="auto"/>
            </w:tcBorders>
            <w:vAlign w:val="center"/>
            <w:hideMark/>
          </w:tcPr>
          <w:p w:rsidR="004D7697" w:rsidRPr="008F1B96" w:rsidRDefault="004D7697" w:rsidP="00F1682C">
            <w:pPr>
              <w:rPr>
                <w:rFonts w:ascii="Arial" w:hAnsi="Arial" w:cs="Arial"/>
                <w:b/>
                <w:bCs/>
                <w:sz w:val="20"/>
                <w:szCs w:val="20"/>
                <w:lang w:val="es-SV" w:eastAsia="es-SV"/>
              </w:rPr>
            </w:pPr>
          </w:p>
        </w:tc>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7697" w:rsidRPr="008F1B96" w:rsidRDefault="004D7697" w:rsidP="00F1682C">
            <w:pPr>
              <w:rPr>
                <w:rFonts w:ascii="Arial" w:hAnsi="Arial" w:cs="Arial"/>
                <w:b/>
                <w:bCs/>
                <w:sz w:val="20"/>
                <w:szCs w:val="20"/>
                <w:lang w:val="es-SV" w:eastAsia="es-SV"/>
              </w:rPr>
            </w:pPr>
          </w:p>
        </w:tc>
        <w:tc>
          <w:tcPr>
            <w:tcW w:w="1058" w:type="pct"/>
            <w:vMerge/>
            <w:tcBorders>
              <w:left w:val="single" w:sz="4" w:space="0" w:color="auto"/>
              <w:right w:val="single" w:sz="4" w:space="0" w:color="auto"/>
            </w:tcBorders>
            <w:shd w:val="clear" w:color="auto" w:fill="auto"/>
            <w:vAlign w:val="center"/>
          </w:tcPr>
          <w:p w:rsidR="004D7697" w:rsidRPr="008F1B96" w:rsidRDefault="004D7697" w:rsidP="00F1682C">
            <w:pPr>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4D7697" w:rsidRPr="008F1B96" w:rsidRDefault="004D7697" w:rsidP="005254B2">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3</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4D7697">
              <w:rPr>
                <w:rFonts w:ascii="Arial" w:hAnsi="Arial" w:cs="Arial"/>
                <w:sz w:val="20"/>
                <w:szCs w:val="20"/>
                <w:lang w:val="es-SV" w:eastAsia="es-SV"/>
              </w:rPr>
              <w:t>Desarrollar talleres de socialización con actores claves de la sociedad y usuarios del sistema.</w:t>
            </w:r>
          </w:p>
        </w:tc>
        <w:tc>
          <w:tcPr>
            <w:tcW w:w="860" w:type="pct"/>
            <w:tcBorders>
              <w:top w:val="nil"/>
              <w:left w:val="nil"/>
              <w:bottom w:val="single" w:sz="4" w:space="0" w:color="auto"/>
              <w:right w:val="single" w:sz="4" w:space="0" w:color="auto"/>
            </w:tcBorders>
            <w:shd w:val="clear" w:color="auto" w:fill="auto"/>
            <w:vAlign w:val="center"/>
          </w:tcPr>
          <w:p w:rsidR="004D7697" w:rsidRDefault="004D7697" w:rsidP="00F1682C">
            <w:pPr>
              <w:jc w:val="center"/>
            </w:pPr>
            <w:r w:rsidRPr="004D7697">
              <w:rPr>
                <w:rFonts w:ascii="Arial" w:hAnsi="Arial" w:cs="Arial"/>
                <w:sz w:val="16"/>
                <w:szCs w:val="20"/>
                <w:lang w:val="es-SV" w:eastAsia="es-SV"/>
              </w:rPr>
              <w:t xml:space="preserve">Dirección del Área de Medios de Comunicación, Área de Educación Pública y Reforma Legal y </w:t>
            </w:r>
            <w:r>
              <w:rPr>
                <w:rFonts w:ascii="Arial" w:hAnsi="Arial" w:cs="Arial"/>
                <w:sz w:val="16"/>
                <w:szCs w:val="20"/>
                <w:lang w:val="es-SV" w:eastAsia="es-SV"/>
              </w:rPr>
              <w:t>Área de Planificación y Fortalecimiento Inst.</w:t>
            </w:r>
          </w:p>
        </w:tc>
      </w:tr>
      <w:tr w:rsidR="004D7697" w:rsidRPr="008F1B96" w:rsidTr="00F1682C">
        <w:trPr>
          <w:trHeight w:val="1122"/>
        </w:trPr>
        <w:tc>
          <w:tcPr>
            <w:tcW w:w="723" w:type="pct"/>
            <w:vMerge/>
            <w:tcBorders>
              <w:top w:val="nil"/>
              <w:left w:val="single" w:sz="4" w:space="0" w:color="auto"/>
              <w:bottom w:val="single" w:sz="4" w:space="0" w:color="000000"/>
              <w:right w:val="single" w:sz="4" w:space="0" w:color="auto"/>
            </w:tcBorders>
            <w:vAlign w:val="center"/>
            <w:hideMark/>
          </w:tcPr>
          <w:p w:rsidR="004D7697" w:rsidRPr="008F1B96" w:rsidRDefault="004D7697" w:rsidP="00F1682C">
            <w:pPr>
              <w:rPr>
                <w:rFonts w:ascii="Arial" w:hAnsi="Arial" w:cs="Arial"/>
                <w:b/>
                <w:bCs/>
                <w:sz w:val="20"/>
                <w:szCs w:val="20"/>
                <w:lang w:val="es-SV" w:eastAsia="es-SV"/>
              </w:rPr>
            </w:pPr>
          </w:p>
        </w:tc>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7697" w:rsidRPr="008F1B96" w:rsidRDefault="004D7697" w:rsidP="00F1682C">
            <w:pPr>
              <w:jc w:val="center"/>
              <w:rPr>
                <w:rFonts w:ascii="Arial" w:hAnsi="Arial" w:cs="Arial"/>
                <w:b/>
                <w:bCs/>
                <w:sz w:val="20"/>
                <w:szCs w:val="20"/>
                <w:lang w:val="es-SV" w:eastAsia="es-SV"/>
              </w:rPr>
            </w:pPr>
          </w:p>
        </w:tc>
        <w:tc>
          <w:tcPr>
            <w:tcW w:w="1058" w:type="pct"/>
            <w:vMerge/>
            <w:tcBorders>
              <w:left w:val="single" w:sz="4" w:space="0" w:color="auto"/>
              <w:bottom w:val="single" w:sz="4" w:space="0" w:color="auto"/>
              <w:right w:val="single" w:sz="4" w:space="0" w:color="auto"/>
            </w:tcBorders>
            <w:shd w:val="clear" w:color="auto" w:fill="auto"/>
            <w:vAlign w:val="center"/>
          </w:tcPr>
          <w:p w:rsidR="004D7697" w:rsidRPr="008F1B96" w:rsidRDefault="004D7697" w:rsidP="00F1682C">
            <w:pPr>
              <w:jc w:val="both"/>
              <w:rPr>
                <w:rFonts w:ascii="Arial" w:hAnsi="Arial" w:cs="Arial"/>
                <w:b/>
                <w:bCs/>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4D7697" w:rsidRPr="008F1B96" w:rsidRDefault="004D7697" w:rsidP="005254B2">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4</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4D7697">
              <w:rPr>
                <w:rFonts w:ascii="Arial" w:hAnsi="Arial" w:cs="Arial"/>
                <w:sz w:val="20"/>
                <w:szCs w:val="20"/>
                <w:lang w:val="es-SV" w:eastAsia="es-SV"/>
              </w:rPr>
              <w:t>Desarrollar actividades de divulgación de la Política Nacional del Sector de Justicia mediante redes sociales y otros medios de comunicación.</w:t>
            </w:r>
          </w:p>
        </w:tc>
        <w:tc>
          <w:tcPr>
            <w:tcW w:w="860" w:type="pct"/>
            <w:tcBorders>
              <w:top w:val="nil"/>
              <w:left w:val="nil"/>
              <w:bottom w:val="single" w:sz="4" w:space="0" w:color="auto"/>
              <w:right w:val="single" w:sz="4" w:space="0" w:color="auto"/>
            </w:tcBorders>
            <w:shd w:val="clear" w:color="auto" w:fill="auto"/>
            <w:vAlign w:val="center"/>
          </w:tcPr>
          <w:p w:rsidR="004D7697" w:rsidRDefault="004D7697" w:rsidP="00F1682C">
            <w:pPr>
              <w:jc w:val="center"/>
            </w:pPr>
            <w:r w:rsidRPr="00574B33">
              <w:rPr>
                <w:rFonts w:ascii="Arial" w:hAnsi="Arial" w:cs="Arial"/>
                <w:sz w:val="20"/>
                <w:szCs w:val="20"/>
                <w:lang w:val="es-SV" w:eastAsia="es-SV"/>
              </w:rPr>
              <w:t>Dirección del Área de Medios de Comunicación</w:t>
            </w:r>
          </w:p>
        </w:tc>
      </w:tr>
      <w:tr w:rsidR="00854E42" w:rsidRPr="008F1B96" w:rsidTr="00F1682C">
        <w:trPr>
          <w:trHeight w:val="1265"/>
        </w:trPr>
        <w:tc>
          <w:tcPr>
            <w:tcW w:w="723" w:type="pct"/>
            <w:vMerge/>
            <w:tcBorders>
              <w:top w:val="nil"/>
              <w:left w:val="single" w:sz="4" w:space="0" w:color="auto"/>
              <w:bottom w:val="single" w:sz="4" w:space="0" w:color="000000"/>
              <w:right w:val="single" w:sz="4" w:space="0" w:color="auto"/>
            </w:tcBorders>
            <w:vAlign w:val="center"/>
            <w:hideMark/>
          </w:tcPr>
          <w:p w:rsidR="00854E42" w:rsidRPr="008F1B96" w:rsidRDefault="00854E42" w:rsidP="00F1682C">
            <w:pPr>
              <w:rPr>
                <w:rFonts w:ascii="Arial" w:hAnsi="Arial" w:cs="Arial"/>
                <w:b/>
                <w:bCs/>
                <w:sz w:val="20"/>
                <w:szCs w:val="20"/>
                <w:lang w:val="es-SV" w:eastAsia="es-SV"/>
              </w:rPr>
            </w:pPr>
          </w:p>
        </w:tc>
        <w:tc>
          <w:tcPr>
            <w:tcW w:w="841" w:type="pct"/>
            <w:vMerge w:val="restart"/>
            <w:tcBorders>
              <w:top w:val="single" w:sz="4" w:space="0" w:color="auto"/>
              <w:left w:val="single" w:sz="4" w:space="0" w:color="auto"/>
              <w:right w:val="single" w:sz="4" w:space="0" w:color="auto"/>
            </w:tcBorders>
            <w:shd w:val="clear" w:color="auto" w:fill="auto"/>
            <w:vAlign w:val="center"/>
          </w:tcPr>
          <w:p w:rsidR="00854E42" w:rsidRPr="008F1B96" w:rsidRDefault="00854E42" w:rsidP="005254B2">
            <w:pPr>
              <w:jc w:val="center"/>
              <w:rPr>
                <w:rFonts w:ascii="Arial" w:hAnsi="Arial" w:cs="Arial"/>
                <w:b/>
                <w:bCs/>
                <w:sz w:val="20"/>
                <w:szCs w:val="20"/>
                <w:lang w:val="es-SV" w:eastAsia="es-SV"/>
              </w:rPr>
            </w:pPr>
            <w:r>
              <w:rPr>
                <w:rFonts w:ascii="Arial" w:hAnsi="Arial" w:cs="Arial"/>
                <w:b/>
                <w:bCs/>
                <w:sz w:val="20"/>
                <w:szCs w:val="20"/>
                <w:lang w:val="es-SV" w:eastAsia="es-SV"/>
              </w:rPr>
              <w:t>OE6</w:t>
            </w:r>
            <w:r w:rsidRPr="00D37B91">
              <w:rPr>
                <w:rFonts w:ascii="Arial" w:hAnsi="Arial" w:cs="Arial"/>
                <w:b/>
                <w:bCs/>
                <w:sz w:val="20"/>
                <w:szCs w:val="20"/>
                <w:lang w:val="es-SV" w:eastAsia="es-SV"/>
              </w:rPr>
              <w:t>:</w:t>
            </w:r>
            <w:r>
              <w:rPr>
                <w:rFonts w:ascii="Arial" w:hAnsi="Arial" w:cs="Arial"/>
                <w:b/>
                <w:bCs/>
                <w:sz w:val="20"/>
                <w:szCs w:val="20"/>
                <w:lang w:val="es-SV" w:eastAsia="es-SV"/>
              </w:rPr>
              <w:t xml:space="preserve"> </w:t>
            </w:r>
            <w:r w:rsidRPr="005254B2">
              <w:rPr>
                <w:rFonts w:ascii="Arial" w:hAnsi="Arial" w:cs="Arial"/>
                <w:bCs/>
                <w:sz w:val="20"/>
                <w:szCs w:val="20"/>
                <w:lang w:val="es-SV" w:eastAsia="es-SV"/>
              </w:rPr>
              <w:t>Fortalecer los Comités Interinstitucionales para asegurar la gestión eficaz de planes, programas y proyectos sectoriales.</w:t>
            </w:r>
          </w:p>
        </w:tc>
        <w:tc>
          <w:tcPr>
            <w:tcW w:w="1058" w:type="pct"/>
            <w:vMerge w:val="restart"/>
            <w:tcBorders>
              <w:top w:val="single" w:sz="4" w:space="0" w:color="auto"/>
              <w:left w:val="nil"/>
              <w:right w:val="single" w:sz="4" w:space="0" w:color="auto"/>
            </w:tcBorders>
            <w:shd w:val="clear" w:color="auto" w:fill="auto"/>
            <w:vAlign w:val="center"/>
          </w:tcPr>
          <w:p w:rsidR="00854E42" w:rsidRPr="008F1B96" w:rsidRDefault="00854E42" w:rsidP="00DA68B9">
            <w:pPr>
              <w:jc w:val="both"/>
              <w:rPr>
                <w:rFonts w:ascii="Arial" w:hAnsi="Arial" w:cs="Arial"/>
                <w:b/>
                <w:bCs/>
                <w:sz w:val="20"/>
                <w:szCs w:val="20"/>
                <w:lang w:val="es-SV" w:eastAsia="es-SV"/>
              </w:rPr>
            </w:pPr>
            <w:r w:rsidRPr="00D37B91">
              <w:rPr>
                <w:rFonts w:ascii="Arial" w:hAnsi="Arial" w:cs="Arial"/>
                <w:b/>
                <w:bCs/>
                <w:sz w:val="20"/>
                <w:szCs w:val="20"/>
                <w:lang w:val="es-SV" w:eastAsia="es-SV"/>
              </w:rPr>
              <w:t>AE</w:t>
            </w:r>
            <w:r>
              <w:rPr>
                <w:rFonts w:ascii="Arial" w:hAnsi="Arial" w:cs="Arial"/>
                <w:b/>
                <w:bCs/>
                <w:sz w:val="20"/>
                <w:szCs w:val="20"/>
                <w:lang w:val="es-SV" w:eastAsia="es-SV"/>
              </w:rPr>
              <w:t>3</w:t>
            </w:r>
            <w:r w:rsidRPr="00D37B91">
              <w:rPr>
                <w:rFonts w:ascii="Arial" w:hAnsi="Arial" w:cs="Arial"/>
                <w:b/>
                <w:bCs/>
                <w:sz w:val="20"/>
                <w:szCs w:val="20"/>
                <w:lang w:val="es-SV" w:eastAsia="es-SV"/>
              </w:rPr>
              <w:t>:</w:t>
            </w:r>
            <w:r>
              <w:rPr>
                <w:rFonts w:ascii="Arial" w:hAnsi="Arial" w:cs="Arial"/>
                <w:b/>
                <w:bCs/>
                <w:sz w:val="20"/>
                <w:szCs w:val="20"/>
                <w:lang w:val="es-SV" w:eastAsia="es-SV"/>
              </w:rPr>
              <w:t xml:space="preserve"> </w:t>
            </w:r>
            <w:r w:rsidRPr="00DA68B9">
              <w:rPr>
                <w:rFonts w:ascii="Arial" w:hAnsi="Arial" w:cs="Arial"/>
                <w:bCs/>
                <w:sz w:val="20"/>
                <w:szCs w:val="20"/>
                <w:lang w:val="es-SV" w:eastAsia="es-SV"/>
              </w:rPr>
              <w:t>Implementar nuevas metodologías de trabajo de los CDI/ Subcomités y Grupos de Trabajo.</w:t>
            </w:r>
            <w:r w:rsidRPr="00D37B91">
              <w:rPr>
                <w:rFonts w:ascii="Arial" w:hAnsi="Arial" w:cs="Arial"/>
                <w:b/>
                <w:bCs/>
                <w:sz w:val="20"/>
                <w:szCs w:val="20"/>
                <w:lang w:val="es-SV" w:eastAsia="es-SV"/>
              </w:rPr>
              <w:t xml:space="preserve"> </w:t>
            </w:r>
          </w:p>
        </w:tc>
        <w:tc>
          <w:tcPr>
            <w:tcW w:w="1518" w:type="pct"/>
            <w:tcBorders>
              <w:top w:val="nil"/>
              <w:left w:val="nil"/>
              <w:bottom w:val="single" w:sz="4" w:space="0" w:color="auto"/>
              <w:right w:val="single" w:sz="4" w:space="0" w:color="auto"/>
            </w:tcBorders>
            <w:shd w:val="clear" w:color="auto" w:fill="auto"/>
            <w:vAlign w:val="center"/>
          </w:tcPr>
          <w:p w:rsidR="00854E42" w:rsidRPr="008F1B96" w:rsidRDefault="00854E42" w:rsidP="005254B2">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1</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DA68B9">
              <w:rPr>
                <w:rFonts w:ascii="Arial" w:hAnsi="Arial" w:cs="Arial"/>
                <w:sz w:val="20"/>
                <w:szCs w:val="20"/>
                <w:lang w:val="es-SV" w:eastAsia="es-SV"/>
              </w:rPr>
              <w:t>Capacitar a los CDI en la nueva metodología y herramientas tecnológicas para la gestión de Planes y Programas.</w:t>
            </w:r>
          </w:p>
        </w:tc>
        <w:tc>
          <w:tcPr>
            <w:tcW w:w="860" w:type="pct"/>
            <w:tcBorders>
              <w:top w:val="nil"/>
              <w:left w:val="nil"/>
              <w:bottom w:val="single" w:sz="4" w:space="0" w:color="auto"/>
              <w:right w:val="single" w:sz="4" w:space="0" w:color="auto"/>
            </w:tcBorders>
            <w:shd w:val="clear" w:color="000000" w:fill="FFFFFF"/>
            <w:vAlign w:val="center"/>
          </w:tcPr>
          <w:p w:rsidR="00854E42" w:rsidRDefault="00854E42" w:rsidP="00F1682C">
            <w:pPr>
              <w:jc w:val="center"/>
            </w:pPr>
            <w:r w:rsidRPr="00574B33">
              <w:rPr>
                <w:rFonts w:ascii="Arial" w:hAnsi="Arial" w:cs="Arial"/>
                <w:sz w:val="20"/>
                <w:szCs w:val="20"/>
                <w:lang w:val="es-SV" w:eastAsia="es-SV"/>
              </w:rPr>
              <w:t>Gerencia de Informática</w:t>
            </w:r>
          </w:p>
        </w:tc>
      </w:tr>
      <w:tr w:rsidR="00854E42" w:rsidRPr="008F1B96" w:rsidTr="00F1682C">
        <w:trPr>
          <w:trHeight w:val="1128"/>
        </w:trPr>
        <w:tc>
          <w:tcPr>
            <w:tcW w:w="723" w:type="pct"/>
            <w:vMerge/>
            <w:tcBorders>
              <w:top w:val="nil"/>
              <w:left w:val="single" w:sz="4" w:space="0" w:color="auto"/>
              <w:bottom w:val="single" w:sz="4" w:space="0" w:color="000000"/>
              <w:right w:val="single" w:sz="4" w:space="0" w:color="auto"/>
            </w:tcBorders>
            <w:vAlign w:val="center"/>
            <w:hideMark/>
          </w:tcPr>
          <w:p w:rsidR="00854E42" w:rsidRPr="008F1B96" w:rsidRDefault="00854E42" w:rsidP="00F1682C">
            <w:pPr>
              <w:rPr>
                <w:rFonts w:ascii="Arial" w:hAnsi="Arial" w:cs="Arial"/>
                <w:b/>
                <w:bCs/>
                <w:sz w:val="20"/>
                <w:szCs w:val="20"/>
                <w:lang w:val="es-SV" w:eastAsia="es-SV"/>
              </w:rPr>
            </w:pPr>
          </w:p>
        </w:tc>
        <w:tc>
          <w:tcPr>
            <w:tcW w:w="841" w:type="pct"/>
            <w:vMerge/>
            <w:tcBorders>
              <w:left w:val="single" w:sz="4" w:space="0" w:color="auto"/>
              <w:bottom w:val="single" w:sz="4" w:space="0" w:color="auto"/>
              <w:right w:val="single" w:sz="4" w:space="0" w:color="auto"/>
            </w:tcBorders>
            <w:shd w:val="clear" w:color="auto" w:fill="auto"/>
            <w:vAlign w:val="center"/>
          </w:tcPr>
          <w:p w:rsidR="00854E42" w:rsidRPr="008F1B96" w:rsidRDefault="00854E42" w:rsidP="00F1682C">
            <w:pPr>
              <w:rPr>
                <w:rFonts w:ascii="Arial" w:hAnsi="Arial" w:cs="Arial"/>
                <w:b/>
                <w:bCs/>
                <w:sz w:val="20"/>
                <w:szCs w:val="20"/>
                <w:lang w:val="es-SV" w:eastAsia="es-SV"/>
              </w:rPr>
            </w:pPr>
          </w:p>
        </w:tc>
        <w:tc>
          <w:tcPr>
            <w:tcW w:w="1058" w:type="pct"/>
            <w:vMerge/>
            <w:tcBorders>
              <w:left w:val="nil"/>
              <w:bottom w:val="single" w:sz="4" w:space="0" w:color="auto"/>
              <w:right w:val="single" w:sz="4" w:space="0" w:color="auto"/>
            </w:tcBorders>
            <w:shd w:val="clear" w:color="auto" w:fill="auto"/>
            <w:vAlign w:val="center"/>
          </w:tcPr>
          <w:p w:rsidR="00854E42" w:rsidRPr="008F1B96" w:rsidRDefault="00854E42" w:rsidP="00F1682C">
            <w:pPr>
              <w:jc w:val="both"/>
              <w:rPr>
                <w:rFonts w:ascii="Arial" w:hAnsi="Arial" w:cs="Arial"/>
                <w:sz w:val="20"/>
                <w:szCs w:val="20"/>
                <w:lang w:val="es-SV" w:eastAsia="es-SV"/>
              </w:rPr>
            </w:pPr>
          </w:p>
        </w:tc>
        <w:tc>
          <w:tcPr>
            <w:tcW w:w="1518" w:type="pct"/>
            <w:tcBorders>
              <w:top w:val="nil"/>
              <w:left w:val="nil"/>
              <w:bottom w:val="single" w:sz="4" w:space="0" w:color="auto"/>
              <w:right w:val="single" w:sz="4" w:space="0" w:color="auto"/>
            </w:tcBorders>
            <w:shd w:val="clear" w:color="auto" w:fill="auto"/>
            <w:vAlign w:val="center"/>
          </w:tcPr>
          <w:p w:rsidR="00854E42" w:rsidRPr="008F1B96" w:rsidRDefault="00854E42" w:rsidP="005254B2">
            <w:pPr>
              <w:jc w:val="both"/>
              <w:rPr>
                <w:rFonts w:ascii="Arial" w:hAnsi="Arial" w:cs="Arial"/>
                <w:sz w:val="20"/>
                <w:szCs w:val="20"/>
                <w:lang w:val="es-SV" w:eastAsia="es-SV"/>
              </w:rPr>
            </w:pPr>
            <w:r w:rsidRPr="00D37B91">
              <w:rPr>
                <w:rFonts w:ascii="Arial" w:hAnsi="Arial" w:cs="Arial"/>
                <w:b/>
                <w:sz w:val="20"/>
                <w:szCs w:val="20"/>
                <w:lang w:val="es-SV" w:eastAsia="es-SV"/>
              </w:rPr>
              <w:t>AO</w:t>
            </w:r>
            <w:r>
              <w:rPr>
                <w:rFonts w:ascii="Arial" w:hAnsi="Arial" w:cs="Arial"/>
                <w:b/>
                <w:sz w:val="20"/>
                <w:szCs w:val="20"/>
                <w:lang w:val="es-SV" w:eastAsia="es-SV"/>
              </w:rPr>
              <w:t>2</w:t>
            </w:r>
            <w:r w:rsidRPr="00D37B91">
              <w:rPr>
                <w:rFonts w:ascii="Arial" w:hAnsi="Arial" w:cs="Arial"/>
                <w:b/>
                <w:sz w:val="20"/>
                <w:szCs w:val="20"/>
                <w:lang w:val="es-SV" w:eastAsia="es-SV"/>
              </w:rPr>
              <w:t>:</w:t>
            </w:r>
            <w:r w:rsidRPr="00D37B91">
              <w:rPr>
                <w:rFonts w:ascii="Arial" w:hAnsi="Arial" w:cs="Arial"/>
                <w:sz w:val="20"/>
                <w:szCs w:val="20"/>
                <w:lang w:val="es-SV" w:eastAsia="es-SV"/>
              </w:rPr>
              <w:t xml:space="preserve"> </w:t>
            </w:r>
            <w:r w:rsidRPr="00DA68B9">
              <w:rPr>
                <w:rFonts w:ascii="Arial" w:hAnsi="Arial" w:cs="Arial"/>
                <w:sz w:val="20"/>
                <w:szCs w:val="20"/>
                <w:lang w:val="es-SV" w:eastAsia="es-SV"/>
              </w:rPr>
              <w:t>Capacitar a los SubComités y Grupos de Trabajo en la nueva metodología y herramientas tecnológicas para la gestión de  proyectos y actividades.</w:t>
            </w:r>
          </w:p>
        </w:tc>
        <w:tc>
          <w:tcPr>
            <w:tcW w:w="860" w:type="pct"/>
            <w:tcBorders>
              <w:top w:val="nil"/>
              <w:left w:val="nil"/>
              <w:bottom w:val="single" w:sz="4" w:space="0" w:color="auto"/>
              <w:right w:val="single" w:sz="4" w:space="0" w:color="auto"/>
            </w:tcBorders>
            <w:shd w:val="clear" w:color="auto" w:fill="auto"/>
            <w:vAlign w:val="center"/>
          </w:tcPr>
          <w:p w:rsidR="00854E42" w:rsidRDefault="00854E42" w:rsidP="00F1682C">
            <w:pPr>
              <w:jc w:val="center"/>
            </w:pPr>
            <w:r w:rsidRPr="00574B33">
              <w:rPr>
                <w:rFonts w:ascii="Arial" w:hAnsi="Arial" w:cs="Arial"/>
                <w:sz w:val="20"/>
                <w:szCs w:val="20"/>
                <w:lang w:val="es-SV" w:eastAsia="es-SV"/>
              </w:rPr>
              <w:t>Gerencia de Informática</w:t>
            </w:r>
          </w:p>
        </w:tc>
      </w:tr>
    </w:tbl>
    <w:p w:rsidR="001041F8" w:rsidRDefault="001041F8" w:rsidP="00B16676">
      <w:pPr>
        <w:spacing w:line="360" w:lineRule="auto"/>
        <w:jc w:val="both"/>
        <w:rPr>
          <w:rFonts w:ascii="Calibri" w:hAnsi="Calibri"/>
          <w:bCs/>
          <w:lang w:val="es-MX"/>
        </w:rPr>
      </w:pPr>
    </w:p>
    <w:p w:rsidR="009178D6" w:rsidRDefault="009178D6" w:rsidP="00B16676">
      <w:pPr>
        <w:spacing w:line="360" w:lineRule="auto"/>
        <w:jc w:val="both"/>
        <w:rPr>
          <w:rFonts w:ascii="Calibri" w:hAnsi="Calibri"/>
          <w:bCs/>
          <w:lang w:val="es-MX"/>
        </w:rPr>
      </w:pPr>
    </w:p>
    <w:p w:rsidR="00D22CCB" w:rsidRDefault="00D22CCB" w:rsidP="00B16676">
      <w:pPr>
        <w:spacing w:line="360" w:lineRule="auto"/>
        <w:jc w:val="both"/>
        <w:rPr>
          <w:rFonts w:ascii="Calibri" w:hAnsi="Calibri"/>
          <w:bCs/>
          <w:lang w:val="es-MX"/>
        </w:rPr>
        <w:sectPr w:rsidR="00D22CCB" w:rsidSect="003178F0">
          <w:pgSz w:w="15840" w:h="12240" w:orient="landscape"/>
          <w:pgMar w:top="1701" w:right="1418" w:bottom="1701" w:left="1418" w:header="709" w:footer="709" w:gutter="0"/>
          <w:cols w:space="708"/>
          <w:docGrid w:linePitch="360"/>
        </w:sectPr>
      </w:pPr>
    </w:p>
    <w:p w:rsidR="00B708F9" w:rsidRDefault="00B708F9" w:rsidP="000B7B06">
      <w:pPr>
        <w:numPr>
          <w:ilvl w:val="0"/>
          <w:numId w:val="31"/>
        </w:numPr>
        <w:spacing w:line="360" w:lineRule="auto"/>
        <w:jc w:val="both"/>
        <w:rPr>
          <w:rFonts w:ascii="Calibri" w:hAnsi="Calibri" w:cs="Arial"/>
          <w:b/>
          <w:sz w:val="26"/>
          <w:szCs w:val="26"/>
          <w:lang w:val="es-SV"/>
        </w:rPr>
      </w:pPr>
      <w:r>
        <w:rPr>
          <w:rFonts w:ascii="Calibri" w:hAnsi="Calibri" w:cs="Arial"/>
          <w:b/>
          <w:sz w:val="26"/>
          <w:szCs w:val="26"/>
          <w:lang w:val="es-SV"/>
        </w:rPr>
        <w:lastRenderedPageBreak/>
        <w:t xml:space="preserve">PROGRAMACIÓN </w:t>
      </w:r>
      <w:r w:rsidR="00D22CCB">
        <w:rPr>
          <w:rFonts w:ascii="Calibri" w:hAnsi="Calibri" w:cs="Arial"/>
          <w:b/>
          <w:sz w:val="26"/>
          <w:szCs w:val="26"/>
          <w:lang w:val="es-SV"/>
        </w:rPr>
        <w:t>DE OBJETIVOS OPERATIVOS AÑO 2021</w:t>
      </w:r>
    </w:p>
    <w:p w:rsidR="00AA5ED1" w:rsidRDefault="00AA5ED1" w:rsidP="00AA5ED1">
      <w:pPr>
        <w:spacing w:line="360" w:lineRule="auto"/>
        <w:jc w:val="both"/>
        <w:rPr>
          <w:rFonts w:ascii="Calibri" w:hAnsi="Calibri" w:cs="Arial"/>
          <w:szCs w:val="26"/>
          <w:lang w:val="es-SV"/>
        </w:rPr>
      </w:pPr>
    </w:p>
    <w:p w:rsidR="00AA5ED1" w:rsidRDefault="00AA5ED1" w:rsidP="00AA5ED1">
      <w:pPr>
        <w:spacing w:line="360" w:lineRule="auto"/>
        <w:jc w:val="both"/>
        <w:rPr>
          <w:rFonts w:ascii="Calibri" w:hAnsi="Calibri" w:cs="Arial"/>
          <w:szCs w:val="26"/>
          <w:lang w:val="es-SV"/>
        </w:rPr>
      </w:pPr>
      <w:r w:rsidRPr="00AA5ED1">
        <w:rPr>
          <w:rFonts w:ascii="Calibri" w:hAnsi="Calibri" w:cs="Arial"/>
          <w:szCs w:val="26"/>
          <w:lang w:val="es-SV"/>
        </w:rPr>
        <w:t xml:space="preserve">La UTE, pare el cumplimiento de sus objetivos y atribuciones, plantea para el ejercicio 2021, el desarrollo de los siguientes objetivos operativos por unidad organizativa: </w:t>
      </w:r>
    </w:p>
    <w:p w:rsidR="00AA5ED1" w:rsidRPr="00AA5ED1" w:rsidRDefault="00AA5ED1" w:rsidP="00AA5ED1">
      <w:pPr>
        <w:spacing w:line="360" w:lineRule="auto"/>
        <w:jc w:val="both"/>
        <w:rPr>
          <w:rFonts w:ascii="Calibri" w:hAnsi="Calibri" w:cs="Arial"/>
          <w:szCs w:val="26"/>
          <w:lang w:val="es-SV"/>
        </w:rPr>
      </w:pPr>
    </w:p>
    <w:tbl>
      <w:tblPr>
        <w:tblStyle w:val="Tablaconcuadrcula"/>
        <w:tblW w:w="0" w:type="auto"/>
        <w:tblLook w:val="04A0" w:firstRow="1" w:lastRow="0" w:firstColumn="1" w:lastColumn="0" w:noHBand="0" w:noVBand="1"/>
      </w:tblPr>
      <w:tblGrid>
        <w:gridCol w:w="2738"/>
        <w:gridCol w:w="6316"/>
      </w:tblGrid>
      <w:tr w:rsidR="003178F0" w:rsidTr="000C4C7F">
        <w:trPr>
          <w:tblHeader/>
        </w:trPr>
        <w:tc>
          <w:tcPr>
            <w:tcW w:w="2738" w:type="dxa"/>
            <w:shd w:val="clear" w:color="auto" w:fill="9CC2E5" w:themeFill="accent1" w:themeFillTint="99"/>
            <w:vAlign w:val="center"/>
          </w:tcPr>
          <w:p w:rsidR="003178F0" w:rsidRDefault="003178F0" w:rsidP="00D22CCB">
            <w:pPr>
              <w:spacing w:line="360" w:lineRule="auto"/>
              <w:jc w:val="center"/>
              <w:rPr>
                <w:rFonts w:ascii="Calibri" w:hAnsi="Calibri" w:cs="Arial"/>
                <w:b/>
                <w:sz w:val="26"/>
                <w:szCs w:val="26"/>
                <w:lang w:val="es-SV"/>
              </w:rPr>
            </w:pPr>
            <w:r>
              <w:rPr>
                <w:rFonts w:ascii="Calibri" w:hAnsi="Calibri" w:cs="Arial"/>
                <w:b/>
                <w:sz w:val="26"/>
                <w:szCs w:val="26"/>
                <w:lang w:val="es-SV"/>
              </w:rPr>
              <w:t>Unidad Organizativa</w:t>
            </w:r>
          </w:p>
        </w:tc>
        <w:tc>
          <w:tcPr>
            <w:tcW w:w="6316" w:type="dxa"/>
            <w:shd w:val="clear" w:color="auto" w:fill="9CC2E5" w:themeFill="accent1" w:themeFillTint="99"/>
            <w:vAlign w:val="center"/>
          </w:tcPr>
          <w:p w:rsidR="003178F0" w:rsidRDefault="003178F0" w:rsidP="00D22CCB">
            <w:pPr>
              <w:spacing w:line="360" w:lineRule="auto"/>
              <w:jc w:val="center"/>
              <w:rPr>
                <w:rFonts w:ascii="Calibri" w:hAnsi="Calibri" w:cs="Arial"/>
                <w:b/>
                <w:sz w:val="26"/>
                <w:szCs w:val="26"/>
                <w:lang w:val="es-SV"/>
              </w:rPr>
            </w:pPr>
            <w:r>
              <w:rPr>
                <w:rFonts w:ascii="Calibri" w:hAnsi="Calibri" w:cs="Arial"/>
                <w:b/>
                <w:sz w:val="26"/>
                <w:szCs w:val="26"/>
                <w:lang w:val="es-SV"/>
              </w:rPr>
              <w:t>Objetivos Operativos</w:t>
            </w:r>
          </w:p>
        </w:tc>
      </w:tr>
      <w:tr w:rsidR="00E71649" w:rsidTr="000C4C7F">
        <w:tc>
          <w:tcPr>
            <w:tcW w:w="2738" w:type="dxa"/>
            <w:vMerge w:val="restart"/>
            <w:vAlign w:val="center"/>
          </w:tcPr>
          <w:p w:rsidR="00E71649" w:rsidRDefault="00E71649" w:rsidP="00E71649">
            <w:pPr>
              <w:jc w:val="center"/>
              <w:rPr>
                <w:rFonts w:ascii="Calibri" w:hAnsi="Calibri" w:cs="Arial"/>
                <w:b/>
                <w:sz w:val="26"/>
                <w:szCs w:val="26"/>
                <w:lang w:val="es-SV"/>
              </w:rPr>
            </w:pPr>
            <w:r>
              <w:rPr>
                <w:rFonts w:ascii="Calibri" w:hAnsi="Calibri" w:cs="Arial"/>
                <w:b/>
                <w:sz w:val="26"/>
                <w:szCs w:val="26"/>
                <w:lang w:val="es-SV"/>
              </w:rPr>
              <w:t>Área de Educación Pública y Reforma Legal</w:t>
            </w:r>
          </w:p>
        </w:tc>
        <w:tc>
          <w:tcPr>
            <w:tcW w:w="6316" w:type="dxa"/>
          </w:tcPr>
          <w:p w:rsidR="00E71649" w:rsidRDefault="00E71649" w:rsidP="003178F0">
            <w:pPr>
              <w:jc w:val="both"/>
              <w:rPr>
                <w:rFonts w:ascii="Calibri" w:hAnsi="Calibri" w:cs="Arial"/>
                <w:b/>
                <w:sz w:val="26"/>
                <w:szCs w:val="26"/>
                <w:lang w:val="es-SV"/>
              </w:rPr>
            </w:pPr>
            <w:r w:rsidRPr="003178F0">
              <w:rPr>
                <w:rFonts w:ascii="Calibri" w:hAnsi="Calibri" w:cs="Arial"/>
                <w:b/>
                <w:szCs w:val="26"/>
                <w:lang w:val="es-SV"/>
              </w:rPr>
              <w:t xml:space="preserve">OP1. </w:t>
            </w:r>
            <w:r w:rsidRPr="003178F0">
              <w:rPr>
                <w:rFonts w:ascii="Calibri" w:hAnsi="Calibri" w:cs="Arial"/>
                <w:szCs w:val="26"/>
                <w:lang w:val="es-SV"/>
              </w:rPr>
              <w:t>Desarrollar y facilitar actividades de carácter interinstitucional en la agenda de reforma legal, que permitan identificar áreas y temas de carácter normativo - jurídico para el Sector de Justicia.</w:t>
            </w:r>
          </w:p>
        </w:tc>
      </w:tr>
      <w:tr w:rsidR="00E71649" w:rsidTr="000C4C7F">
        <w:trPr>
          <w:trHeight w:val="971"/>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E71649" w:rsidRPr="00E71649" w:rsidRDefault="00E71649" w:rsidP="00E71649">
            <w:pPr>
              <w:jc w:val="both"/>
              <w:rPr>
                <w:rFonts w:ascii="Calibri" w:hAnsi="Calibri" w:cs="Arial"/>
                <w:b/>
                <w:lang w:val="es-SV"/>
              </w:rPr>
            </w:pPr>
            <w:r w:rsidRPr="00E71649">
              <w:rPr>
                <w:rFonts w:ascii="Calibri" w:hAnsi="Calibri" w:cs="Arial"/>
                <w:b/>
                <w:lang w:val="es-SV"/>
              </w:rPr>
              <w:t xml:space="preserve">OP2. </w:t>
            </w:r>
            <w:r w:rsidRPr="00E71649">
              <w:rPr>
                <w:rFonts w:ascii="Calibri" w:hAnsi="Calibri" w:cs="Arial"/>
                <w:lang w:val="es-SV"/>
              </w:rPr>
              <w:t>Implementar capacitaciones u otras acciones de educación pública, encaminadas a fortalecer conocimientos técnicos de los operadores del Sector de Justicia y otros grupos de interés, con relación a la normativa jurídica.</w:t>
            </w:r>
          </w:p>
        </w:tc>
      </w:tr>
      <w:tr w:rsidR="00E71649" w:rsidTr="000C4C7F">
        <w:trPr>
          <w:trHeight w:val="700"/>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E71649" w:rsidRPr="00E71649" w:rsidRDefault="00E71649" w:rsidP="00E71649">
            <w:pPr>
              <w:jc w:val="both"/>
              <w:rPr>
                <w:rFonts w:ascii="Calibri" w:hAnsi="Calibri" w:cs="Arial"/>
                <w:b/>
                <w:lang w:val="es-SV"/>
              </w:rPr>
            </w:pPr>
            <w:r w:rsidRPr="00E71649">
              <w:rPr>
                <w:rFonts w:ascii="Calibri" w:hAnsi="Calibri" w:cs="Arial"/>
                <w:b/>
                <w:lang w:val="es-SV"/>
              </w:rPr>
              <w:t xml:space="preserve">OP3. </w:t>
            </w:r>
            <w:r w:rsidRPr="00E71649">
              <w:rPr>
                <w:rFonts w:ascii="Calibri" w:hAnsi="Calibri" w:cs="Arial"/>
                <w:lang w:val="es-SV"/>
              </w:rPr>
              <w:t>Proporcionar asistencia técnica jurídica a las unidades organizativas de la UTE que lo requieran.</w:t>
            </w:r>
          </w:p>
        </w:tc>
      </w:tr>
      <w:tr w:rsidR="00E71649" w:rsidTr="000C4C7F">
        <w:trPr>
          <w:trHeight w:val="700"/>
        </w:trPr>
        <w:tc>
          <w:tcPr>
            <w:tcW w:w="2738" w:type="dxa"/>
            <w:vMerge w:val="restart"/>
            <w:vAlign w:val="center"/>
          </w:tcPr>
          <w:p w:rsidR="00E71649" w:rsidRDefault="00E71649" w:rsidP="00E71649">
            <w:pPr>
              <w:jc w:val="center"/>
              <w:rPr>
                <w:rFonts w:ascii="Calibri" w:hAnsi="Calibri" w:cs="Arial"/>
                <w:b/>
                <w:sz w:val="26"/>
                <w:szCs w:val="26"/>
                <w:lang w:val="es-SV"/>
              </w:rPr>
            </w:pPr>
            <w:r>
              <w:rPr>
                <w:rFonts w:ascii="Calibri" w:hAnsi="Calibri" w:cs="Arial"/>
                <w:b/>
                <w:sz w:val="26"/>
                <w:szCs w:val="26"/>
                <w:lang w:val="es-SV"/>
              </w:rPr>
              <w:t>Área de Planificación y Fortalecimiento Institucional</w:t>
            </w:r>
          </w:p>
        </w:tc>
        <w:tc>
          <w:tcPr>
            <w:tcW w:w="6316" w:type="dxa"/>
          </w:tcPr>
          <w:p w:rsidR="00E71649" w:rsidRPr="00E71649" w:rsidRDefault="00E71649" w:rsidP="00E71649">
            <w:pPr>
              <w:jc w:val="both"/>
              <w:rPr>
                <w:rFonts w:ascii="Calibri" w:hAnsi="Calibri" w:cs="Arial"/>
                <w:lang w:val="es-SV"/>
              </w:rPr>
            </w:pPr>
            <w:r w:rsidRPr="00E71649">
              <w:rPr>
                <w:rFonts w:ascii="Calibri" w:hAnsi="Calibri" w:cs="Arial"/>
                <w:b/>
                <w:lang w:val="es-SV"/>
              </w:rPr>
              <w:t>OP1.</w:t>
            </w:r>
            <w:r>
              <w:rPr>
                <w:rFonts w:ascii="Calibri" w:hAnsi="Calibri" w:cs="Arial"/>
                <w:lang w:val="es-SV"/>
              </w:rPr>
              <w:t xml:space="preserve"> </w:t>
            </w:r>
            <w:r w:rsidRPr="00E71649">
              <w:rPr>
                <w:rFonts w:ascii="Calibri" w:hAnsi="Calibri" w:cs="Arial"/>
                <w:lang w:val="es-SV"/>
              </w:rPr>
              <w:t>Cumplir con la coordinación de proyectos sectoriales para el fortalecimiento del Sector de Justicia.</w:t>
            </w:r>
          </w:p>
        </w:tc>
      </w:tr>
      <w:tr w:rsidR="00E71649" w:rsidTr="000C4C7F">
        <w:trPr>
          <w:trHeight w:val="830"/>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E71649" w:rsidRPr="00E71649" w:rsidRDefault="00E71649" w:rsidP="00E71649">
            <w:pPr>
              <w:jc w:val="both"/>
              <w:rPr>
                <w:rFonts w:ascii="Calibri" w:hAnsi="Calibri" w:cs="Arial"/>
                <w:lang w:val="es-SV"/>
              </w:rPr>
            </w:pPr>
            <w:r w:rsidRPr="00E71649">
              <w:rPr>
                <w:rFonts w:ascii="Calibri" w:hAnsi="Calibri" w:cs="Arial"/>
                <w:b/>
                <w:lang w:val="es-SV"/>
              </w:rPr>
              <w:t>OP2.</w:t>
            </w:r>
            <w:r>
              <w:rPr>
                <w:rFonts w:ascii="Calibri" w:hAnsi="Calibri" w:cs="Arial"/>
                <w:lang w:val="es-SV"/>
              </w:rPr>
              <w:t xml:space="preserve"> </w:t>
            </w:r>
            <w:r w:rsidRPr="00E71649">
              <w:rPr>
                <w:rFonts w:ascii="Calibri" w:hAnsi="Calibri" w:cs="Arial"/>
                <w:lang w:val="es-SV"/>
              </w:rPr>
              <w:t>Gestionar con organismos de cooperación necesidades de fortalecimiento de las instituciones del sector de justicia.</w:t>
            </w:r>
          </w:p>
        </w:tc>
      </w:tr>
      <w:tr w:rsidR="00E71649" w:rsidTr="000C4C7F">
        <w:trPr>
          <w:trHeight w:val="982"/>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E71649" w:rsidRPr="00E71649" w:rsidRDefault="00E71649" w:rsidP="00E71649">
            <w:pPr>
              <w:jc w:val="both"/>
              <w:rPr>
                <w:rFonts w:ascii="Calibri" w:hAnsi="Calibri" w:cs="Arial"/>
                <w:lang w:val="es-SV"/>
              </w:rPr>
            </w:pPr>
            <w:r w:rsidRPr="00E71649">
              <w:rPr>
                <w:rFonts w:ascii="Calibri" w:hAnsi="Calibri" w:cs="Arial"/>
                <w:b/>
                <w:lang w:val="es-SV"/>
              </w:rPr>
              <w:t>OP3.</w:t>
            </w:r>
            <w:r>
              <w:rPr>
                <w:rFonts w:ascii="Calibri" w:hAnsi="Calibri" w:cs="Arial"/>
                <w:lang w:val="es-SV"/>
              </w:rPr>
              <w:t xml:space="preserve"> </w:t>
            </w:r>
            <w:r w:rsidRPr="00E71649">
              <w:rPr>
                <w:rFonts w:ascii="Calibri" w:hAnsi="Calibri" w:cs="Arial"/>
                <w:lang w:val="es-SV"/>
              </w:rPr>
              <w:t>Cumplir solicitudes de asistencia técnica en materia de planificación, proyectos y fortalecimiento sectorial e institucional.</w:t>
            </w:r>
          </w:p>
        </w:tc>
      </w:tr>
      <w:tr w:rsidR="00E71649" w:rsidTr="000C4C7F">
        <w:trPr>
          <w:trHeight w:val="1080"/>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D22CCB" w:rsidRDefault="00E71649" w:rsidP="00E71649">
            <w:pPr>
              <w:jc w:val="both"/>
              <w:rPr>
                <w:rFonts w:ascii="Calibri" w:hAnsi="Calibri" w:cs="Arial"/>
                <w:lang w:val="es-SV"/>
              </w:rPr>
            </w:pPr>
            <w:r w:rsidRPr="00E71649">
              <w:rPr>
                <w:rFonts w:ascii="Calibri" w:hAnsi="Calibri" w:cs="Arial"/>
                <w:b/>
                <w:lang w:val="es-SV"/>
              </w:rPr>
              <w:t>OP4.</w:t>
            </w:r>
            <w:r>
              <w:rPr>
                <w:rFonts w:ascii="Calibri" w:hAnsi="Calibri" w:cs="Arial"/>
                <w:lang w:val="es-SV"/>
              </w:rPr>
              <w:t xml:space="preserve"> </w:t>
            </w:r>
            <w:r w:rsidRPr="00E71649">
              <w:rPr>
                <w:rFonts w:ascii="Calibri" w:hAnsi="Calibri" w:cs="Arial"/>
                <w:lang w:val="es-SV"/>
              </w:rPr>
              <w:t>Cumplir con la elaboración y entrega de lo</w:t>
            </w:r>
            <w:r w:rsidR="00FC76D3">
              <w:rPr>
                <w:rFonts w:ascii="Calibri" w:hAnsi="Calibri" w:cs="Arial"/>
                <w:lang w:val="es-SV"/>
              </w:rPr>
              <w:t>s</w:t>
            </w:r>
            <w:r w:rsidRPr="00E71649">
              <w:rPr>
                <w:rFonts w:ascii="Calibri" w:hAnsi="Calibri" w:cs="Arial"/>
                <w:lang w:val="es-SV"/>
              </w:rPr>
              <w:t xml:space="preserve"> Informes: </w:t>
            </w:r>
          </w:p>
          <w:p w:rsidR="00E71649" w:rsidRPr="00E71649" w:rsidRDefault="00E71649" w:rsidP="00E71649">
            <w:pPr>
              <w:jc w:val="both"/>
              <w:rPr>
                <w:rFonts w:ascii="Calibri" w:hAnsi="Calibri" w:cs="Arial"/>
                <w:lang w:val="es-SV"/>
              </w:rPr>
            </w:pPr>
            <w:r w:rsidRPr="00E71649">
              <w:rPr>
                <w:rFonts w:ascii="Calibri" w:hAnsi="Calibri" w:cs="Arial"/>
                <w:lang w:val="es-SV"/>
              </w:rPr>
              <w:t>1) Plan Operativo Anual UTE 202</w:t>
            </w:r>
            <w:r w:rsidR="00D22CCB">
              <w:rPr>
                <w:rFonts w:ascii="Calibri" w:hAnsi="Calibri" w:cs="Arial"/>
                <w:lang w:val="es-SV"/>
              </w:rPr>
              <w:t>2</w:t>
            </w:r>
          </w:p>
          <w:p w:rsidR="00E71649" w:rsidRPr="00E71649" w:rsidRDefault="00E71649" w:rsidP="00E71649">
            <w:pPr>
              <w:jc w:val="both"/>
              <w:rPr>
                <w:rFonts w:ascii="Calibri" w:hAnsi="Calibri" w:cs="Arial"/>
                <w:lang w:val="es-SV"/>
              </w:rPr>
            </w:pPr>
            <w:r w:rsidRPr="00E71649">
              <w:rPr>
                <w:rFonts w:ascii="Calibri" w:hAnsi="Calibri" w:cs="Arial"/>
                <w:lang w:val="es-SV"/>
              </w:rPr>
              <w:t>2) Informe consolidado Memoria de Labores.</w:t>
            </w:r>
          </w:p>
        </w:tc>
      </w:tr>
      <w:tr w:rsidR="00E71649" w:rsidTr="000C4C7F">
        <w:trPr>
          <w:trHeight w:val="1028"/>
        </w:trPr>
        <w:tc>
          <w:tcPr>
            <w:tcW w:w="2738" w:type="dxa"/>
            <w:vMerge w:val="restart"/>
            <w:vAlign w:val="center"/>
          </w:tcPr>
          <w:p w:rsidR="00E71649" w:rsidRDefault="00E71649" w:rsidP="00E71649">
            <w:pPr>
              <w:jc w:val="center"/>
              <w:rPr>
                <w:rFonts w:ascii="Calibri" w:hAnsi="Calibri" w:cs="Arial"/>
                <w:b/>
                <w:sz w:val="26"/>
                <w:szCs w:val="26"/>
                <w:lang w:val="es-SV"/>
              </w:rPr>
            </w:pPr>
            <w:r>
              <w:rPr>
                <w:rFonts w:ascii="Calibri" w:hAnsi="Calibri" w:cs="Arial"/>
                <w:b/>
                <w:sz w:val="26"/>
                <w:szCs w:val="26"/>
                <w:lang w:val="es-SV"/>
              </w:rPr>
              <w:t>Área de Protección de Víctimas y Testigos</w:t>
            </w:r>
          </w:p>
        </w:tc>
        <w:tc>
          <w:tcPr>
            <w:tcW w:w="6316" w:type="dxa"/>
          </w:tcPr>
          <w:p w:rsidR="00E71649" w:rsidRPr="00E71649" w:rsidRDefault="00E71649" w:rsidP="00E71649">
            <w:pPr>
              <w:jc w:val="both"/>
              <w:rPr>
                <w:rFonts w:ascii="Calibri" w:hAnsi="Calibri" w:cs="Arial"/>
                <w:lang w:val="es-SV"/>
              </w:rPr>
            </w:pPr>
            <w:r w:rsidRPr="00E71649">
              <w:rPr>
                <w:rFonts w:ascii="Calibri" w:hAnsi="Calibri" w:cs="Arial"/>
                <w:b/>
                <w:lang w:val="es-SV"/>
              </w:rPr>
              <w:t>OP1.</w:t>
            </w:r>
            <w:r>
              <w:rPr>
                <w:rFonts w:ascii="Calibri" w:hAnsi="Calibri" w:cs="Arial"/>
                <w:lang w:val="es-SV"/>
              </w:rPr>
              <w:t xml:space="preserve"> </w:t>
            </w:r>
            <w:r w:rsidRPr="00E71649">
              <w:rPr>
                <w:rFonts w:ascii="Calibri" w:hAnsi="Calibri" w:cs="Arial"/>
                <w:lang w:val="es-SV"/>
              </w:rPr>
              <w:t>Cumplir con el otorgamiento de medidas de protección y atención a víctimas y testigos requeridas por las instituciones relacionadas a la operación del APVT.</w:t>
            </w:r>
          </w:p>
        </w:tc>
      </w:tr>
      <w:tr w:rsidR="00E71649" w:rsidTr="000C4C7F">
        <w:trPr>
          <w:trHeight w:val="844"/>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E71649" w:rsidRPr="00E71649" w:rsidRDefault="00E71649" w:rsidP="00E71649">
            <w:pPr>
              <w:jc w:val="both"/>
              <w:rPr>
                <w:rFonts w:ascii="Calibri" w:hAnsi="Calibri" w:cs="Arial"/>
                <w:lang w:val="es-SV"/>
              </w:rPr>
            </w:pPr>
            <w:r w:rsidRPr="00E71649">
              <w:rPr>
                <w:rFonts w:ascii="Calibri" w:hAnsi="Calibri" w:cs="Arial"/>
                <w:b/>
                <w:lang w:val="es-SV"/>
              </w:rPr>
              <w:t>OP2.</w:t>
            </w:r>
            <w:r>
              <w:rPr>
                <w:rFonts w:ascii="Calibri" w:hAnsi="Calibri" w:cs="Arial"/>
                <w:lang w:val="es-SV"/>
              </w:rPr>
              <w:t xml:space="preserve"> </w:t>
            </w:r>
            <w:r w:rsidRPr="00E71649">
              <w:rPr>
                <w:rFonts w:ascii="Calibri" w:hAnsi="Calibri" w:cs="Arial"/>
                <w:lang w:val="es-SV"/>
              </w:rPr>
              <w:t>Cumplir con el programa de actividades de medidas de atención a personas protegidas.</w:t>
            </w:r>
          </w:p>
        </w:tc>
      </w:tr>
      <w:tr w:rsidR="00E71649" w:rsidTr="000C4C7F">
        <w:trPr>
          <w:trHeight w:val="700"/>
        </w:trPr>
        <w:tc>
          <w:tcPr>
            <w:tcW w:w="2738" w:type="dxa"/>
            <w:vMerge/>
          </w:tcPr>
          <w:p w:rsidR="00E71649" w:rsidRDefault="00E71649" w:rsidP="00B708F9">
            <w:pPr>
              <w:spacing w:line="360" w:lineRule="auto"/>
              <w:jc w:val="both"/>
              <w:rPr>
                <w:rFonts w:ascii="Calibri" w:hAnsi="Calibri" w:cs="Arial"/>
                <w:b/>
                <w:sz w:val="26"/>
                <w:szCs w:val="26"/>
                <w:lang w:val="es-SV"/>
              </w:rPr>
            </w:pPr>
          </w:p>
        </w:tc>
        <w:tc>
          <w:tcPr>
            <w:tcW w:w="6316" w:type="dxa"/>
          </w:tcPr>
          <w:p w:rsidR="00E71649" w:rsidRPr="00E71649" w:rsidRDefault="00E71649" w:rsidP="00E71649">
            <w:pPr>
              <w:jc w:val="both"/>
              <w:rPr>
                <w:rFonts w:ascii="Calibri" w:hAnsi="Calibri" w:cs="Arial"/>
                <w:lang w:val="es-SV"/>
              </w:rPr>
            </w:pPr>
            <w:r w:rsidRPr="00E71649">
              <w:rPr>
                <w:rFonts w:ascii="Calibri" w:hAnsi="Calibri" w:cs="Arial"/>
                <w:b/>
                <w:lang w:val="es-SV"/>
              </w:rPr>
              <w:t>OP3.</w:t>
            </w:r>
            <w:r>
              <w:rPr>
                <w:rFonts w:ascii="Calibri" w:hAnsi="Calibri" w:cs="Arial"/>
                <w:lang w:val="es-SV"/>
              </w:rPr>
              <w:t xml:space="preserve"> </w:t>
            </w:r>
            <w:r w:rsidRPr="00E71649">
              <w:rPr>
                <w:rFonts w:ascii="Calibri" w:hAnsi="Calibri" w:cs="Arial"/>
                <w:lang w:val="es-SV"/>
              </w:rPr>
              <w:t>Gestionar con entidades públicas y privadas necesidades de apoyo en cuanto a bienes y servicios que fortalezcan la  atención integral a víctimas y testigos.</w:t>
            </w:r>
          </w:p>
        </w:tc>
      </w:tr>
      <w:tr w:rsidR="005B69CD" w:rsidTr="000C4C7F">
        <w:trPr>
          <w:trHeight w:val="1043"/>
        </w:trPr>
        <w:tc>
          <w:tcPr>
            <w:tcW w:w="2738" w:type="dxa"/>
            <w:vMerge w:val="restart"/>
            <w:vAlign w:val="center"/>
          </w:tcPr>
          <w:p w:rsidR="005B69CD" w:rsidRDefault="005B69CD" w:rsidP="005B69CD">
            <w:pPr>
              <w:jc w:val="center"/>
              <w:rPr>
                <w:rFonts w:ascii="Calibri" w:hAnsi="Calibri" w:cs="Arial"/>
                <w:b/>
                <w:sz w:val="26"/>
                <w:szCs w:val="26"/>
                <w:lang w:val="es-SV"/>
              </w:rPr>
            </w:pPr>
            <w:r>
              <w:rPr>
                <w:rFonts w:ascii="Calibri" w:hAnsi="Calibri" w:cs="Arial"/>
                <w:b/>
                <w:sz w:val="26"/>
                <w:szCs w:val="26"/>
                <w:lang w:val="es-SV"/>
              </w:rPr>
              <w:t>Área de Medios de Comunicación</w:t>
            </w: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OP1.</w:t>
            </w:r>
            <w:r>
              <w:rPr>
                <w:rFonts w:ascii="Calibri" w:hAnsi="Calibri" w:cs="Arial"/>
                <w:lang w:val="es-SV"/>
              </w:rPr>
              <w:t xml:space="preserve"> </w:t>
            </w:r>
            <w:r w:rsidRPr="005B69CD">
              <w:rPr>
                <w:rFonts w:ascii="Calibri" w:hAnsi="Calibri" w:cs="Arial"/>
                <w:lang w:val="es-SV"/>
              </w:rPr>
              <w:t>Desarrollar actividades de divulgación en temas del Sector de Justicia, por los canales de comunicación establecidos en la UTE.</w:t>
            </w:r>
          </w:p>
        </w:tc>
      </w:tr>
      <w:tr w:rsidR="005B69CD" w:rsidTr="000C4C7F">
        <w:trPr>
          <w:trHeight w:val="1128"/>
        </w:trPr>
        <w:tc>
          <w:tcPr>
            <w:tcW w:w="2738" w:type="dxa"/>
            <w:vMerge/>
          </w:tcPr>
          <w:p w:rsidR="005B69CD" w:rsidRDefault="005B69CD" w:rsidP="00B708F9">
            <w:pPr>
              <w:spacing w:line="360" w:lineRule="auto"/>
              <w:jc w:val="both"/>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OP2.</w:t>
            </w:r>
            <w:r>
              <w:rPr>
                <w:rFonts w:ascii="Calibri" w:hAnsi="Calibri" w:cs="Arial"/>
                <w:lang w:val="es-SV"/>
              </w:rPr>
              <w:t xml:space="preserve"> </w:t>
            </w:r>
            <w:r w:rsidRPr="005B69CD">
              <w:rPr>
                <w:rFonts w:ascii="Calibri" w:hAnsi="Calibri" w:cs="Arial"/>
                <w:lang w:val="es-SV"/>
              </w:rPr>
              <w:t>Desarrollar actividades de información y comunicación del quehacer institucional de la UTE por los medios de comunicación establecidos.</w:t>
            </w:r>
          </w:p>
        </w:tc>
      </w:tr>
      <w:tr w:rsidR="005B69CD" w:rsidTr="000C4C7F">
        <w:trPr>
          <w:trHeight w:val="986"/>
        </w:trPr>
        <w:tc>
          <w:tcPr>
            <w:tcW w:w="2738" w:type="dxa"/>
            <w:vMerge/>
          </w:tcPr>
          <w:p w:rsidR="005B69CD" w:rsidRDefault="005B69CD" w:rsidP="00B708F9">
            <w:pPr>
              <w:spacing w:line="360" w:lineRule="auto"/>
              <w:jc w:val="both"/>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OP3.</w:t>
            </w:r>
            <w:r>
              <w:rPr>
                <w:rFonts w:ascii="Calibri" w:hAnsi="Calibri" w:cs="Arial"/>
                <w:lang w:val="es-SV"/>
              </w:rPr>
              <w:t xml:space="preserve"> </w:t>
            </w:r>
            <w:r w:rsidRPr="005B69CD">
              <w:rPr>
                <w:rFonts w:ascii="Calibri" w:hAnsi="Calibri" w:cs="Arial"/>
                <w:lang w:val="es-SV"/>
              </w:rPr>
              <w:t>Asesorar y/o apoyar en materia de comunicación y gestión protocolaria a la CCSJ y a las diferentes dependencias de la UTE.</w:t>
            </w:r>
          </w:p>
        </w:tc>
      </w:tr>
      <w:tr w:rsidR="005B69CD" w:rsidTr="000C4C7F">
        <w:trPr>
          <w:trHeight w:val="1069"/>
        </w:trPr>
        <w:tc>
          <w:tcPr>
            <w:tcW w:w="2738" w:type="dxa"/>
            <w:vMerge w:val="restart"/>
            <w:vAlign w:val="center"/>
          </w:tcPr>
          <w:p w:rsidR="005B69CD" w:rsidRDefault="005B69CD" w:rsidP="005B69CD">
            <w:pPr>
              <w:jc w:val="center"/>
              <w:rPr>
                <w:rFonts w:ascii="Calibri" w:hAnsi="Calibri" w:cs="Arial"/>
                <w:b/>
                <w:sz w:val="26"/>
                <w:szCs w:val="26"/>
                <w:lang w:val="es-SV"/>
              </w:rPr>
            </w:pPr>
            <w:r>
              <w:rPr>
                <w:rFonts w:ascii="Calibri" w:hAnsi="Calibri" w:cs="Arial"/>
                <w:b/>
                <w:sz w:val="26"/>
                <w:szCs w:val="26"/>
                <w:lang w:val="es-SV"/>
              </w:rPr>
              <w:t>Departamento Administrativo</w:t>
            </w:r>
          </w:p>
        </w:tc>
        <w:tc>
          <w:tcPr>
            <w:tcW w:w="6316" w:type="dxa"/>
          </w:tcPr>
          <w:p w:rsidR="005B69CD" w:rsidRPr="005B69CD" w:rsidRDefault="005B69CD" w:rsidP="005B69CD">
            <w:pPr>
              <w:jc w:val="both"/>
              <w:rPr>
                <w:rFonts w:ascii="Calibri" w:hAnsi="Calibri" w:cs="Arial"/>
                <w:lang w:val="es-SV"/>
              </w:rPr>
            </w:pPr>
            <w:r w:rsidRPr="005B69CD">
              <w:rPr>
                <w:rFonts w:ascii="Calibri" w:hAnsi="Calibri" w:cs="Arial"/>
                <w:b/>
                <w:lang w:val="es-SV"/>
              </w:rPr>
              <w:t>OP1.</w:t>
            </w:r>
            <w:r>
              <w:rPr>
                <w:rFonts w:ascii="Calibri" w:hAnsi="Calibri" w:cs="Arial"/>
                <w:lang w:val="es-SV"/>
              </w:rPr>
              <w:t xml:space="preserve"> </w:t>
            </w:r>
            <w:r w:rsidRPr="005B69CD">
              <w:rPr>
                <w:rFonts w:ascii="Calibri" w:hAnsi="Calibri" w:cs="Arial"/>
                <w:lang w:val="es-SV"/>
              </w:rPr>
              <w:t>Proponer y/o ejecutar acciones orientadas a la administración eficiente de los recursos humanos, bienes materiales y activo fijo institucional.</w:t>
            </w:r>
          </w:p>
        </w:tc>
      </w:tr>
      <w:tr w:rsidR="005B69CD" w:rsidTr="000C4C7F">
        <w:trPr>
          <w:trHeight w:val="1127"/>
        </w:trPr>
        <w:tc>
          <w:tcPr>
            <w:tcW w:w="2738" w:type="dxa"/>
            <w:vMerge/>
            <w:vAlign w:val="center"/>
          </w:tcPr>
          <w:p w:rsidR="005B69CD" w:rsidRDefault="005B69CD" w:rsidP="005B69CD">
            <w:pPr>
              <w:jc w:val="center"/>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OP2.</w:t>
            </w:r>
            <w:r>
              <w:rPr>
                <w:rFonts w:ascii="Calibri" w:hAnsi="Calibri" w:cs="Arial"/>
                <w:lang w:val="es-SV"/>
              </w:rPr>
              <w:t xml:space="preserve"> </w:t>
            </w:r>
            <w:r w:rsidRPr="005B69CD">
              <w:rPr>
                <w:rFonts w:ascii="Calibri" w:hAnsi="Calibri" w:cs="Arial"/>
                <w:lang w:val="es-SV"/>
              </w:rPr>
              <w:t>Cumplir con la disponibilidad de existencias de bienes materiales de uso y/o consumo, para asegurar el desarrollo de las actividades institucionales.</w:t>
            </w:r>
          </w:p>
        </w:tc>
      </w:tr>
      <w:tr w:rsidR="005B69CD" w:rsidTr="000C4C7F">
        <w:trPr>
          <w:trHeight w:val="700"/>
        </w:trPr>
        <w:tc>
          <w:tcPr>
            <w:tcW w:w="2738" w:type="dxa"/>
            <w:vMerge/>
            <w:vAlign w:val="center"/>
          </w:tcPr>
          <w:p w:rsidR="005B69CD" w:rsidRDefault="005B69CD" w:rsidP="005B69CD">
            <w:pPr>
              <w:jc w:val="center"/>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OP3.</w:t>
            </w:r>
            <w:r>
              <w:rPr>
                <w:rFonts w:ascii="Calibri" w:hAnsi="Calibri" w:cs="Arial"/>
                <w:lang w:val="es-SV"/>
              </w:rPr>
              <w:t xml:space="preserve"> </w:t>
            </w:r>
            <w:r w:rsidRPr="005B69CD">
              <w:rPr>
                <w:rFonts w:ascii="Calibri" w:hAnsi="Calibri" w:cs="Arial"/>
                <w:lang w:val="es-SV"/>
              </w:rPr>
              <w:t>Cumplir con el mantenimiento a instalaciones, bienes muebles e inmuebles, limpieza y seguridad de la UTE.</w:t>
            </w:r>
          </w:p>
        </w:tc>
      </w:tr>
      <w:tr w:rsidR="005B69CD" w:rsidTr="000C4C7F">
        <w:trPr>
          <w:trHeight w:val="842"/>
        </w:trPr>
        <w:tc>
          <w:tcPr>
            <w:tcW w:w="2738" w:type="dxa"/>
            <w:vMerge/>
            <w:vAlign w:val="center"/>
          </w:tcPr>
          <w:p w:rsidR="005B69CD" w:rsidRDefault="005B69CD" w:rsidP="005B69CD">
            <w:pPr>
              <w:jc w:val="center"/>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OP4.</w:t>
            </w:r>
            <w:r>
              <w:rPr>
                <w:rFonts w:ascii="Calibri" w:hAnsi="Calibri" w:cs="Arial"/>
                <w:lang w:val="es-SV"/>
              </w:rPr>
              <w:t xml:space="preserve"> </w:t>
            </w:r>
            <w:r w:rsidRPr="005B69CD">
              <w:rPr>
                <w:rFonts w:ascii="Calibri" w:hAnsi="Calibri" w:cs="Arial"/>
                <w:lang w:val="es-SV"/>
              </w:rPr>
              <w:t>Cumplir con el control interno institucional, en lo relativo a la administración eficaz de los bienes de activo fijo.</w:t>
            </w:r>
          </w:p>
        </w:tc>
      </w:tr>
      <w:tr w:rsidR="005B69CD" w:rsidTr="000C4C7F">
        <w:trPr>
          <w:trHeight w:val="710"/>
        </w:trPr>
        <w:tc>
          <w:tcPr>
            <w:tcW w:w="2738" w:type="dxa"/>
            <w:vMerge/>
            <w:vAlign w:val="center"/>
          </w:tcPr>
          <w:p w:rsidR="005B69CD" w:rsidRDefault="005B69CD" w:rsidP="005B69CD">
            <w:pPr>
              <w:jc w:val="center"/>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OP5.</w:t>
            </w:r>
            <w:r>
              <w:rPr>
                <w:rFonts w:ascii="Calibri" w:hAnsi="Calibri" w:cs="Arial"/>
                <w:lang w:val="es-SV"/>
              </w:rPr>
              <w:t xml:space="preserve"> </w:t>
            </w:r>
            <w:r w:rsidRPr="005B69CD">
              <w:rPr>
                <w:rFonts w:ascii="Calibri" w:hAnsi="Calibri" w:cs="Arial"/>
                <w:lang w:val="es-SV"/>
              </w:rPr>
              <w:t>Atender oportunamente las solicitudes de transporte de las unidades organizativas de la UTE.</w:t>
            </w:r>
          </w:p>
        </w:tc>
      </w:tr>
      <w:tr w:rsidR="005B69CD" w:rsidTr="000C4C7F">
        <w:trPr>
          <w:trHeight w:val="991"/>
        </w:trPr>
        <w:tc>
          <w:tcPr>
            <w:tcW w:w="2738" w:type="dxa"/>
            <w:vMerge/>
            <w:vAlign w:val="center"/>
          </w:tcPr>
          <w:p w:rsidR="005B69CD" w:rsidRDefault="005B69CD" w:rsidP="005B69CD">
            <w:pPr>
              <w:jc w:val="center"/>
              <w:rPr>
                <w:rFonts w:ascii="Calibri" w:hAnsi="Calibri" w:cs="Arial"/>
                <w:b/>
                <w:sz w:val="26"/>
                <w:szCs w:val="26"/>
                <w:lang w:val="es-SV"/>
              </w:rPr>
            </w:pPr>
          </w:p>
        </w:tc>
        <w:tc>
          <w:tcPr>
            <w:tcW w:w="6316" w:type="dxa"/>
          </w:tcPr>
          <w:p w:rsidR="005B69CD" w:rsidRPr="005B69CD" w:rsidRDefault="005B69CD" w:rsidP="00E71649">
            <w:pPr>
              <w:jc w:val="both"/>
              <w:rPr>
                <w:rFonts w:ascii="Calibri" w:hAnsi="Calibri" w:cs="Arial"/>
                <w:lang w:val="es-SV"/>
              </w:rPr>
            </w:pPr>
            <w:r w:rsidRPr="005B69CD">
              <w:rPr>
                <w:rFonts w:ascii="Calibri" w:hAnsi="Calibri" w:cs="Arial"/>
                <w:b/>
                <w:lang w:val="es-SV"/>
              </w:rPr>
              <w:t>OP6.</w:t>
            </w:r>
            <w:r>
              <w:rPr>
                <w:rFonts w:ascii="Calibri" w:hAnsi="Calibri" w:cs="Arial"/>
                <w:lang w:val="es-SV"/>
              </w:rPr>
              <w:t xml:space="preserve"> </w:t>
            </w:r>
            <w:r w:rsidRPr="005B69CD">
              <w:rPr>
                <w:rFonts w:ascii="Calibri" w:hAnsi="Calibri" w:cs="Arial"/>
                <w:lang w:val="es-SV"/>
              </w:rPr>
              <w:t>Implementar plan anual de formación que contribuya a fortalecer los conocimientos técnicos y conductuales del funcionariado y personal de la UTE.</w:t>
            </w:r>
          </w:p>
        </w:tc>
      </w:tr>
      <w:tr w:rsidR="001060E5" w:rsidTr="000C4C7F">
        <w:trPr>
          <w:trHeight w:val="1261"/>
        </w:trPr>
        <w:tc>
          <w:tcPr>
            <w:tcW w:w="2738" w:type="dxa"/>
            <w:vMerge w:val="restart"/>
            <w:vAlign w:val="center"/>
          </w:tcPr>
          <w:p w:rsidR="001060E5" w:rsidRDefault="001060E5" w:rsidP="005B69CD">
            <w:pPr>
              <w:jc w:val="center"/>
              <w:rPr>
                <w:rFonts w:ascii="Calibri" w:hAnsi="Calibri" w:cs="Arial"/>
                <w:b/>
                <w:sz w:val="26"/>
                <w:szCs w:val="26"/>
                <w:lang w:val="es-SV"/>
              </w:rPr>
            </w:pPr>
            <w:r w:rsidRPr="009E7A91">
              <w:rPr>
                <w:rFonts w:ascii="Calibri" w:hAnsi="Calibri" w:cs="Arial"/>
                <w:b/>
                <w:sz w:val="26"/>
                <w:szCs w:val="26"/>
                <w:lang w:val="es-SV"/>
              </w:rPr>
              <w:t>Departamento de Informática</w:t>
            </w:r>
          </w:p>
        </w:tc>
        <w:tc>
          <w:tcPr>
            <w:tcW w:w="6316" w:type="dxa"/>
          </w:tcPr>
          <w:p w:rsidR="001060E5" w:rsidRPr="001060E5" w:rsidRDefault="009E7A91" w:rsidP="00E71649">
            <w:pPr>
              <w:jc w:val="both"/>
              <w:rPr>
                <w:rFonts w:ascii="Calibri" w:hAnsi="Calibri" w:cs="Arial"/>
                <w:lang w:val="es-SV"/>
              </w:rPr>
            </w:pPr>
            <w:r>
              <w:rPr>
                <w:rFonts w:ascii="Calibri" w:hAnsi="Calibri" w:cs="Arial"/>
                <w:b/>
                <w:lang w:val="es-SV"/>
              </w:rPr>
              <w:t xml:space="preserve">OP1. </w:t>
            </w:r>
            <w:r w:rsidRPr="009E7A91">
              <w:rPr>
                <w:rFonts w:ascii="Calibri" w:hAnsi="Calibri" w:cs="Arial"/>
                <w:lang w:val="es-SV"/>
              </w:rPr>
              <w:t>Desarrollar, mejorar, dar mantenimiento y soporte técnico oportuno a los sistemas y equipos informáticos institucionales implementados en las diferentes unidades organizativas.</w:t>
            </w:r>
          </w:p>
        </w:tc>
      </w:tr>
      <w:tr w:rsidR="001060E5" w:rsidTr="000C4C7F">
        <w:trPr>
          <w:trHeight w:val="1109"/>
        </w:trPr>
        <w:tc>
          <w:tcPr>
            <w:tcW w:w="2738" w:type="dxa"/>
            <w:vMerge/>
            <w:vAlign w:val="center"/>
          </w:tcPr>
          <w:p w:rsidR="001060E5" w:rsidRDefault="001060E5" w:rsidP="005B69CD">
            <w:pPr>
              <w:jc w:val="center"/>
              <w:rPr>
                <w:rFonts w:ascii="Calibri" w:hAnsi="Calibri" w:cs="Arial"/>
                <w:b/>
                <w:sz w:val="26"/>
                <w:szCs w:val="26"/>
                <w:lang w:val="es-SV"/>
              </w:rPr>
            </w:pPr>
          </w:p>
        </w:tc>
        <w:tc>
          <w:tcPr>
            <w:tcW w:w="6316" w:type="dxa"/>
          </w:tcPr>
          <w:p w:rsidR="001060E5" w:rsidRPr="001060E5" w:rsidRDefault="001060E5" w:rsidP="00E71649">
            <w:pPr>
              <w:jc w:val="both"/>
              <w:rPr>
                <w:rFonts w:ascii="Calibri" w:hAnsi="Calibri" w:cs="Arial"/>
                <w:lang w:val="es-SV"/>
              </w:rPr>
            </w:pPr>
            <w:r w:rsidRPr="001060E5">
              <w:rPr>
                <w:rFonts w:ascii="Calibri" w:hAnsi="Calibri" w:cs="Arial"/>
                <w:b/>
                <w:lang w:val="es-SV"/>
              </w:rPr>
              <w:t>OP2.</w:t>
            </w:r>
            <w:r>
              <w:rPr>
                <w:rFonts w:ascii="Calibri" w:hAnsi="Calibri" w:cs="Arial"/>
                <w:lang w:val="es-SV"/>
              </w:rPr>
              <w:t xml:space="preserve"> </w:t>
            </w:r>
            <w:r w:rsidR="009E7A91" w:rsidRPr="009E7A91">
              <w:rPr>
                <w:rFonts w:ascii="Calibri" w:hAnsi="Calibri" w:cs="Arial"/>
                <w:lang w:val="es-SV"/>
              </w:rPr>
              <w:t>Cumplir con la emisión y entrega de informes técnicos del proyecto sectorial del aula virtual y portal de transparencia institucional.</w:t>
            </w:r>
          </w:p>
        </w:tc>
      </w:tr>
      <w:tr w:rsidR="001060E5" w:rsidTr="000C4C7F">
        <w:trPr>
          <w:trHeight w:val="712"/>
        </w:trPr>
        <w:tc>
          <w:tcPr>
            <w:tcW w:w="2738" w:type="dxa"/>
            <w:vMerge/>
            <w:vAlign w:val="center"/>
          </w:tcPr>
          <w:p w:rsidR="001060E5" w:rsidRDefault="001060E5" w:rsidP="005B69CD">
            <w:pPr>
              <w:jc w:val="center"/>
              <w:rPr>
                <w:rFonts w:ascii="Calibri" w:hAnsi="Calibri" w:cs="Arial"/>
                <w:b/>
                <w:sz w:val="26"/>
                <w:szCs w:val="26"/>
                <w:lang w:val="es-SV"/>
              </w:rPr>
            </w:pPr>
          </w:p>
        </w:tc>
        <w:tc>
          <w:tcPr>
            <w:tcW w:w="6316" w:type="dxa"/>
          </w:tcPr>
          <w:p w:rsidR="001060E5" w:rsidRPr="001060E5" w:rsidRDefault="001060E5" w:rsidP="004647D2">
            <w:pPr>
              <w:jc w:val="both"/>
              <w:rPr>
                <w:rFonts w:ascii="Calibri" w:hAnsi="Calibri" w:cs="Arial"/>
                <w:lang w:val="es-SV"/>
              </w:rPr>
            </w:pPr>
            <w:r w:rsidRPr="001060E5">
              <w:rPr>
                <w:rFonts w:ascii="Calibri" w:hAnsi="Calibri" w:cs="Arial"/>
                <w:b/>
                <w:lang w:val="es-SV"/>
              </w:rPr>
              <w:t>OP3.</w:t>
            </w:r>
            <w:r>
              <w:rPr>
                <w:rFonts w:ascii="Calibri" w:hAnsi="Calibri" w:cs="Arial"/>
                <w:lang w:val="es-SV"/>
              </w:rPr>
              <w:t xml:space="preserve"> </w:t>
            </w:r>
            <w:r w:rsidRPr="001060E5">
              <w:rPr>
                <w:rFonts w:ascii="Calibri" w:hAnsi="Calibri" w:cs="Arial"/>
                <w:lang w:val="es-SV"/>
              </w:rPr>
              <w:t xml:space="preserve">Desarrollar aplicaciones informáticas para el fortalecimiento institucional </w:t>
            </w:r>
            <w:r w:rsidR="004647D2">
              <w:rPr>
                <w:rFonts w:ascii="Calibri" w:hAnsi="Calibri" w:cs="Arial"/>
                <w:lang w:val="es-SV"/>
              </w:rPr>
              <w:t>e</w:t>
            </w:r>
            <w:r w:rsidRPr="001060E5">
              <w:rPr>
                <w:rFonts w:ascii="Calibri" w:hAnsi="Calibri" w:cs="Arial"/>
                <w:lang w:val="es-SV"/>
              </w:rPr>
              <w:t xml:space="preserve"> interinstitucional</w:t>
            </w:r>
          </w:p>
        </w:tc>
      </w:tr>
      <w:tr w:rsidR="003D05C4" w:rsidTr="000C4C7F">
        <w:trPr>
          <w:trHeight w:val="1043"/>
        </w:trPr>
        <w:tc>
          <w:tcPr>
            <w:tcW w:w="2738" w:type="dxa"/>
            <w:vMerge w:val="restart"/>
            <w:vAlign w:val="center"/>
          </w:tcPr>
          <w:p w:rsidR="003D05C4" w:rsidRDefault="003D05C4" w:rsidP="005B69CD">
            <w:pPr>
              <w:jc w:val="center"/>
              <w:rPr>
                <w:rFonts w:ascii="Calibri" w:hAnsi="Calibri" w:cs="Arial"/>
                <w:b/>
                <w:sz w:val="26"/>
                <w:szCs w:val="26"/>
                <w:lang w:val="es-SV"/>
              </w:rPr>
            </w:pPr>
            <w:r>
              <w:rPr>
                <w:rFonts w:ascii="Calibri" w:hAnsi="Calibri" w:cs="Arial"/>
                <w:b/>
                <w:sz w:val="26"/>
                <w:szCs w:val="26"/>
                <w:lang w:val="es-SV"/>
              </w:rPr>
              <w:t>Unidad de Adquisiciones y Contrataciones Institucional</w:t>
            </w:r>
          </w:p>
        </w:tc>
        <w:tc>
          <w:tcPr>
            <w:tcW w:w="6316" w:type="dxa"/>
          </w:tcPr>
          <w:p w:rsidR="003D05C4" w:rsidRPr="003D05C4" w:rsidRDefault="003D05C4" w:rsidP="00047236">
            <w:pPr>
              <w:jc w:val="both"/>
              <w:rPr>
                <w:rFonts w:ascii="Calibri" w:hAnsi="Calibri" w:cs="Arial"/>
                <w:lang w:val="es-SV"/>
              </w:rPr>
            </w:pPr>
            <w:r w:rsidRPr="003D05C4">
              <w:rPr>
                <w:rFonts w:ascii="Calibri" w:hAnsi="Calibri" w:cs="Arial"/>
                <w:b/>
                <w:lang w:val="es-SV"/>
              </w:rPr>
              <w:t>OP1.</w:t>
            </w:r>
            <w:r>
              <w:rPr>
                <w:rFonts w:ascii="Calibri" w:hAnsi="Calibri" w:cs="Arial"/>
                <w:lang w:val="es-SV"/>
              </w:rPr>
              <w:t xml:space="preserve"> </w:t>
            </w:r>
            <w:r w:rsidRPr="003D05C4">
              <w:rPr>
                <w:rFonts w:ascii="Calibri" w:hAnsi="Calibri" w:cs="Arial"/>
                <w:lang w:val="es-SV"/>
              </w:rPr>
              <w:t>Cumplir con la ejecución de actividades de la programación de las adquisiciones y contrataciones institucional 20</w:t>
            </w:r>
            <w:r w:rsidR="004647D2">
              <w:rPr>
                <w:rFonts w:ascii="Calibri" w:hAnsi="Calibri" w:cs="Arial"/>
                <w:lang w:val="es-SV"/>
              </w:rPr>
              <w:t>2</w:t>
            </w:r>
            <w:r w:rsidR="00047236">
              <w:rPr>
                <w:rFonts w:ascii="Calibri" w:hAnsi="Calibri" w:cs="Arial"/>
                <w:lang w:val="es-SV"/>
              </w:rPr>
              <w:t>1</w:t>
            </w:r>
            <w:r w:rsidRPr="003D05C4">
              <w:rPr>
                <w:rFonts w:ascii="Calibri" w:hAnsi="Calibri" w:cs="Arial"/>
                <w:lang w:val="es-SV"/>
              </w:rPr>
              <w:t>.</w:t>
            </w:r>
          </w:p>
        </w:tc>
      </w:tr>
      <w:tr w:rsidR="003D05C4" w:rsidTr="000C4C7F">
        <w:trPr>
          <w:trHeight w:val="1553"/>
        </w:trPr>
        <w:tc>
          <w:tcPr>
            <w:tcW w:w="2738" w:type="dxa"/>
            <w:vMerge/>
            <w:vAlign w:val="center"/>
          </w:tcPr>
          <w:p w:rsidR="003D05C4" w:rsidRDefault="003D05C4" w:rsidP="005B69CD">
            <w:pPr>
              <w:jc w:val="center"/>
              <w:rPr>
                <w:rFonts w:ascii="Calibri" w:hAnsi="Calibri" w:cs="Arial"/>
                <w:b/>
                <w:sz w:val="26"/>
                <w:szCs w:val="26"/>
                <w:lang w:val="es-SV"/>
              </w:rPr>
            </w:pPr>
          </w:p>
        </w:tc>
        <w:tc>
          <w:tcPr>
            <w:tcW w:w="6316" w:type="dxa"/>
          </w:tcPr>
          <w:p w:rsidR="003D05C4" w:rsidRPr="003D05C4" w:rsidRDefault="003D05C4" w:rsidP="00E71649">
            <w:pPr>
              <w:jc w:val="both"/>
              <w:rPr>
                <w:rFonts w:ascii="Calibri" w:hAnsi="Calibri" w:cs="Arial"/>
                <w:lang w:val="es-SV"/>
              </w:rPr>
            </w:pPr>
            <w:r w:rsidRPr="003D05C4">
              <w:rPr>
                <w:rFonts w:ascii="Calibri" w:hAnsi="Calibri" w:cs="Arial"/>
                <w:b/>
                <w:lang w:val="es-SV"/>
              </w:rPr>
              <w:t>OP2.</w:t>
            </w:r>
            <w:r>
              <w:rPr>
                <w:rFonts w:ascii="Calibri" w:hAnsi="Calibri" w:cs="Arial"/>
                <w:lang w:val="es-SV"/>
              </w:rPr>
              <w:t xml:space="preserve"> </w:t>
            </w:r>
            <w:r w:rsidRPr="003D05C4">
              <w:rPr>
                <w:rFonts w:ascii="Calibri" w:hAnsi="Calibri" w:cs="Arial"/>
                <w:lang w:val="es-SV"/>
              </w:rPr>
              <w:t>Gestionar los requerimientos solicitados por todas las unidades organizativas de la UTE, en cantidad y calidad para satisfacer eficiente y oportunamente sus necesidades, clasificando según las formas de contratación que establece la LACAP.</w:t>
            </w:r>
          </w:p>
        </w:tc>
      </w:tr>
      <w:tr w:rsidR="003D05C4" w:rsidTr="000C4C7F">
        <w:trPr>
          <w:trHeight w:val="980"/>
        </w:trPr>
        <w:tc>
          <w:tcPr>
            <w:tcW w:w="2738" w:type="dxa"/>
            <w:vMerge/>
            <w:vAlign w:val="center"/>
          </w:tcPr>
          <w:p w:rsidR="003D05C4" w:rsidRDefault="003D05C4" w:rsidP="005B69CD">
            <w:pPr>
              <w:jc w:val="center"/>
              <w:rPr>
                <w:rFonts w:ascii="Calibri" w:hAnsi="Calibri" w:cs="Arial"/>
                <w:b/>
                <w:sz w:val="26"/>
                <w:szCs w:val="26"/>
                <w:lang w:val="es-SV"/>
              </w:rPr>
            </w:pPr>
          </w:p>
        </w:tc>
        <w:tc>
          <w:tcPr>
            <w:tcW w:w="6316" w:type="dxa"/>
          </w:tcPr>
          <w:p w:rsidR="003D05C4" w:rsidRPr="003D05C4" w:rsidRDefault="003D05C4" w:rsidP="00047236">
            <w:pPr>
              <w:jc w:val="both"/>
              <w:rPr>
                <w:rFonts w:ascii="Calibri" w:hAnsi="Calibri" w:cs="Arial"/>
                <w:lang w:val="es-SV"/>
              </w:rPr>
            </w:pPr>
            <w:r w:rsidRPr="003D05C4">
              <w:rPr>
                <w:rFonts w:ascii="Calibri" w:hAnsi="Calibri" w:cs="Arial"/>
                <w:b/>
                <w:lang w:val="es-SV"/>
              </w:rPr>
              <w:t>OP3.</w:t>
            </w:r>
            <w:r>
              <w:rPr>
                <w:rFonts w:ascii="Calibri" w:hAnsi="Calibri" w:cs="Arial"/>
                <w:lang w:val="es-SV"/>
              </w:rPr>
              <w:t xml:space="preserve"> </w:t>
            </w:r>
            <w:r w:rsidRPr="003D05C4">
              <w:rPr>
                <w:rFonts w:ascii="Calibri" w:hAnsi="Calibri" w:cs="Arial"/>
                <w:lang w:val="es-SV"/>
              </w:rPr>
              <w:t>Formular la programación de adquisiciones y contrataciones institucional para el ejercicio 202</w:t>
            </w:r>
            <w:r w:rsidR="00047236">
              <w:rPr>
                <w:rFonts w:ascii="Calibri" w:hAnsi="Calibri" w:cs="Arial"/>
                <w:lang w:val="es-SV"/>
              </w:rPr>
              <w:t>2</w:t>
            </w:r>
            <w:r w:rsidRPr="003D05C4">
              <w:rPr>
                <w:rFonts w:ascii="Calibri" w:hAnsi="Calibri" w:cs="Arial"/>
                <w:lang w:val="es-SV"/>
              </w:rPr>
              <w:t xml:space="preserve"> y presentarlo para aprobación de la Dirección General UTE.</w:t>
            </w:r>
          </w:p>
        </w:tc>
      </w:tr>
      <w:tr w:rsidR="00D85485" w:rsidTr="000C4C7F">
        <w:trPr>
          <w:trHeight w:val="1121"/>
        </w:trPr>
        <w:tc>
          <w:tcPr>
            <w:tcW w:w="2738" w:type="dxa"/>
            <w:vMerge w:val="restart"/>
            <w:vAlign w:val="center"/>
          </w:tcPr>
          <w:p w:rsidR="00D85485" w:rsidRDefault="00D85485" w:rsidP="005B69CD">
            <w:pPr>
              <w:jc w:val="center"/>
              <w:rPr>
                <w:rFonts w:ascii="Calibri" w:hAnsi="Calibri" w:cs="Arial"/>
                <w:b/>
                <w:sz w:val="26"/>
                <w:szCs w:val="26"/>
                <w:lang w:val="es-SV"/>
              </w:rPr>
            </w:pPr>
            <w:r w:rsidRPr="009E7A91">
              <w:rPr>
                <w:rFonts w:ascii="Calibri" w:hAnsi="Calibri" w:cs="Arial"/>
                <w:b/>
                <w:sz w:val="26"/>
                <w:szCs w:val="26"/>
                <w:lang w:val="es-SV"/>
              </w:rPr>
              <w:t>Unidad de Acceso a la Información Pública</w:t>
            </w:r>
          </w:p>
        </w:tc>
        <w:tc>
          <w:tcPr>
            <w:tcW w:w="6316" w:type="dxa"/>
          </w:tcPr>
          <w:p w:rsidR="00D85485" w:rsidRPr="00D85485" w:rsidRDefault="00D85485" w:rsidP="00E71649">
            <w:pPr>
              <w:jc w:val="both"/>
              <w:rPr>
                <w:rFonts w:ascii="Calibri" w:hAnsi="Calibri" w:cs="Arial"/>
                <w:lang w:val="es-SV"/>
              </w:rPr>
            </w:pPr>
            <w:r w:rsidRPr="00D85485">
              <w:rPr>
                <w:rFonts w:ascii="Calibri" w:hAnsi="Calibri" w:cs="Arial"/>
                <w:b/>
                <w:lang w:val="es-SV"/>
              </w:rPr>
              <w:t>OP1.</w:t>
            </w:r>
            <w:r>
              <w:rPr>
                <w:rFonts w:ascii="Calibri" w:hAnsi="Calibri" w:cs="Arial"/>
                <w:lang w:val="es-SV"/>
              </w:rPr>
              <w:t xml:space="preserve"> </w:t>
            </w:r>
            <w:r w:rsidRPr="00D85485">
              <w:rPr>
                <w:rFonts w:ascii="Calibri" w:hAnsi="Calibri" w:cs="Arial"/>
                <w:lang w:val="es-SV"/>
              </w:rPr>
              <w:t>Cumplir con la entrega de información requerida en las solicitudes recibidas, según lo establecido en la Ley de Acceso a la Información Pública.</w:t>
            </w:r>
          </w:p>
        </w:tc>
      </w:tr>
      <w:tr w:rsidR="00D85485" w:rsidTr="000C4C7F">
        <w:trPr>
          <w:trHeight w:val="841"/>
        </w:trPr>
        <w:tc>
          <w:tcPr>
            <w:tcW w:w="2738" w:type="dxa"/>
            <w:vMerge/>
            <w:vAlign w:val="center"/>
          </w:tcPr>
          <w:p w:rsidR="00D85485" w:rsidRDefault="00D85485" w:rsidP="005B69CD">
            <w:pPr>
              <w:jc w:val="center"/>
              <w:rPr>
                <w:rFonts w:ascii="Calibri" w:hAnsi="Calibri" w:cs="Arial"/>
                <w:b/>
                <w:sz w:val="26"/>
                <w:szCs w:val="26"/>
                <w:lang w:val="es-SV"/>
              </w:rPr>
            </w:pPr>
          </w:p>
        </w:tc>
        <w:tc>
          <w:tcPr>
            <w:tcW w:w="6316" w:type="dxa"/>
          </w:tcPr>
          <w:p w:rsidR="00D85485" w:rsidRPr="00D85485" w:rsidRDefault="00D85485" w:rsidP="00E71649">
            <w:pPr>
              <w:jc w:val="both"/>
              <w:rPr>
                <w:rFonts w:ascii="Calibri" w:hAnsi="Calibri" w:cs="Arial"/>
                <w:lang w:val="es-SV"/>
              </w:rPr>
            </w:pPr>
            <w:r w:rsidRPr="00D85485">
              <w:rPr>
                <w:rFonts w:ascii="Calibri" w:hAnsi="Calibri" w:cs="Arial"/>
                <w:b/>
                <w:lang w:val="es-SV"/>
              </w:rPr>
              <w:t>OP2.</w:t>
            </w:r>
            <w:r>
              <w:rPr>
                <w:rFonts w:ascii="Calibri" w:hAnsi="Calibri" w:cs="Arial"/>
                <w:lang w:val="es-SV"/>
              </w:rPr>
              <w:t xml:space="preserve"> </w:t>
            </w:r>
            <w:r w:rsidRPr="00D85485">
              <w:rPr>
                <w:rFonts w:ascii="Calibri" w:hAnsi="Calibri" w:cs="Arial"/>
                <w:lang w:val="es-SV"/>
              </w:rPr>
              <w:t>Actualizar periódicamente la información oficiosa en el portal de transparencia de la UTE.</w:t>
            </w:r>
          </w:p>
        </w:tc>
      </w:tr>
      <w:tr w:rsidR="00D85485" w:rsidTr="000C4C7F">
        <w:trPr>
          <w:trHeight w:val="1277"/>
        </w:trPr>
        <w:tc>
          <w:tcPr>
            <w:tcW w:w="2738" w:type="dxa"/>
            <w:vMerge/>
            <w:vAlign w:val="center"/>
          </w:tcPr>
          <w:p w:rsidR="00D85485" w:rsidRDefault="00D85485" w:rsidP="005B69CD">
            <w:pPr>
              <w:jc w:val="center"/>
              <w:rPr>
                <w:rFonts w:ascii="Calibri" w:hAnsi="Calibri" w:cs="Arial"/>
                <w:b/>
                <w:sz w:val="26"/>
                <w:szCs w:val="26"/>
                <w:lang w:val="es-SV"/>
              </w:rPr>
            </w:pPr>
          </w:p>
        </w:tc>
        <w:tc>
          <w:tcPr>
            <w:tcW w:w="6316" w:type="dxa"/>
          </w:tcPr>
          <w:p w:rsidR="00D85485" w:rsidRPr="00D85485" w:rsidRDefault="00D85485" w:rsidP="00E71649">
            <w:pPr>
              <w:jc w:val="both"/>
              <w:rPr>
                <w:rFonts w:ascii="Calibri" w:hAnsi="Calibri" w:cs="Arial"/>
                <w:lang w:val="es-SV"/>
              </w:rPr>
            </w:pPr>
            <w:r w:rsidRPr="00D85485">
              <w:rPr>
                <w:rFonts w:ascii="Calibri" w:hAnsi="Calibri" w:cs="Arial"/>
                <w:b/>
                <w:lang w:val="es-SV"/>
              </w:rPr>
              <w:t>OP3.</w:t>
            </w:r>
            <w:r>
              <w:rPr>
                <w:rFonts w:ascii="Calibri" w:hAnsi="Calibri" w:cs="Arial"/>
                <w:lang w:val="es-SV"/>
              </w:rPr>
              <w:t xml:space="preserve"> </w:t>
            </w:r>
            <w:r w:rsidRPr="00D85485">
              <w:rPr>
                <w:rFonts w:ascii="Calibri" w:hAnsi="Calibri" w:cs="Arial"/>
                <w:lang w:val="es-SV"/>
              </w:rPr>
              <w:t>Gestionar el desarrollo de actividades de coordinación institucional y sectorial, de carácter  formativo y divulgativo en temas relacionados a la  Ley de Acceso a la Información Pública.</w:t>
            </w:r>
          </w:p>
        </w:tc>
      </w:tr>
      <w:tr w:rsidR="002659D3" w:rsidTr="000C4C7F">
        <w:trPr>
          <w:trHeight w:val="969"/>
        </w:trPr>
        <w:tc>
          <w:tcPr>
            <w:tcW w:w="2738" w:type="dxa"/>
            <w:vMerge w:val="restart"/>
            <w:vAlign w:val="center"/>
          </w:tcPr>
          <w:p w:rsidR="002659D3" w:rsidRDefault="002659D3" w:rsidP="005B69CD">
            <w:pPr>
              <w:jc w:val="center"/>
              <w:rPr>
                <w:rFonts w:ascii="Calibri" w:hAnsi="Calibri" w:cs="Arial"/>
                <w:b/>
                <w:sz w:val="26"/>
                <w:szCs w:val="26"/>
                <w:lang w:val="es-SV"/>
              </w:rPr>
            </w:pPr>
            <w:r>
              <w:rPr>
                <w:rFonts w:ascii="Calibri" w:hAnsi="Calibri" w:cs="Arial"/>
                <w:b/>
                <w:sz w:val="26"/>
                <w:szCs w:val="26"/>
                <w:lang w:val="es-SV"/>
              </w:rPr>
              <w:t>Unidad Financiera Institucional</w:t>
            </w:r>
          </w:p>
        </w:tc>
        <w:tc>
          <w:tcPr>
            <w:tcW w:w="6316" w:type="dxa"/>
          </w:tcPr>
          <w:p w:rsidR="002659D3" w:rsidRPr="002659D3" w:rsidRDefault="002659D3" w:rsidP="00047236">
            <w:pPr>
              <w:jc w:val="both"/>
              <w:rPr>
                <w:rFonts w:ascii="Calibri" w:hAnsi="Calibri" w:cs="Arial"/>
                <w:lang w:val="es-SV"/>
              </w:rPr>
            </w:pPr>
            <w:r w:rsidRPr="002659D3">
              <w:rPr>
                <w:rFonts w:ascii="Calibri" w:hAnsi="Calibri" w:cs="Arial"/>
                <w:b/>
                <w:lang w:val="es-SV"/>
              </w:rPr>
              <w:t>OP1.</w:t>
            </w:r>
            <w:r>
              <w:rPr>
                <w:rFonts w:ascii="Calibri" w:hAnsi="Calibri" w:cs="Arial"/>
                <w:lang w:val="es-SV"/>
              </w:rPr>
              <w:t xml:space="preserve"> </w:t>
            </w:r>
            <w:r w:rsidRPr="002659D3">
              <w:rPr>
                <w:rFonts w:ascii="Calibri" w:hAnsi="Calibri" w:cs="Arial"/>
                <w:lang w:val="es-SV"/>
              </w:rPr>
              <w:t>Desarrollar la formulación presupuestaria institucional de la UTE para el ejercicio 202</w:t>
            </w:r>
            <w:r w:rsidR="00047236">
              <w:rPr>
                <w:rFonts w:ascii="Calibri" w:hAnsi="Calibri" w:cs="Arial"/>
                <w:lang w:val="es-SV"/>
              </w:rPr>
              <w:t>2</w:t>
            </w:r>
            <w:r w:rsidRPr="002659D3">
              <w:rPr>
                <w:rFonts w:ascii="Calibri" w:hAnsi="Calibri" w:cs="Arial"/>
                <w:lang w:val="es-SV"/>
              </w:rPr>
              <w:t xml:space="preserve"> y presentarlo para aprobación de la CCSJ.</w:t>
            </w:r>
          </w:p>
        </w:tc>
      </w:tr>
      <w:tr w:rsidR="002659D3" w:rsidTr="000C4C7F">
        <w:trPr>
          <w:trHeight w:val="984"/>
        </w:trPr>
        <w:tc>
          <w:tcPr>
            <w:tcW w:w="2738" w:type="dxa"/>
            <w:vMerge/>
            <w:vAlign w:val="center"/>
          </w:tcPr>
          <w:p w:rsidR="002659D3" w:rsidRDefault="002659D3" w:rsidP="005B69CD">
            <w:pPr>
              <w:jc w:val="center"/>
              <w:rPr>
                <w:rFonts w:ascii="Calibri" w:hAnsi="Calibri" w:cs="Arial"/>
                <w:b/>
                <w:sz w:val="26"/>
                <w:szCs w:val="26"/>
                <w:lang w:val="es-SV"/>
              </w:rPr>
            </w:pPr>
          </w:p>
        </w:tc>
        <w:tc>
          <w:tcPr>
            <w:tcW w:w="6316" w:type="dxa"/>
          </w:tcPr>
          <w:p w:rsidR="002659D3" w:rsidRPr="002659D3" w:rsidRDefault="002659D3" w:rsidP="00047236">
            <w:pPr>
              <w:jc w:val="both"/>
              <w:rPr>
                <w:rFonts w:ascii="Calibri" w:hAnsi="Calibri" w:cs="Arial"/>
                <w:lang w:val="es-SV"/>
              </w:rPr>
            </w:pPr>
            <w:r w:rsidRPr="002659D3">
              <w:rPr>
                <w:rFonts w:ascii="Calibri" w:hAnsi="Calibri" w:cs="Arial"/>
                <w:b/>
                <w:lang w:val="es-SV"/>
              </w:rPr>
              <w:t>OP2.</w:t>
            </w:r>
            <w:r>
              <w:rPr>
                <w:rFonts w:ascii="Calibri" w:hAnsi="Calibri" w:cs="Arial"/>
                <w:lang w:val="es-SV"/>
              </w:rPr>
              <w:t xml:space="preserve"> </w:t>
            </w:r>
            <w:r w:rsidRPr="002659D3">
              <w:rPr>
                <w:rFonts w:ascii="Calibri" w:hAnsi="Calibri" w:cs="Arial"/>
                <w:lang w:val="es-SV"/>
              </w:rPr>
              <w:t>Desarrollar la ejecución presupuestaria Institucional 20</w:t>
            </w:r>
            <w:r w:rsidR="004647D2">
              <w:rPr>
                <w:rFonts w:ascii="Calibri" w:hAnsi="Calibri" w:cs="Arial"/>
                <w:lang w:val="es-SV"/>
              </w:rPr>
              <w:t>2</w:t>
            </w:r>
            <w:r w:rsidR="00047236">
              <w:rPr>
                <w:rFonts w:ascii="Calibri" w:hAnsi="Calibri" w:cs="Arial"/>
                <w:lang w:val="es-SV"/>
              </w:rPr>
              <w:t>1</w:t>
            </w:r>
            <w:r w:rsidRPr="002659D3">
              <w:rPr>
                <w:rFonts w:ascii="Calibri" w:hAnsi="Calibri" w:cs="Arial"/>
                <w:lang w:val="es-SV"/>
              </w:rPr>
              <w:t>, en cumplimiento de los objetivos institucionales y de la normativa del Ministerio de Hacienda.</w:t>
            </w:r>
          </w:p>
        </w:tc>
      </w:tr>
      <w:tr w:rsidR="002659D3" w:rsidTr="000C4C7F">
        <w:trPr>
          <w:trHeight w:val="984"/>
        </w:trPr>
        <w:tc>
          <w:tcPr>
            <w:tcW w:w="2738" w:type="dxa"/>
            <w:vMerge/>
            <w:vAlign w:val="center"/>
          </w:tcPr>
          <w:p w:rsidR="002659D3" w:rsidRDefault="002659D3" w:rsidP="005B69CD">
            <w:pPr>
              <w:jc w:val="center"/>
              <w:rPr>
                <w:rFonts w:ascii="Calibri" w:hAnsi="Calibri" w:cs="Arial"/>
                <w:b/>
                <w:sz w:val="26"/>
                <w:szCs w:val="26"/>
                <w:lang w:val="es-SV"/>
              </w:rPr>
            </w:pPr>
          </w:p>
        </w:tc>
        <w:tc>
          <w:tcPr>
            <w:tcW w:w="6316" w:type="dxa"/>
          </w:tcPr>
          <w:p w:rsidR="002659D3" w:rsidRPr="002659D3" w:rsidRDefault="002659D3" w:rsidP="00047236">
            <w:pPr>
              <w:jc w:val="both"/>
              <w:rPr>
                <w:rFonts w:ascii="Calibri" w:hAnsi="Calibri" w:cs="Arial"/>
                <w:lang w:val="es-SV"/>
              </w:rPr>
            </w:pPr>
            <w:r w:rsidRPr="002659D3">
              <w:rPr>
                <w:rFonts w:ascii="Calibri" w:hAnsi="Calibri" w:cs="Arial"/>
                <w:b/>
                <w:lang w:val="es-SV"/>
              </w:rPr>
              <w:t>OP3.</w:t>
            </w:r>
            <w:r>
              <w:rPr>
                <w:rFonts w:ascii="Calibri" w:hAnsi="Calibri" w:cs="Arial"/>
                <w:lang w:val="es-SV"/>
              </w:rPr>
              <w:t xml:space="preserve"> </w:t>
            </w:r>
            <w:r w:rsidRPr="002659D3">
              <w:rPr>
                <w:rFonts w:ascii="Calibri" w:hAnsi="Calibri" w:cs="Arial"/>
                <w:lang w:val="es-SV"/>
              </w:rPr>
              <w:t>Realizar el seguimiento a la ejecución del presupuesto institucional 20</w:t>
            </w:r>
            <w:r w:rsidR="004647D2">
              <w:rPr>
                <w:rFonts w:ascii="Calibri" w:hAnsi="Calibri" w:cs="Arial"/>
                <w:lang w:val="es-SV"/>
              </w:rPr>
              <w:t>2</w:t>
            </w:r>
            <w:r w:rsidR="00047236">
              <w:rPr>
                <w:rFonts w:ascii="Calibri" w:hAnsi="Calibri" w:cs="Arial"/>
                <w:lang w:val="es-SV"/>
              </w:rPr>
              <w:t>1</w:t>
            </w:r>
            <w:r w:rsidRPr="002659D3">
              <w:rPr>
                <w:rFonts w:ascii="Calibri" w:hAnsi="Calibri" w:cs="Arial"/>
                <w:lang w:val="es-SV"/>
              </w:rPr>
              <w:t>, presentando los informes en los plazos establecidos.</w:t>
            </w:r>
          </w:p>
        </w:tc>
      </w:tr>
      <w:tr w:rsidR="002659D3" w:rsidTr="000C4C7F">
        <w:trPr>
          <w:trHeight w:val="1126"/>
        </w:trPr>
        <w:tc>
          <w:tcPr>
            <w:tcW w:w="2738" w:type="dxa"/>
            <w:vMerge/>
            <w:vAlign w:val="center"/>
          </w:tcPr>
          <w:p w:rsidR="002659D3" w:rsidRDefault="002659D3" w:rsidP="005B69CD">
            <w:pPr>
              <w:jc w:val="center"/>
              <w:rPr>
                <w:rFonts w:ascii="Calibri" w:hAnsi="Calibri" w:cs="Arial"/>
                <w:b/>
                <w:sz w:val="26"/>
                <w:szCs w:val="26"/>
                <w:lang w:val="es-SV"/>
              </w:rPr>
            </w:pPr>
          </w:p>
        </w:tc>
        <w:tc>
          <w:tcPr>
            <w:tcW w:w="6316" w:type="dxa"/>
          </w:tcPr>
          <w:p w:rsidR="002659D3" w:rsidRPr="002659D3" w:rsidRDefault="002659D3" w:rsidP="00047236">
            <w:pPr>
              <w:jc w:val="both"/>
              <w:rPr>
                <w:rFonts w:ascii="Calibri" w:hAnsi="Calibri" w:cs="Arial"/>
                <w:lang w:val="es-SV"/>
              </w:rPr>
            </w:pPr>
            <w:r w:rsidRPr="002659D3">
              <w:rPr>
                <w:rFonts w:ascii="Calibri" w:hAnsi="Calibri" w:cs="Arial"/>
                <w:b/>
                <w:lang w:val="es-SV"/>
              </w:rPr>
              <w:t>OP4.</w:t>
            </w:r>
            <w:r>
              <w:rPr>
                <w:rFonts w:ascii="Calibri" w:hAnsi="Calibri" w:cs="Arial"/>
                <w:lang w:val="es-SV"/>
              </w:rPr>
              <w:t xml:space="preserve"> </w:t>
            </w:r>
            <w:r w:rsidRPr="002659D3">
              <w:rPr>
                <w:rFonts w:ascii="Calibri" w:hAnsi="Calibri" w:cs="Arial"/>
                <w:lang w:val="es-SV"/>
              </w:rPr>
              <w:t>Cumplir con los requerimientos de pago (emisión de cheques o transferencias) solicitados a la Unidad Financiera Institucional durante el período 20</w:t>
            </w:r>
            <w:r w:rsidR="004647D2">
              <w:rPr>
                <w:rFonts w:ascii="Calibri" w:hAnsi="Calibri" w:cs="Arial"/>
                <w:lang w:val="es-SV"/>
              </w:rPr>
              <w:t>2</w:t>
            </w:r>
            <w:r w:rsidR="00047236">
              <w:rPr>
                <w:rFonts w:ascii="Calibri" w:hAnsi="Calibri" w:cs="Arial"/>
                <w:lang w:val="es-SV"/>
              </w:rPr>
              <w:t>1</w:t>
            </w:r>
            <w:r w:rsidRPr="002659D3">
              <w:rPr>
                <w:rFonts w:ascii="Calibri" w:hAnsi="Calibri" w:cs="Arial"/>
                <w:lang w:val="es-SV"/>
              </w:rPr>
              <w:t>.</w:t>
            </w:r>
          </w:p>
        </w:tc>
      </w:tr>
      <w:tr w:rsidR="002659D3" w:rsidTr="000C4C7F">
        <w:trPr>
          <w:trHeight w:val="700"/>
        </w:trPr>
        <w:tc>
          <w:tcPr>
            <w:tcW w:w="2738" w:type="dxa"/>
            <w:vMerge/>
            <w:vAlign w:val="center"/>
          </w:tcPr>
          <w:p w:rsidR="002659D3" w:rsidRDefault="002659D3" w:rsidP="005B69CD">
            <w:pPr>
              <w:jc w:val="center"/>
              <w:rPr>
                <w:rFonts w:ascii="Calibri" w:hAnsi="Calibri" w:cs="Arial"/>
                <w:b/>
                <w:sz w:val="26"/>
                <w:szCs w:val="26"/>
                <w:lang w:val="es-SV"/>
              </w:rPr>
            </w:pPr>
          </w:p>
        </w:tc>
        <w:tc>
          <w:tcPr>
            <w:tcW w:w="6316" w:type="dxa"/>
          </w:tcPr>
          <w:p w:rsidR="002659D3" w:rsidRPr="002659D3" w:rsidRDefault="002659D3" w:rsidP="00E71649">
            <w:pPr>
              <w:jc w:val="both"/>
              <w:rPr>
                <w:rFonts w:ascii="Calibri" w:hAnsi="Calibri" w:cs="Arial"/>
                <w:lang w:val="es-SV"/>
              </w:rPr>
            </w:pPr>
            <w:r w:rsidRPr="002659D3">
              <w:rPr>
                <w:rFonts w:ascii="Calibri" w:hAnsi="Calibri" w:cs="Arial"/>
                <w:b/>
                <w:lang w:val="es-SV"/>
              </w:rPr>
              <w:t>OP5.</w:t>
            </w:r>
            <w:r>
              <w:rPr>
                <w:rFonts w:ascii="Calibri" w:hAnsi="Calibri" w:cs="Arial"/>
                <w:lang w:val="es-SV"/>
              </w:rPr>
              <w:t xml:space="preserve"> </w:t>
            </w:r>
            <w:r w:rsidRPr="002659D3">
              <w:rPr>
                <w:rFonts w:ascii="Calibri" w:hAnsi="Calibri" w:cs="Arial"/>
                <w:lang w:val="es-SV"/>
              </w:rPr>
              <w:t>Cumplir con la emisión y entrega de estados financieros institucionales en los plazos establecidos.</w:t>
            </w:r>
          </w:p>
        </w:tc>
      </w:tr>
      <w:tr w:rsidR="000C4C7F" w:rsidTr="000C4C7F">
        <w:trPr>
          <w:trHeight w:val="1043"/>
        </w:trPr>
        <w:tc>
          <w:tcPr>
            <w:tcW w:w="2738" w:type="dxa"/>
            <w:vMerge w:val="restart"/>
            <w:vAlign w:val="center"/>
          </w:tcPr>
          <w:p w:rsidR="000C4C7F" w:rsidRPr="000C4C7F" w:rsidRDefault="000C4C7F" w:rsidP="005B69CD">
            <w:pPr>
              <w:jc w:val="center"/>
              <w:rPr>
                <w:rFonts w:ascii="Calibri" w:hAnsi="Calibri" w:cs="Arial"/>
                <w:b/>
                <w:sz w:val="26"/>
                <w:szCs w:val="26"/>
                <w:lang w:val="es-SV"/>
              </w:rPr>
            </w:pPr>
            <w:r w:rsidRPr="000C4C7F">
              <w:rPr>
                <w:rFonts w:ascii="Calibri" w:hAnsi="Calibri" w:cs="Arial"/>
                <w:b/>
                <w:sz w:val="26"/>
                <w:szCs w:val="26"/>
                <w:lang w:val="es-SV"/>
              </w:rPr>
              <w:t>Unidad de Género Institucional</w:t>
            </w:r>
          </w:p>
        </w:tc>
        <w:tc>
          <w:tcPr>
            <w:tcW w:w="6316" w:type="dxa"/>
          </w:tcPr>
          <w:p w:rsidR="000C4C7F" w:rsidRPr="00C012C9" w:rsidRDefault="000C4C7F" w:rsidP="00E71649">
            <w:pPr>
              <w:jc w:val="both"/>
              <w:rPr>
                <w:rFonts w:ascii="Calibri" w:hAnsi="Calibri" w:cs="Arial"/>
                <w:lang w:val="es-SV"/>
              </w:rPr>
            </w:pPr>
            <w:r w:rsidRPr="00C012C9">
              <w:rPr>
                <w:rFonts w:ascii="Calibri" w:hAnsi="Calibri" w:cs="Arial"/>
                <w:b/>
                <w:lang w:val="es-SV"/>
              </w:rPr>
              <w:t>OP1.</w:t>
            </w:r>
            <w:r>
              <w:rPr>
                <w:rFonts w:ascii="Calibri" w:hAnsi="Calibri" w:cs="Arial"/>
                <w:lang w:val="es-SV"/>
              </w:rPr>
              <w:t xml:space="preserve"> </w:t>
            </w:r>
            <w:r w:rsidRPr="00C012C9">
              <w:rPr>
                <w:rFonts w:ascii="Calibri" w:hAnsi="Calibri" w:cs="Arial"/>
                <w:lang w:val="es-SV"/>
              </w:rPr>
              <w:t>Desarrollar y/o elaborar documentos internos para la Erradicación de la Violencia y Discriminación  en contra de las Mujeres para una Vida Libre de Violencia.</w:t>
            </w:r>
          </w:p>
        </w:tc>
      </w:tr>
      <w:tr w:rsidR="000C4C7F" w:rsidTr="000C4C7F">
        <w:trPr>
          <w:trHeight w:val="986"/>
        </w:trPr>
        <w:tc>
          <w:tcPr>
            <w:tcW w:w="2738" w:type="dxa"/>
            <w:vMerge/>
            <w:vAlign w:val="center"/>
          </w:tcPr>
          <w:p w:rsidR="000C4C7F" w:rsidRDefault="000C4C7F" w:rsidP="005B69CD">
            <w:pPr>
              <w:jc w:val="center"/>
              <w:rPr>
                <w:rFonts w:ascii="Calibri" w:hAnsi="Calibri" w:cs="Arial"/>
                <w:b/>
                <w:sz w:val="26"/>
                <w:szCs w:val="26"/>
                <w:lang w:val="es-SV"/>
              </w:rPr>
            </w:pPr>
          </w:p>
        </w:tc>
        <w:tc>
          <w:tcPr>
            <w:tcW w:w="6316" w:type="dxa"/>
          </w:tcPr>
          <w:p w:rsidR="000C4C7F" w:rsidRPr="00C012C9" w:rsidRDefault="000C4C7F" w:rsidP="00C012C9">
            <w:pPr>
              <w:jc w:val="both"/>
              <w:rPr>
                <w:rFonts w:ascii="Calibri" w:hAnsi="Calibri" w:cs="Arial"/>
                <w:lang w:val="es-SV"/>
              </w:rPr>
            </w:pPr>
            <w:r w:rsidRPr="00C012C9">
              <w:rPr>
                <w:rFonts w:ascii="Calibri" w:hAnsi="Calibri" w:cs="Arial"/>
                <w:b/>
                <w:lang w:val="es-SV"/>
              </w:rPr>
              <w:t>OP2.</w:t>
            </w:r>
            <w:r>
              <w:rPr>
                <w:rFonts w:ascii="Calibri" w:hAnsi="Calibri" w:cs="Arial"/>
                <w:lang w:val="es-SV"/>
              </w:rPr>
              <w:t xml:space="preserve"> </w:t>
            </w:r>
            <w:r w:rsidRPr="00C012C9">
              <w:rPr>
                <w:rFonts w:ascii="Calibri" w:hAnsi="Calibri" w:cs="Arial"/>
                <w:lang w:val="es-SV"/>
              </w:rPr>
              <w:t>Desarrollar actividades de sensibilización y de formación al personal de la institución y Comité Directivo Interinstitucional de Género en materia de género</w:t>
            </w:r>
          </w:p>
        </w:tc>
      </w:tr>
      <w:tr w:rsidR="000C4C7F" w:rsidTr="000C4C7F">
        <w:trPr>
          <w:trHeight w:val="1128"/>
        </w:trPr>
        <w:tc>
          <w:tcPr>
            <w:tcW w:w="2738" w:type="dxa"/>
            <w:vMerge/>
            <w:vAlign w:val="center"/>
          </w:tcPr>
          <w:p w:rsidR="000C4C7F" w:rsidRDefault="000C4C7F" w:rsidP="005B69CD">
            <w:pPr>
              <w:jc w:val="center"/>
              <w:rPr>
                <w:rFonts w:ascii="Calibri" w:hAnsi="Calibri" w:cs="Arial"/>
                <w:b/>
                <w:sz w:val="26"/>
                <w:szCs w:val="26"/>
                <w:lang w:val="es-SV"/>
              </w:rPr>
            </w:pPr>
          </w:p>
        </w:tc>
        <w:tc>
          <w:tcPr>
            <w:tcW w:w="6316" w:type="dxa"/>
          </w:tcPr>
          <w:p w:rsidR="000C4C7F" w:rsidRPr="00C012C9" w:rsidRDefault="000C4C7F" w:rsidP="00E71649">
            <w:pPr>
              <w:jc w:val="both"/>
              <w:rPr>
                <w:rFonts w:ascii="Calibri" w:hAnsi="Calibri" w:cs="Arial"/>
                <w:lang w:val="es-SV"/>
              </w:rPr>
            </w:pPr>
            <w:r w:rsidRPr="00C012C9">
              <w:rPr>
                <w:rFonts w:ascii="Calibri" w:hAnsi="Calibri" w:cs="Arial"/>
                <w:b/>
                <w:lang w:val="es-SV"/>
              </w:rPr>
              <w:t>OP3.</w:t>
            </w:r>
            <w:r>
              <w:rPr>
                <w:rFonts w:ascii="Calibri" w:hAnsi="Calibri" w:cs="Arial"/>
                <w:lang w:val="es-SV"/>
              </w:rPr>
              <w:t xml:space="preserve"> </w:t>
            </w:r>
            <w:r w:rsidRPr="00C012C9">
              <w:rPr>
                <w:rFonts w:ascii="Calibri" w:hAnsi="Calibri" w:cs="Arial"/>
                <w:lang w:val="es-SV"/>
              </w:rPr>
              <w:t>Asesorar y/o apoyar a las Áreas, Departamentos y Unidades de la UTE en la incorporación del lenguaje inclusivo para la actualización de normativa institucional.</w:t>
            </w:r>
          </w:p>
        </w:tc>
      </w:tr>
      <w:tr w:rsidR="000C4C7F" w:rsidTr="000C4C7F">
        <w:trPr>
          <w:trHeight w:val="690"/>
        </w:trPr>
        <w:tc>
          <w:tcPr>
            <w:tcW w:w="2738" w:type="dxa"/>
            <w:vMerge/>
            <w:vAlign w:val="center"/>
          </w:tcPr>
          <w:p w:rsidR="000C4C7F" w:rsidRDefault="000C4C7F" w:rsidP="005B69CD">
            <w:pPr>
              <w:jc w:val="center"/>
              <w:rPr>
                <w:rFonts w:ascii="Calibri" w:hAnsi="Calibri" w:cs="Arial"/>
                <w:b/>
                <w:sz w:val="26"/>
                <w:szCs w:val="26"/>
                <w:lang w:val="es-SV"/>
              </w:rPr>
            </w:pPr>
          </w:p>
        </w:tc>
        <w:tc>
          <w:tcPr>
            <w:tcW w:w="6316" w:type="dxa"/>
          </w:tcPr>
          <w:p w:rsidR="000C4C7F" w:rsidRPr="00C012C9" w:rsidRDefault="000C4C7F" w:rsidP="000C4C7F">
            <w:pPr>
              <w:jc w:val="both"/>
              <w:rPr>
                <w:rFonts w:ascii="Calibri" w:hAnsi="Calibri" w:cs="Arial"/>
                <w:b/>
                <w:lang w:val="es-SV"/>
              </w:rPr>
            </w:pPr>
            <w:r>
              <w:rPr>
                <w:rFonts w:ascii="Calibri" w:hAnsi="Calibri" w:cs="Arial"/>
                <w:b/>
                <w:lang w:val="es-SV"/>
              </w:rPr>
              <w:t xml:space="preserve">OP4. </w:t>
            </w:r>
            <w:r>
              <w:rPr>
                <w:rFonts w:ascii="Calibri" w:hAnsi="Calibri" w:cs="Arial"/>
                <w:lang w:val="es-SV"/>
              </w:rPr>
              <w:t>Implementar</w:t>
            </w:r>
            <w:r w:rsidRPr="000C4C7F">
              <w:rPr>
                <w:rFonts w:ascii="Calibri" w:hAnsi="Calibri" w:cs="Arial"/>
                <w:lang w:val="es-SV"/>
              </w:rPr>
              <w:t xml:space="preserve"> la Política de Igualdad y No Discriminación de la UTE</w:t>
            </w:r>
          </w:p>
        </w:tc>
      </w:tr>
      <w:tr w:rsidR="00DA68E1" w:rsidTr="000C4C7F">
        <w:trPr>
          <w:trHeight w:val="690"/>
        </w:trPr>
        <w:tc>
          <w:tcPr>
            <w:tcW w:w="2738" w:type="dxa"/>
            <w:vMerge w:val="restart"/>
            <w:vAlign w:val="center"/>
          </w:tcPr>
          <w:p w:rsidR="00DA68E1" w:rsidRDefault="00DA68E1" w:rsidP="005B69CD">
            <w:pPr>
              <w:jc w:val="center"/>
              <w:rPr>
                <w:rFonts w:ascii="Calibri" w:hAnsi="Calibri" w:cs="Arial"/>
                <w:b/>
                <w:sz w:val="26"/>
                <w:szCs w:val="26"/>
                <w:lang w:val="es-SV"/>
              </w:rPr>
            </w:pPr>
            <w:r>
              <w:rPr>
                <w:rFonts w:ascii="Calibri" w:hAnsi="Calibri" w:cs="Arial"/>
                <w:b/>
                <w:sz w:val="26"/>
                <w:szCs w:val="26"/>
                <w:lang w:val="es-SV"/>
              </w:rPr>
              <w:t>Auditoría Interna</w:t>
            </w:r>
          </w:p>
        </w:tc>
        <w:tc>
          <w:tcPr>
            <w:tcW w:w="6316" w:type="dxa"/>
          </w:tcPr>
          <w:p w:rsidR="00DA68E1" w:rsidRPr="009E7A91" w:rsidRDefault="00DA68E1" w:rsidP="00E71649">
            <w:pPr>
              <w:jc w:val="both"/>
              <w:rPr>
                <w:rFonts w:ascii="Calibri" w:hAnsi="Calibri" w:cs="Arial"/>
                <w:lang w:val="es-SV"/>
              </w:rPr>
            </w:pPr>
            <w:r w:rsidRPr="009E7A91">
              <w:rPr>
                <w:rFonts w:ascii="Calibri" w:hAnsi="Calibri" w:cs="Arial"/>
                <w:b/>
                <w:lang w:val="es-SV"/>
              </w:rPr>
              <w:t>OP1.</w:t>
            </w:r>
            <w:r w:rsidRPr="009E7A91">
              <w:rPr>
                <w:rFonts w:ascii="Calibri" w:hAnsi="Calibri" w:cs="Arial"/>
                <w:lang w:val="es-SV"/>
              </w:rPr>
              <w:t xml:space="preserve"> Auditar la gestión administrativa y </w:t>
            </w:r>
            <w:r w:rsidR="00987FAE">
              <w:rPr>
                <w:rFonts w:ascii="Calibri" w:hAnsi="Calibri" w:cs="Arial"/>
                <w:lang w:val="es-SV"/>
              </w:rPr>
              <w:t>financiera institucional 2021</w:t>
            </w:r>
          </w:p>
        </w:tc>
      </w:tr>
      <w:tr w:rsidR="00DA68E1" w:rsidTr="000C4C7F">
        <w:trPr>
          <w:trHeight w:val="700"/>
        </w:trPr>
        <w:tc>
          <w:tcPr>
            <w:tcW w:w="2738" w:type="dxa"/>
            <w:vMerge/>
            <w:vAlign w:val="center"/>
          </w:tcPr>
          <w:p w:rsidR="00DA68E1" w:rsidRDefault="00DA68E1" w:rsidP="005B69CD">
            <w:pPr>
              <w:jc w:val="center"/>
              <w:rPr>
                <w:rFonts w:ascii="Calibri" w:hAnsi="Calibri" w:cs="Arial"/>
                <w:b/>
                <w:sz w:val="26"/>
                <w:szCs w:val="26"/>
                <w:lang w:val="es-SV"/>
              </w:rPr>
            </w:pPr>
          </w:p>
        </w:tc>
        <w:tc>
          <w:tcPr>
            <w:tcW w:w="6316" w:type="dxa"/>
          </w:tcPr>
          <w:p w:rsidR="00DA68E1" w:rsidRPr="009E7A91" w:rsidRDefault="00DA68E1" w:rsidP="00E71649">
            <w:pPr>
              <w:jc w:val="both"/>
              <w:rPr>
                <w:rFonts w:ascii="Calibri" w:hAnsi="Calibri" w:cs="Arial"/>
                <w:lang w:val="es-SV"/>
              </w:rPr>
            </w:pPr>
            <w:r w:rsidRPr="009E7A91">
              <w:rPr>
                <w:rFonts w:ascii="Calibri" w:hAnsi="Calibri" w:cs="Arial"/>
                <w:b/>
                <w:lang w:val="es-SV"/>
              </w:rPr>
              <w:t>OP2.</w:t>
            </w:r>
            <w:r w:rsidRPr="009E7A91">
              <w:rPr>
                <w:rFonts w:ascii="Calibri" w:hAnsi="Calibri" w:cs="Arial"/>
                <w:lang w:val="es-SV"/>
              </w:rPr>
              <w:t xml:space="preserve"> Emitir opinión sobre la gesti</w:t>
            </w:r>
            <w:r w:rsidR="00987FAE">
              <w:rPr>
                <w:rFonts w:ascii="Calibri" w:hAnsi="Calibri" w:cs="Arial"/>
                <w:lang w:val="es-SV"/>
              </w:rPr>
              <w:t>ón financiera institucional 2021</w:t>
            </w:r>
          </w:p>
        </w:tc>
      </w:tr>
      <w:tr w:rsidR="00DA68E1" w:rsidTr="000C4C7F">
        <w:trPr>
          <w:trHeight w:val="696"/>
        </w:trPr>
        <w:tc>
          <w:tcPr>
            <w:tcW w:w="2738" w:type="dxa"/>
            <w:vMerge/>
            <w:vAlign w:val="center"/>
          </w:tcPr>
          <w:p w:rsidR="00DA68E1" w:rsidRDefault="00DA68E1" w:rsidP="005B69CD">
            <w:pPr>
              <w:jc w:val="center"/>
              <w:rPr>
                <w:rFonts w:ascii="Calibri" w:hAnsi="Calibri" w:cs="Arial"/>
                <w:b/>
                <w:sz w:val="26"/>
                <w:szCs w:val="26"/>
                <w:lang w:val="es-SV"/>
              </w:rPr>
            </w:pPr>
          </w:p>
        </w:tc>
        <w:tc>
          <w:tcPr>
            <w:tcW w:w="6316" w:type="dxa"/>
          </w:tcPr>
          <w:p w:rsidR="00DA68E1" w:rsidRPr="009E7A91" w:rsidRDefault="00DA68E1" w:rsidP="00DA68E1">
            <w:pPr>
              <w:jc w:val="both"/>
              <w:rPr>
                <w:rFonts w:ascii="Calibri" w:hAnsi="Calibri" w:cs="Arial"/>
                <w:b/>
                <w:lang w:val="es-SV"/>
              </w:rPr>
            </w:pPr>
            <w:r>
              <w:rPr>
                <w:rFonts w:ascii="Calibri" w:hAnsi="Calibri" w:cs="Arial"/>
                <w:b/>
                <w:lang w:val="es-SV"/>
              </w:rPr>
              <w:t xml:space="preserve">OP3. </w:t>
            </w:r>
            <w:r w:rsidRPr="00DA68E1">
              <w:rPr>
                <w:rFonts w:ascii="Calibri" w:hAnsi="Calibri" w:cs="Arial"/>
                <w:lang w:val="es-SV"/>
              </w:rPr>
              <w:t>Planificación Interna y Cumplimiento de Normativa Técnica</w:t>
            </w:r>
          </w:p>
        </w:tc>
      </w:tr>
    </w:tbl>
    <w:p w:rsidR="00B708F9" w:rsidRDefault="00B708F9" w:rsidP="00B708F9">
      <w:pPr>
        <w:spacing w:line="360" w:lineRule="auto"/>
        <w:jc w:val="both"/>
        <w:rPr>
          <w:rFonts w:ascii="Calibri" w:hAnsi="Calibri" w:cs="Arial"/>
          <w:b/>
          <w:sz w:val="26"/>
          <w:szCs w:val="26"/>
          <w:lang w:val="es-SV"/>
        </w:rPr>
      </w:pPr>
    </w:p>
    <w:p w:rsidR="00B708F9" w:rsidRPr="00C012C9" w:rsidRDefault="00B708F9" w:rsidP="00B708F9">
      <w:pPr>
        <w:spacing w:line="360" w:lineRule="auto"/>
        <w:jc w:val="both"/>
        <w:rPr>
          <w:rFonts w:ascii="Calibri" w:hAnsi="Calibri" w:cs="Arial"/>
          <w:b/>
          <w:sz w:val="26"/>
          <w:szCs w:val="26"/>
          <w:lang w:val="es-MX"/>
        </w:rPr>
      </w:pPr>
    </w:p>
    <w:p w:rsidR="00DC3247" w:rsidRDefault="00DC3247" w:rsidP="000B7B06">
      <w:pPr>
        <w:numPr>
          <w:ilvl w:val="0"/>
          <w:numId w:val="31"/>
        </w:numPr>
        <w:jc w:val="both"/>
        <w:rPr>
          <w:rFonts w:ascii="Calibri" w:hAnsi="Calibri" w:cs="Arial"/>
          <w:b/>
          <w:sz w:val="26"/>
          <w:szCs w:val="26"/>
          <w:lang w:val="es-SV"/>
        </w:rPr>
      </w:pPr>
      <w:r>
        <w:rPr>
          <w:rFonts w:ascii="Calibri" w:hAnsi="Calibri" w:cs="Arial"/>
          <w:b/>
          <w:sz w:val="26"/>
          <w:szCs w:val="26"/>
          <w:lang w:val="es-SV"/>
        </w:rPr>
        <w:t>PRESUPUESTO PARA EL DESARROLLO DE OBJETIVOS ESTRATÉGICOS Y OPERATIVOS AÑO 20</w:t>
      </w:r>
      <w:r w:rsidR="00C332EC">
        <w:rPr>
          <w:rFonts w:ascii="Calibri" w:hAnsi="Calibri" w:cs="Arial"/>
          <w:b/>
          <w:sz w:val="26"/>
          <w:szCs w:val="26"/>
          <w:lang w:val="es-SV"/>
        </w:rPr>
        <w:t>21</w:t>
      </w:r>
    </w:p>
    <w:p w:rsidR="00DC3247" w:rsidRDefault="00DC3247" w:rsidP="00DC3247">
      <w:pPr>
        <w:spacing w:line="360" w:lineRule="auto"/>
        <w:jc w:val="both"/>
        <w:rPr>
          <w:rFonts w:ascii="Calibri" w:hAnsi="Calibri" w:cs="Arial"/>
          <w:b/>
          <w:sz w:val="26"/>
          <w:szCs w:val="26"/>
          <w:lang w:val="es-SV"/>
        </w:rPr>
      </w:pPr>
    </w:p>
    <w:p w:rsidR="00F73214" w:rsidRDefault="00F73214" w:rsidP="00F73214">
      <w:pPr>
        <w:pStyle w:val="Prrafodelista"/>
        <w:numPr>
          <w:ilvl w:val="0"/>
          <w:numId w:val="25"/>
        </w:numPr>
        <w:spacing w:after="0"/>
        <w:ind w:left="714" w:hanging="357"/>
        <w:jc w:val="both"/>
        <w:rPr>
          <w:rFonts w:cs="Arial"/>
          <w:b/>
          <w:sz w:val="24"/>
          <w:szCs w:val="26"/>
          <w:lang w:val="es-SV"/>
        </w:rPr>
      </w:pPr>
      <w:r w:rsidRPr="00F73214">
        <w:rPr>
          <w:rFonts w:cs="Arial"/>
          <w:b/>
          <w:sz w:val="24"/>
          <w:szCs w:val="26"/>
          <w:lang w:val="es-SV"/>
        </w:rPr>
        <w:t>PRESUPUESTO REQUERIDO PARA DESARROLLO DE OBJETIVOS ESTRÁTEGICOS</w:t>
      </w:r>
      <w:r>
        <w:rPr>
          <w:rFonts w:cs="Arial"/>
          <w:b/>
          <w:sz w:val="24"/>
          <w:szCs w:val="26"/>
          <w:lang w:val="es-SV"/>
        </w:rPr>
        <w:t xml:space="preserve"> </w:t>
      </w:r>
    </w:p>
    <w:p w:rsidR="00F73214" w:rsidRDefault="00F73214" w:rsidP="00F73214">
      <w:pPr>
        <w:jc w:val="both"/>
        <w:rPr>
          <w:rFonts w:asciiTheme="minorHAnsi" w:hAnsiTheme="minorHAnsi" w:cs="Arial"/>
          <w:szCs w:val="26"/>
          <w:lang w:val="es-SV"/>
        </w:rPr>
      </w:pPr>
    </w:p>
    <w:p w:rsidR="00050DB2" w:rsidRDefault="00087366" w:rsidP="00EF283C">
      <w:pPr>
        <w:spacing w:line="360" w:lineRule="auto"/>
        <w:jc w:val="both"/>
        <w:rPr>
          <w:rFonts w:asciiTheme="minorHAnsi" w:hAnsiTheme="minorHAnsi" w:cs="Arial"/>
          <w:szCs w:val="26"/>
          <w:lang w:val="es-SV"/>
        </w:rPr>
      </w:pPr>
      <w:r>
        <w:rPr>
          <w:rFonts w:asciiTheme="minorHAnsi" w:hAnsiTheme="minorHAnsi" w:cs="Arial"/>
          <w:szCs w:val="26"/>
          <w:lang w:val="es-SV"/>
        </w:rPr>
        <w:t>Las acciones operati</w:t>
      </w:r>
      <w:r w:rsidR="00420747">
        <w:rPr>
          <w:rFonts w:asciiTheme="minorHAnsi" w:hAnsiTheme="minorHAnsi" w:cs="Arial"/>
          <w:szCs w:val="26"/>
          <w:lang w:val="es-SV"/>
        </w:rPr>
        <w:t>vas programadas para el año 2021</w:t>
      </w:r>
      <w:r>
        <w:rPr>
          <w:rFonts w:asciiTheme="minorHAnsi" w:hAnsiTheme="minorHAnsi" w:cs="Arial"/>
          <w:szCs w:val="26"/>
          <w:lang w:val="es-SV"/>
        </w:rPr>
        <w:t xml:space="preserve">, de conformidad a la planificación estratégica institucional, se encuentran desfinanciadas, por lo que deben realizarse las gestiones administrativas pertinentes para la obtención de apoyo técnico o financiero </w:t>
      </w:r>
      <w:r w:rsidR="00B74765">
        <w:rPr>
          <w:rFonts w:asciiTheme="minorHAnsi" w:hAnsiTheme="minorHAnsi" w:cs="Arial"/>
          <w:szCs w:val="26"/>
          <w:lang w:val="es-SV"/>
        </w:rPr>
        <w:t xml:space="preserve">por parte de organismos de cooperación internacionales o nacionales </w:t>
      </w:r>
      <w:r>
        <w:rPr>
          <w:rFonts w:asciiTheme="minorHAnsi" w:hAnsiTheme="minorHAnsi" w:cs="Arial"/>
          <w:szCs w:val="26"/>
          <w:lang w:val="es-SV"/>
        </w:rPr>
        <w:t>que permita</w:t>
      </w:r>
      <w:r w:rsidR="00B74765">
        <w:rPr>
          <w:rFonts w:asciiTheme="minorHAnsi" w:hAnsiTheme="minorHAnsi" w:cs="Arial"/>
          <w:szCs w:val="26"/>
          <w:lang w:val="es-SV"/>
        </w:rPr>
        <w:t>n, en la medida de lo posible,</w:t>
      </w:r>
      <w:r>
        <w:rPr>
          <w:rFonts w:asciiTheme="minorHAnsi" w:hAnsiTheme="minorHAnsi" w:cs="Arial"/>
          <w:szCs w:val="26"/>
          <w:lang w:val="es-SV"/>
        </w:rPr>
        <w:t xml:space="preserve"> su ejecución.</w:t>
      </w:r>
    </w:p>
    <w:p w:rsidR="00050DB2" w:rsidRDefault="00050DB2" w:rsidP="00EF283C">
      <w:pPr>
        <w:spacing w:line="360" w:lineRule="auto"/>
        <w:jc w:val="both"/>
        <w:rPr>
          <w:rFonts w:asciiTheme="minorHAnsi" w:hAnsiTheme="minorHAnsi" w:cs="Arial"/>
          <w:szCs w:val="26"/>
          <w:lang w:val="es-SV"/>
        </w:rPr>
      </w:pPr>
    </w:p>
    <w:p w:rsidR="00F73214" w:rsidRPr="00F73214" w:rsidRDefault="00050DB2" w:rsidP="00EF283C">
      <w:pPr>
        <w:spacing w:line="360" w:lineRule="auto"/>
        <w:jc w:val="both"/>
        <w:rPr>
          <w:rFonts w:asciiTheme="minorHAnsi" w:hAnsiTheme="minorHAnsi" w:cs="Arial"/>
          <w:szCs w:val="26"/>
          <w:lang w:val="es-SV"/>
        </w:rPr>
      </w:pPr>
      <w:r>
        <w:rPr>
          <w:rFonts w:asciiTheme="minorHAnsi" w:hAnsiTheme="minorHAnsi" w:cs="Arial"/>
          <w:szCs w:val="26"/>
          <w:lang w:val="es-SV"/>
        </w:rPr>
        <w:t>El detalle del presupuesto requerido para el desarrollo de los objetivos estratégicos programados en el año 20</w:t>
      </w:r>
      <w:r w:rsidR="00420747">
        <w:rPr>
          <w:rFonts w:asciiTheme="minorHAnsi" w:hAnsiTheme="minorHAnsi" w:cs="Arial"/>
          <w:szCs w:val="26"/>
          <w:lang w:val="es-SV"/>
        </w:rPr>
        <w:t>21</w:t>
      </w:r>
      <w:r>
        <w:rPr>
          <w:rFonts w:asciiTheme="minorHAnsi" w:hAnsiTheme="minorHAnsi" w:cs="Arial"/>
          <w:szCs w:val="26"/>
          <w:lang w:val="es-SV"/>
        </w:rPr>
        <w:t xml:space="preserve"> es el siguiente: </w:t>
      </w:r>
      <w:r w:rsidR="00F73214">
        <w:rPr>
          <w:rFonts w:asciiTheme="minorHAnsi" w:hAnsiTheme="minorHAnsi" w:cs="Arial"/>
          <w:szCs w:val="26"/>
          <w:lang w:val="es-SV"/>
        </w:rPr>
        <w:t xml:space="preserve"> </w:t>
      </w:r>
    </w:p>
    <w:p w:rsidR="00F73214" w:rsidRPr="00F73214" w:rsidRDefault="00F73214" w:rsidP="00F73214">
      <w:pPr>
        <w:jc w:val="both"/>
        <w:rPr>
          <w:rFonts w:cs="Arial"/>
          <w:b/>
          <w:szCs w:val="26"/>
          <w:lang w:val="es-SV"/>
        </w:rPr>
      </w:pPr>
    </w:p>
    <w:tbl>
      <w:tblPr>
        <w:tblW w:w="11039" w:type="dxa"/>
        <w:jc w:val="center"/>
        <w:tblCellMar>
          <w:left w:w="70" w:type="dxa"/>
          <w:right w:w="70" w:type="dxa"/>
        </w:tblCellMar>
        <w:tblLook w:val="04A0" w:firstRow="1" w:lastRow="0" w:firstColumn="1" w:lastColumn="0" w:noHBand="0" w:noVBand="1"/>
      </w:tblPr>
      <w:tblGrid>
        <w:gridCol w:w="2142"/>
        <w:gridCol w:w="817"/>
        <w:gridCol w:w="4427"/>
        <w:gridCol w:w="1669"/>
        <w:gridCol w:w="1984"/>
      </w:tblGrid>
      <w:tr w:rsidR="002F4CE3" w:rsidRPr="00F73214" w:rsidTr="002F4CE3">
        <w:trPr>
          <w:trHeight w:val="1323"/>
          <w:jc w:val="center"/>
        </w:trPr>
        <w:tc>
          <w:tcPr>
            <w:tcW w:w="2142" w:type="dxa"/>
            <w:tcBorders>
              <w:top w:val="single" w:sz="8" w:space="0" w:color="auto"/>
              <w:left w:val="single" w:sz="8" w:space="0" w:color="auto"/>
              <w:bottom w:val="nil"/>
              <w:right w:val="single" w:sz="4" w:space="0" w:color="auto"/>
            </w:tcBorders>
            <w:shd w:val="clear" w:color="000000" w:fill="B4C6E7"/>
            <w:vAlign w:val="center"/>
            <w:hideMark/>
          </w:tcPr>
          <w:p w:rsidR="002F4CE3" w:rsidRPr="00B74765" w:rsidRDefault="002F4CE3" w:rsidP="00F73214">
            <w:pPr>
              <w:jc w:val="center"/>
              <w:rPr>
                <w:rFonts w:asciiTheme="minorHAnsi" w:hAnsiTheme="minorHAnsi" w:cs="Arial"/>
                <w:b/>
                <w:bCs/>
                <w:color w:val="000000"/>
                <w:sz w:val="22"/>
                <w:szCs w:val="20"/>
                <w:lang w:val="es-SV" w:eastAsia="es-SV"/>
              </w:rPr>
            </w:pPr>
            <w:r w:rsidRPr="00B74765">
              <w:rPr>
                <w:rFonts w:asciiTheme="minorHAnsi" w:hAnsiTheme="minorHAnsi" w:cs="Arial"/>
                <w:b/>
                <w:bCs/>
                <w:color w:val="000000"/>
                <w:sz w:val="22"/>
                <w:szCs w:val="20"/>
                <w:lang w:val="es-SV" w:eastAsia="es-SV"/>
              </w:rPr>
              <w:t>LÍNEA ESTRATÉGICA</w:t>
            </w:r>
          </w:p>
        </w:tc>
        <w:tc>
          <w:tcPr>
            <w:tcW w:w="5244" w:type="dxa"/>
            <w:gridSpan w:val="2"/>
            <w:tcBorders>
              <w:top w:val="single" w:sz="4" w:space="0" w:color="auto"/>
              <w:left w:val="nil"/>
              <w:bottom w:val="single" w:sz="4" w:space="0" w:color="auto"/>
              <w:right w:val="single" w:sz="4" w:space="0" w:color="auto"/>
            </w:tcBorders>
            <w:shd w:val="clear" w:color="000000" w:fill="B4C6E7"/>
            <w:vAlign w:val="center"/>
            <w:hideMark/>
          </w:tcPr>
          <w:p w:rsidR="002F4CE3" w:rsidRPr="00B74765" w:rsidRDefault="002F4CE3" w:rsidP="00F73214">
            <w:pPr>
              <w:jc w:val="center"/>
              <w:rPr>
                <w:rFonts w:asciiTheme="minorHAnsi" w:hAnsiTheme="minorHAnsi" w:cs="Arial"/>
                <w:b/>
                <w:bCs/>
                <w:color w:val="000000"/>
                <w:sz w:val="22"/>
                <w:szCs w:val="20"/>
                <w:lang w:val="es-SV" w:eastAsia="es-SV"/>
              </w:rPr>
            </w:pPr>
            <w:r w:rsidRPr="00B74765">
              <w:rPr>
                <w:rFonts w:asciiTheme="minorHAnsi" w:hAnsiTheme="minorHAnsi" w:cs="Arial"/>
                <w:b/>
                <w:bCs/>
                <w:color w:val="000000"/>
                <w:sz w:val="22"/>
                <w:szCs w:val="20"/>
                <w:lang w:val="es-SV" w:eastAsia="es-SV"/>
              </w:rPr>
              <w:t>OBJETIVO ESTRATÉGICO</w:t>
            </w:r>
          </w:p>
        </w:tc>
        <w:tc>
          <w:tcPr>
            <w:tcW w:w="1669" w:type="dxa"/>
            <w:tcBorders>
              <w:top w:val="single" w:sz="8" w:space="0" w:color="auto"/>
              <w:left w:val="single" w:sz="4" w:space="0" w:color="auto"/>
              <w:bottom w:val="single" w:sz="4" w:space="0" w:color="auto"/>
              <w:right w:val="single" w:sz="4" w:space="0" w:color="auto"/>
            </w:tcBorders>
            <w:shd w:val="clear" w:color="000000" w:fill="B4C6E7"/>
          </w:tcPr>
          <w:p w:rsidR="002F4CE3" w:rsidRPr="00B74765" w:rsidRDefault="002F4CE3" w:rsidP="00170B1C">
            <w:pPr>
              <w:jc w:val="center"/>
              <w:rPr>
                <w:rFonts w:asciiTheme="minorHAnsi" w:hAnsiTheme="minorHAnsi" w:cs="Arial"/>
                <w:b/>
                <w:bCs/>
                <w:color w:val="000000"/>
                <w:sz w:val="22"/>
                <w:szCs w:val="20"/>
                <w:lang w:val="es-SV" w:eastAsia="es-SV"/>
              </w:rPr>
            </w:pPr>
            <w:r w:rsidRPr="00B74765">
              <w:rPr>
                <w:rFonts w:asciiTheme="minorHAnsi" w:hAnsiTheme="minorHAnsi" w:cs="Arial"/>
                <w:b/>
                <w:bCs/>
                <w:color w:val="000000"/>
                <w:sz w:val="22"/>
                <w:szCs w:val="20"/>
                <w:lang w:val="es-SV" w:eastAsia="es-SV"/>
              </w:rPr>
              <w:t>NÚMERO DE ACCIONES OPERATIVAS PROGRAMADAS</w:t>
            </w:r>
          </w:p>
        </w:tc>
        <w:tc>
          <w:tcPr>
            <w:tcW w:w="1984" w:type="dxa"/>
            <w:tcBorders>
              <w:top w:val="single" w:sz="8" w:space="0" w:color="auto"/>
              <w:left w:val="single" w:sz="4" w:space="0" w:color="auto"/>
              <w:bottom w:val="single" w:sz="4" w:space="0" w:color="auto"/>
              <w:right w:val="single" w:sz="4" w:space="0" w:color="auto"/>
            </w:tcBorders>
            <w:shd w:val="clear" w:color="000000" w:fill="B4C6E7"/>
            <w:vAlign w:val="center"/>
            <w:hideMark/>
          </w:tcPr>
          <w:p w:rsidR="002F4CE3" w:rsidRPr="00B74765" w:rsidRDefault="002F4CE3" w:rsidP="004647D2">
            <w:pPr>
              <w:jc w:val="center"/>
              <w:rPr>
                <w:rFonts w:asciiTheme="minorHAnsi" w:hAnsiTheme="minorHAnsi" w:cs="Arial"/>
                <w:b/>
                <w:bCs/>
                <w:color w:val="000000"/>
                <w:sz w:val="22"/>
                <w:szCs w:val="20"/>
                <w:lang w:val="es-SV" w:eastAsia="es-SV"/>
              </w:rPr>
            </w:pPr>
            <w:r w:rsidRPr="00B74765">
              <w:rPr>
                <w:rFonts w:asciiTheme="minorHAnsi" w:hAnsiTheme="minorHAnsi" w:cs="Arial"/>
                <w:b/>
                <w:bCs/>
                <w:color w:val="000000"/>
                <w:sz w:val="22"/>
                <w:szCs w:val="20"/>
                <w:lang w:val="es-SV" w:eastAsia="es-SV"/>
              </w:rPr>
              <w:t xml:space="preserve">TOTAL PRESUPUESTO </w:t>
            </w:r>
            <w:r w:rsidRPr="00B74765">
              <w:rPr>
                <w:rFonts w:asciiTheme="minorHAnsi" w:hAnsiTheme="minorHAnsi" w:cs="Arial"/>
                <w:b/>
                <w:bCs/>
                <w:color w:val="000000"/>
                <w:sz w:val="22"/>
                <w:szCs w:val="20"/>
                <w:lang w:val="es-SV" w:eastAsia="es-SV"/>
              </w:rPr>
              <w:br/>
              <w:t>REQUERIDO AÑO 20</w:t>
            </w:r>
            <w:r w:rsidR="004647D2" w:rsidRPr="00B74765">
              <w:rPr>
                <w:rFonts w:asciiTheme="minorHAnsi" w:hAnsiTheme="minorHAnsi" w:cs="Arial"/>
                <w:b/>
                <w:bCs/>
                <w:color w:val="000000"/>
                <w:sz w:val="22"/>
                <w:szCs w:val="20"/>
                <w:lang w:val="es-SV" w:eastAsia="es-SV"/>
              </w:rPr>
              <w:t>20</w:t>
            </w:r>
          </w:p>
        </w:tc>
      </w:tr>
      <w:tr w:rsidR="002F4CE3" w:rsidRPr="00F73214" w:rsidTr="002F4CE3">
        <w:trPr>
          <w:trHeight w:val="570"/>
          <w:jc w:val="center"/>
        </w:trPr>
        <w:tc>
          <w:tcPr>
            <w:tcW w:w="2142" w:type="dxa"/>
            <w:vMerge w:val="restart"/>
            <w:tcBorders>
              <w:top w:val="single" w:sz="4" w:space="0" w:color="auto"/>
              <w:left w:val="single" w:sz="8" w:space="0" w:color="auto"/>
              <w:bottom w:val="single" w:sz="4" w:space="0" w:color="000000"/>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 xml:space="preserve">LE1 </w:t>
            </w:r>
          </w:p>
          <w:p w:rsidR="002F4CE3" w:rsidRPr="00F73214" w:rsidRDefault="002F4CE3" w:rsidP="00F73214">
            <w:pPr>
              <w:jc w:val="center"/>
              <w:rPr>
                <w:rFonts w:asciiTheme="minorHAnsi" w:hAnsiTheme="minorHAnsi" w:cs="Arial"/>
                <w:bCs/>
                <w:lang w:val="es-SV" w:eastAsia="es-SV"/>
              </w:rPr>
            </w:pPr>
            <w:r w:rsidRPr="00F73214">
              <w:rPr>
                <w:rFonts w:asciiTheme="minorHAnsi" w:hAnsiTheme="minorHAnsi" w:cs="Arial"/>
                <w:bCs/>
                <w:lang w:val="es-SV" w:eastAsia="es-SV"/>
              </w:rPr>
              <w:t>Fortalecimiento Institucional</w:t>
            </w:r>
          </w:p>
        </w:tc>
        <w:tc>
          <w:tcPr>
            <w:tcW w:w="817" w:type="dxa"/>
            <w:tcBorders>
              <w:top w:val="single" w:sz="4" w:space="0" w:color="auto"/>
              <w:left w:val="nil"/>
              <w:bottom w:val="nil"/>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OE 1</w:t>
            </w:r>
          </w:p>
        </w:tc>
        <w:tc>
          <w:tcPr>
            <w:tcW w:w="4427" w:type="dxa"/>
            <w:tcBorders>
              <w:top w:val="single" w:sz="4" w:space="0" w:color="auto"/>
              <w:left w:val="nil"/>
              <w:bottom w:val="single" w:sz="4" w:space="0" w:color="auto"/>
              <w:right w:val="single" w:sz="4" w:space="0" w:color="auto"/>
            </w:tcBorders>
          </w:tcPr>
          <w:p w:rsidR="002F4CE3" w:rsidRPr="00F73214" w:rsidRDefault="002F4CE3" w:rsidP="00F73214">
            <w:pPr>
              <w:jc w:val="both"/>
              <w:rPr>
                <w:rFonts w:asciiTheme="minorHAnsi" w:hAnsiTheme="minorHAnsi" w:cs="Arial"/>
                <w:lang w:val="es-SV" w:eastAsia="es-SV"/>
              </w:rPr>
            </w:pPr>
            <w:r w:rsidRPr="00F73214">
              <w:rPr>
                <w:rFonts w:asciiTheme="minorHAnsi" w:hAnsiTheme="minorHAnsi" w:cs="Arial"/>
                <w:lang w:val="es-SV" w:eastAsia="es-SV"/>
              </w:rPr>
              <w:t>Implementar la gestión por procesos en la UTE.</w:t>
            </w:r>
          </w:p>
        </w:tc>
        <w:tc>
          <w:tcPr>
            <w:tcW w:w="1669" w:type="dxa"/>
            <w:tcBorders>
              <w:top w:val="nil"/>
              <w:left w:val="single" w:sz="4" w:space="0" w:color="auto"/>
              <w:bottom w:val="single" w:sz="4" w:space="0" w:color="auto"/>
              <w:right w:val="single" w:sz="4" w:space="0" w:color="auto"/>
            </w:tcBorders>
            <w:vAlign w:val="center"/>
          </w:tcPr>
          <w:p w:rsidR="002F4CE3" w:rsidRPr="00F73214" w:rsidRDefault="00B74765" w:rsidP="002F4CE3">
            <w:pPr>
              <w:jc w:val="center"/>
              <w:rPr>
                <w:rFonts w:asciiTheme="minorHAnsi" w:hAnsiTheme="minorHAnsi" w:cs="Arial"/>
                <w:lang w:val="es-SV" w:eastAsia="es-SV"/>
              </w:rPr>
            </w:pPr>
            <w:r>
              <w:rPr>
                <w:rFonts w:asciiTheme="minorHAnsi" w:hAnsiTheme="minorHAnsi" w:cs="Arial"/>
                <w:lang w:val="es-SV" w:eastAsia="es-SV"/>
              </w:rPr>
              <w:t>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F4CE3" w:rsidRPr="00F73214" w:rsidRDefault="002F4CE3" w:rsidP="003B10ED">
            <w:pPr>
              <w:jc w:val="center"/>
              <w:rPr>
                <w:rFonts w:asciiTheme="minorHAnsi" w:hAnsiTheme="minorHAnsi" w:cs="Arial"/>
                <w:lang w:val="es-SV" w:eastAsia="es-SV"/>
              </w:rPr>
            </w:pPr>
            <w:r w:rsidRPr="00F73214">
              <w:rPr>
                <w:rFonts w:asciiTheme="minorHAnsi" w:hAnsiTheme="minorHAnsi" w:cs="Arial"/>
                <w:lang w:val="es-SV" w:eastAsia="es-SV"/>
              </w:rPr>
              <w:t>$</w:t>
            </w:r>
            <w:r w:rsidR="003B10ED">
              <w:rPr>
                <w:rFonts w:asciiTheme="minorHAnsi" w:hAnsiTheme="minorHAnsi" w:cs="Arial"/>
                <w:lang w:val="es-SV" w:eastAsia="es-SV"/>
              </w:rPr>
              <w:t>8,000.00</w:t>
            </w:r>
          </w:p>
        </w:tc>
      </w:tr>
      <w:tr w:rsidR="002F4CE3" w:rsidRPr="00F73214" w:rsidTr="002F4CE3">
        <w:trPr>
          <w:trHeight w:val="570"/>
          <w:jc w:val="center"/>
        </w:trPr>
        <w:tc>
          <w:tcPr>
            <w:tcW w:w="2142" w:type="dxa"/>
            <w:vMerge/>
            <w:tcBorders>
              <w:top w:val="single" w:sz="4" w:space="0" w:color="auto"/>
              <w:left w:val="single" w:sz="8" w:space="0" w:color="auto"/>
              <w:bottom w:val="single" w:sz="4" w:space="0" w:color="000000"/>
              <w:right w:val="single" w:sz="4" w:space="0" w:color="auto"/>
            </w:tcBorders>
            <w:vAlign w:val="center"/>
            <w:hideMark/>
          </w:tcPr>
          <w:p w:rsidR="002F4CE3" w:rsidRPr="00F73214" w:rsidRDefault="002F4CE3" w:rsidP="00F73214">
            <w:pPr>
              <w:rPr>
                <w:rFonts w:asciiTheme="minorHAnsi" w:hAnsiTheme="minorHAnsi" w:cs="Arial"/>
                <w:b/>
                <w:bCs/>
                <w:lang w:val="es-SV" w:eastAsia="es-SV"/>
              </w:rPr>
            </w:pPr>
          </w:p>
        </w:tc>
        <w:tc>
          <w:tcPr>
            <w:tcW w:w="817" w:type="dxa"/>
            <w:tcBorders>
              <w:top w:val="single" w:sz="4" w:space="0" w:color="auto"/>
              <w:left w:val="nil"/>
              <w:bottom w:val="single" w:sz="4" w:space="0" w:color="auto"/>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OE2</w:t>
            </w:r>
          </w:p>
        </w:tc>
        <w:tc>
          <w:tcPr>
            <w:tcW w:w="4427" w:type="dxa"/>
            <w:tcBorders>
              <w:top w:val="single" w:sz="4" w:space="0" w:color="auto"/>
              <w:left w:val="nil"/>
              <w:bottom w:val="single" w:sz="4" w:space="0" w:color="auto"/>
              <w:right w:val="single" w:sz="4" w:space="0" w:color="auto"/>
            </w:tcBorders>
          </w:tcPr>
          <w:p w:rsidR="002F4CE3" w:rsidRPr="00F73214" w:rsidRDefault="002F4CE3" w:rsidP="00F73214">
            <w:pPr>
              <w:jc w:val="both"/>
              <w:rPr>
                <w:rFonts w:asciiTheme="minorHAnsi" w:hAnsiTheme="minorHAnsi" w:cs="Arial"/>
                <w:lang w:val="es-SV" w:eastAsia="es-SV"/>
              </w:rPr>
            </w:pPr>
            <w:r w:rsidRPr="00F73214">
              <w:rPr>
                <w:rFonts w:asciiTheme="minorHAnsi" w:hAnsiTheme="minorHAnsi" w:cs="Segoe UI"/>
              </w:rPr>
              <w:t>Fortalecer la gestión del talento humano para una mayor profesionalización del personal de la UTE.</w:t>
            </w:r>
          </w:p>
        </w:tc>
        <w:tc>
          <w:tcPr>
            <w:tcW w:w="1669" w:type="dxa"/>
            <w:tcBorders>
              <w:top w:val="nil"/>
              <w:left w:val="single" w:sz="4" w:space="0" w:color="auto"/>
              <w:bottom w:val="single" w:sz="4" w:space="0" w:color="auto"/>
              <w:right w:val="single" w:sz="4" w:space="0" w:color="auto"/>
            </w:tcBorders>
            <w:vAlign w:val="center"/>
          </w:tcPr>
          <w:p w:rsidR="002F4CE3" w:rsidRPr="00F73214" w:rsidRDefault="00A86084" w:rsidP="002F4CE3">
            <w:pPr>
              <w:jc w:val="center"/>
              <w:rPr>
                <w:rFonts w:asciiTheme="minorHAnsi" w:hAnsiTheme="minorHAnsi" w:cs="Arial"/>
                <w:lang w:val="es-SV" w:eastAsia="es-SV"/>
              </w:rPr>
            </w:pPr>
            <w:r>
              <w:rPr>
                <w:rFonts w:asciiTheme="minorHAnsi" w:hAnsiTheme="minorHAnsi" w:cs="Arial"/>
                <w:lang w:val="es-SV" w:eastAsia="es-SV"/>
              </w:rPr>
              <w:t>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F4CE3" w:rsidRPr="00F73214" w:rsidRDefault="002F4CE3" w:rsidP="003B10ED">
            <w:pPr>
              <w:jc w:val="center"/>
              <w:rPr>
                <w:rFonts w:asciiTheme="minorHAnsi" w:hAnsiTheme="minorHAnsi" w:cs="Arial"/>
                <w:lang w:val="es-SV" w:eastAsia="es-SV"/>
              </w:rPr>
            </w:pPr>
            <w:r w:rsidRPr="00F73214">
              <w:rPr>
                <w:rFonts w:asciiTheme="minorHAnsi" w:hAnsiTheme="minorHAnsi" w:cs="Arial"/>
                <w:lang w:val="es-SV" w:eastAsia="es-SV"/>
              </w:rPr>
              <w:t>$</w:t>
            </w:r>
            <w:r w:rsidR="003B10ED">
              <w:rPr>
                <w:rFonts w:asciiTheme="minorHAnsi" w:hAnsiTheme="minorHAnsi" w:cs="Arial"/>
                <w:lang w:val="es-SV" w:eastAsia="es-SV"/>
              </w:rPr>
              <w:t>168,000.00</w:t>
            </w:r>
          </w:p>
        </w:tc>
      </w:tr>
      <w:tr w:rsidR="002F4CE3" w:rsidRPr="00F73214" w:rsidTr="002F4CE3">
        <w:trPr>
          <w:trHeight w:val="570"/>
          <w:jc w:val="center"/>
        </w:trPr>
        <w:tc>
          <w:tcPr>
            <w:tcW w:w="2142" w:type="dxa"/>
            <w:vMerge/>
            <w:tcBorders>
              <w:top w:val="single" w:sz="4" w:space="0" w:color="auto"/>
              <w:left w:val="single" w:sz="8" w:space="0" w:color="auto"/>
              <w:bottom w:val="single" w:sz="4" w:space="0" w:color="000000"/>
              <w:right w:val="single" w:sz="4" w:space="0" w:color="auto"/>
            </w:tcBorders>
            <w:vAlign w:val="center"/>
            <w:hideMark/>
          </w:tcPr>
          <w:p w:rsidR="002F4CE3" w:rsidRPr="00F73214" w:rsidRDefault="002F4CE3" w:rsidP="00F73214">
            <w:pPr>
              <w:rPr>
                <w:rFonts w:asciiTheme="minorHAnsi" w:hAnsiTheme="minorHAnsi" w:cs="Arial"/>
                <w:b/>
                <w:bCs/>
                <w:lang w:val="es-SV" w:eastAsia="es-SV"/>
              </w:rPr>
            </w:pPr>
          </w:p>
        </w:tc>
        <w:tc>
          <w:tcPr>
            <w:tcW w:w="817" w:type="dxa"/>
            <w:tcBorders>
              <w:top w:val="nil"/>
              <w:left w:val="nil"/>
              <w:bottom w:val="single" w:sz="4" w:space="0" w:color="auto"/>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OE3</w:t>
            </w:r>
          </w:p>
        </w:tc>
        <w:tc>
          <w:tcPr>
            <w:tcW w:w="4427" w:type="dxa"/>
            <w:tcBorders>
              <w:top w:val="nil"/>
              <w:left w:val="nil"/>
              <w:bottom w:val="single" w:sz="4" w:space="0" w:color="auto"/>
              <w:right w:val="single" w:sz="4" w:space="0" w:color="auto"/>
            </w:tcBorders>
          </w:tcPr>
          <w:p w:rsidR="002F4CE3" w:rsidRPr="00F73214" w:rsidRDefault="002F4CE3" w:rsidP="00F73214">
            <w:pPr>
              <w:jc w:val="both"/>
              <w:rPr>
                <w:rFonts w:asciiTheme="minorHAnsi" w:hAnsiTheme="minorHAnsi" w:cs="Arial"/>
                <w:lang w:val="es-SV" w:eastAsia="es-SV"/>
              </w:rPr>
            </w:pPr>
            <w:r w:rsidRPr="00F73214">
              <w:rPr>
                <w:rFonts w:asciiTheme="minorHAnsi" w:hAnsiTheme="minorHAnsi" w:cs="Segoe UI"/>
              </w:rPr>
              <w:t>Gestionar la adquisición y actualización de las TIC´S en la UTE.</w:t>
            </w:r>
          </w:p>
        </w:tc>
        <w:tc>
          <w:tcPr>
            <w:tcW w:w="1669" w:type="dxa"/>
            <w:tcBorders>
              <w:top w:val="nil"/>
              <w:left w:val="single" w:sz="4" w:space="0" w:color="auto"/>
              <w:bottom w:val="single" w:sz="4" w:space="0" w:color="auto"/>
              <w:right w:val="single" w:sz="4" w:space="0" w:color="auto"/>
            </w:tcBorders>
            <w:vAlign w:val="center"/>
          </w:tcPr>
          <w:p w:rsidR="002F4CE3" w:rsidRPr="00F73214" w:rsidRDefault="00A86084" w:rsidP="002F4CE3">
            <w:pPr>
              <w:jc w:val="center"/>
              <w:rPr>
                <w:rFonts w:asciiTheme="minorHAnsi" w:hAnsiTheme="minorHAnsi" w:cs="Arial"/>
                <w:lang w:val="es-SV" w:eastAsia="es-SV"/>
              </w:rPr>
            </w:pPr>
            <w:r>
              <w:rPr>
                <w:rFonts w:asciiTheme="minorHAnsi" w:hAnsiTheme="minorHAnsi" w:cs="Arial"/>
                <w:lang w:val="es-SV" w:eastAsia="es-SV"/>
              </w:rPr>
              <w:t>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F4CE3" w:rsidRPr="00F73214" w:rsidRDefault="002F4CE3" w:rsidP="0067232A">
            <w:pPr>
              <w:jc w:val="center"/>
              <w:rPr>
                <w:rFonts w:asciiTheme="minorHAnsi" w:hAnsiTheme="minorHAnsi" w:cs="Arial"/>
                <w:lang w:val="es-SV" w:eastAsia="es-SV"/>
              </w:rPr>
            </w:pPr>
            <w:r w:rsidRPr="00F73214">
              <w:rPr>
                <w:rFonts w:asciiTheme="minorHAnsi" w:hAnsiTheme="minorHAnsi" w:cs="Arial"/>
                <w:lang w:val="es-SV" w:eastAsia="es-SV"/>
              </w:rPr>
              <w:t>$</w:t>
            </w:r>
            <w:r w:rsidR="0067232A">
              <w:rPr>
                <w:rFonts w:asciiTheme="minorHAnsi" w:hAnsiTheme="minorHAnsi" w:cs="Arial"/>
                <w:lang w:val="es-SV" w:eastAsia="es-SV"/>
              </w:rPr>
              <w:t>37,500.00</w:t>
            </w:r>
          </w:p>
        </w:tc>
      </w:tr>
      <w:tr w:rsidR="002F4CE3" w:rsidRPr="00F73214" w:rsidTr="002F4CE3">
        <w:trPr>
          <w:trHeight w:val="570"/>
          <w:jc w:val="center"/>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LE2</w:t>
            </w:r>
          </w:p>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Segoe UI"/>
              </w:rPr>
              <w:t>Gestión Efectiva</w:t>
            </w:r>
            <w:r>
              <w:rPr>
                <w:rFonts w:asciiTheme="minorHAnsi" w:hAnsiTheme="minorHAnsi" w:cs="Segoe UI"/>
              </w:rPr>
              <w:t xml:space="preserve"> y Transparente de los Recursos</w:t>
            </w:r>
          </w:p>
        </w:tc>
        <w:tc>
          <w:tcPr>
            <w:tcW w:w="817" w:type="dxa"/>
            <w:tcBorders>
              <w:top w:val="nil"/>
              <w:left w:val="nil"/>
              <w:bottom w:val="single" w:sz="4" w:space="0" w:color="auto"/>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OE4</w:t>
            </w:r>
          </w:p>
        </w:tc>
        <w:tc>
          <w:tcPr>
            <w:tcW w:w="4427" w:type="dxa"/>
            <w:tcBorders>
              <w:top w:val="nil"/>
              <w:left w:val="nil"/>
              <w:bottom w:val="single" w:sz="4" w:space="0" w:color="auto"/>
              <w:right w:val="single" w:sz="4" w:space="0" w:color="auto"/>
            </w:tcBorders>
          </w:tcPr>
          <w:p w:rsidR="002F4CE3" w:rsidRPr="00F73214" w:rsidRDefault="002F4CE3" w:rsidP="00F73214">
            <w:pPr>
              <w:jc w:val="both"/>
              <w:rPr>
                <w:rFonts w:asciiTheme="minorHAnsi" w:hAnsiTheme="minorHAnsi" w:cs="Arial"/>
                <w:lang w:val="es-SV" w:eastAsia="es-SV"/>
              </w:rPr>
            </w:pPr>
            <w:r w:rsidRPr="00F73214">
              <w:rPr>
                <w:rFonts w:asciiTheme="minorHAnsi" w:hAnsiTheme="minorHAnsi" w:cs="Segoe UI"/>
              </w:rPr>
              <w:t>Gestionar a través de organismos nacionales e internacionales recursos financieros y no financieros para la implementación del PEI 2018-2022.</w:t>
            </w:r>
          </w:p>
        </w:tc>
        <w:tc>
          <w:tcPr>
            <w:tcW w:w="1669" w:type="dxa"/>
            <w:tcBorders>
              <w:top w:val="nil"/>
              <w:left w:val="single" w:sz="4" w:space="0" w:color="auto"/>
              <w:bottom w:val="single" w:sz="4" w:space="0" w:color="auto"/>
              <w:right w:val="single" w:sz="4" w:space="0" w:color="auto"/>
            </w:tcBorders>
            <w:vAlign w:val="center"/>
          </w:tcPr>
          <w:p w:rsidR="002F4CE3" w:rsidRPr="00F73214" w:rsidRDefault="00A86084" w:rsidP="00B74765">
            <w:pPr>
              <w:jc w:val="center"/>
              <w:rPr>
                <w:rFonts w:asciiTheme="minorHAnsi" w:hAnsiTheme="minorHAnsi" w:cs="Arial"/>
                <w:lang w:val="es-SV" w:eastAsia="es-SV"/>
              </w:rPr>
            </w:pPr>
            <w:r>
              <w:rPr>
                <w:rFonts w:asciiTheme="minorHAnsi" w:hAnsiTheme="minorHAnsi" w:cs="Arial"/>
                <w:lang w:val="es-SV" w:eastAsia="es-SV"/>
              </w:rPr>
              <w:t>10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F4CE3" w:rsidRPr="00F73214" w:rsidRDefault="002F4CE3" w:rsidP="00F73214">
            <w:pPr>
              <w:jc w:val="center"/>
              <w:rPr>
                <w:rFonts w:asciiTheme="minorHAnsi" w:hAnsiTheme="minorHAnsi" w:cs="Arial"/>
                <w:lang w:val="es-SV" w:eastAsia="es-SV"/>
              </w:rPr>
            </w:pPr>
            <w:r w:rsidRPr="00F73214">
              <w:rPr>
                <w:rFonts w:asciiTheme="minorHAnsi" w:hAnsiTheme="minorHAnsi" w:cs="Arial"/>
                <w:lang w:val="es-SV" w:eastAsia="es-SV"/>
              </w:rPr>
              <w:t>$5,000.00</w:t>
            </w:r>
          </w:p>
        </w:tc>
      </w:tr>
      <w:tr w:rsidR="002F4CE3" w:rsidRPr="00F73214" w:rsidTr="002F4CE3">
        <w:trPr>
          <w:trHeight w:val="570"/>
          <w:jc w:val="center"/>
        </w:trPr>
        <w:tc>
          <w:tcPr>
            <w:tcW w:w="2142"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LE3</w:t>
            </w:r>
          </w:p>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Segoe UI"/>
              </w:rPr>
              <w:t>Articulación del Sector de Justicia.</w:t>
            </w:r>
          </w:p>
        </w:tc>
        <w:tc>
          <w:tcPr>
            <w:tcW w:w="817" w:type="dxa"/>
            <w:tcBorders>
              <w:top w:val="nil"/>
              <w:left w:val="nil"/>
              <w:bottom w:val="single" w:sz="4" w:space="0" w:color="auto"/>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OE5</w:t>
            </w:r>
          </w:p>
        </w:tc>
        <w:tc>
          <w:tcPr>
            <w:tcW w:w="4427" w:type="dxa"/>
            <w:tcBorders>
              <w:top w:val="nil"/>
              <w:left w:val="nil"/>
              <w:bottom w:val="single" w:sz="4" w:space="0" w:color="auto"/>
              <w:right w:val="single" w:sz="4" w:space="0" w:color="auto"/>
            </w:tcBorders>
          </w:tcPr>
          <w:p w:rsidR="002F4CE3" w:rsidRPr="00F73214" w:rsidRDefault="002F4CE3" w:rsidP="00F73214">
            <w:pPr>
              <w:jc w:val="both"/>
              <w:rPr>
                <w:rFonts w:asciiTheme="minorHAnsi" w:hAnsiTheme="minorHAnsi" w:cs="Arial"/>
                <w:lang w:val="es-SV" w:eastAsia="es-SV"/>
              </w:rPr>
            </w:pPr>
            <w:r w:rsidRPr="00F73214">
              <w:rPr>
                <w:rFonts w:asciiTheme="minorHAnsi" w:hAnsiTheme="minorHAnsi" w:cs="Segoe UI"/>
              </w:rPr>
              <w:t>Facilitar la creación de la Política Nacional del Sector de Justicia.</w:t>
            </w:r>
          </w:p>
        </w:tc>
        <w:tc>
          <w:tcPr>
            <w:tcW w:w="1669" w:type="dxa"/>
            <w:tcBorders>
              <w:top w:val="nil"/>
              <w:left w:val="single" w:sz="4" w:space="0" w:color="auto"/>
              <w:bottom w:val="single" w:sz="4" w:space="0" w:color="auto"/>
              <w:right w:val="single" w:sz="4" w:space="0" w:color="auto"/>
            </w:tcBorders>
            <w:vAlign w:val="center"/>
          </w:tcPr>
          <w:p w:rsidR="002F4CE3" w:rsidRPr="00F73214" w:rsidRDefault="00FD1946" w:rsidP="002F4CE3">
            <w:pPr>
              <w:jc w:val="center"/>
              <w:rPr>
                <w:rFonts w:asciiTheme="minorHAnsi" w:hAnsiTheme="minorHAnsi" w:cs="Arial"/>
                <w:lang w:val="es-SV" w:eastAsia="es-SV"/>
              </w:rPr>
            </w:pPr>
            <w:r>
              <w:rPr>
                <w:rFonts w:asciiTheme="minorHAnsi" w:hAnsiTheme="minorHAnsi" w:cs="Arial"/>
                <w:lang w:val="es-SV" w:eastAsia="es-SV"/>
              </w:rPr>
              <w:t>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F4CE3" w:rsidRPr="00F73214" w:rsidRDefault="002F4CE3" w:rsidP="0067232A">
            <w:pPr>
              <w:jc w:val="center"/>
              <w:rPr>
                <w:rFonts w:asciiTheme="minorHAnsi" w:hAnsiTheme="minorHAnsi" w:cs="Arial"/>
                <w:lang w:val="es-SV" w:eastAsia="es-SV"/>
              </w:rPr>
            </w:pPr>
            <w:r w:rsidRPr="00F73214">
              <w:rPr>
                <w:rFonts w:asciiTheme="minorHAnsi" w:hAnsiTheme="minorHAnsi" w:cs="Arial"/>
                <w:lang w:val="es-SV" w:eastAsia="es-SV"/>
              </w:rPr>
              <w:t>$</w:t>
            </w:r>
            <w:r w:rsidR="0067232A">
              <w:rPr>
                <w:rFonts w:asciiTheme="minorHAnsi" w:hAnsiTheme="minorHAnsi" w:cs="Arial"/>
                <w:lang w:val="es-SV" w:eastAsia="es-SV"/>
              </w:rPr>
              <w:t>76,900.00</w:t>
            </w:r>
          </w:p>
        </w:tc>
      </w:tr>
      <w:tr w:rsidR="002F4CE3" w:rsidRPr="00F73214" w:rsidTr="002F4CE3">
        <w:trPr>
          <w:trHeight w:val="570"/>
          <w:jc w:val="center"/>
        </w:trPr>
        <w:tc>
          <w:tcPr>
            <w:tcW w:w="2142" w:type="dxa"/>
            <w:vMerge/>
            <w:tcBorders>
              <w:top w:val="nil"/>
              <w:left w:val="single" w:sz="8" w:space="0" w:color="auto"/>
              <w:bottom w:val="single" w:sz="8" w:space="0" w:color="000000"/>
              <w:right w:val="single" w:sz="4" w:space="0" w:color="auto"/>
            </w:tcBorders>
            <w:vAlign w:val="center"/>
            <w:hideMark/>
          </w:tcPr>
          <w:p w:rsidR="002F4CE3" w:rsidRPr="00F73214" w:rsidRDefault="002F4CE3" w:rsidP="00F73214">
            <w:pPr>
              <w:rPr>
                <w:rFonts w:asciiTheme="minorHAnsi" w:hAnsiTheme="minorHAnsi" w:cs="Arial"/>
                <w:b/>
                <w:bCs/>
                <w:lang w:val="es-SV" w:eastAsia="es-SV"/>
              </w:rPr>
            </w:pPr>
          </w:p>
        </w:tc>
        <w:tc>
          <w:tcPr>
            <w:tcW w:w="817" w:type="dxa"/>
            <w:tcBorders>
              <w:top w:val="nil"/>
              <w:left w:val="nil"/>
              <w:bottom w:val="single" w:sz="8" w:space="0" w:color="auto"/>
              <w:right w:val="single" w:sz="4" w:space="0" w:color="auto"/>
            </w:tcBorders>
            <w:shd w:val="clear" w:color="000000" w:fill="FFFFFF"/>
            <w:vAlign w:val="center"/>
            <w:hideMark/>
          </w:tcPr>
          <w:p w:rsidR="002F4CE3" w:rsidRPr="00F73214" w:rsidRDefault="002F4CE3" w:rsidP="00F73214">
            <w:pPr>
              <w:jc w:val="center"/>
              <w:rPr>
                <w:rFonts w:asciiTheme="minorHAnsi" w:hAnsiTheme="minorHAnsi" w:cs="Arial"/>
                <w:b/>
                <w:bCs/>
                <w:lang w:val="es-SV" w:eastAsia="es-SV"/>
              </w:rPr>
            </w:pPr>
            <w:r w:rsidRPr="00F73214">
              <w:rPr>
                <w:rFonts w:asciiTheme="minorHAnsi" w:hAnsiTheme="minorHAnsi" w:cs="Arial"/>
                <w:b/>
                <w:bCs/>
                <w:lang w:val="es-SV" w:eastAsia="es-SV"/>
              </w:rPr>
              <w:t>OE6</w:t>
            </w:r>
          </w:p>
        </w:tc>
        <w:tc>
          <w:tcPr>
            <w:tcW w:w="4427" w:type="dxa"/>
            <w:tcBorders>
              <w:top w:val="nil"/>
              <w:left w:val="nil"/>
              <w:bottom w:val="single" w:sz="4" w:space="0" w:color="auto"/>
              <w:right w:val="single" w:sz="4" w:space="0" w:color="auto"/>
            </w:tcBorders>
          </w:tcPr>
          <w:p w:rsidR="002F4CE3" w:rsidRPr="00F73214" w:rsidRDefault="002F4CE3" w:rsidP="00F73214">
            <w:pPr>
              <w:jc w:val="both"/>
              <w:rPr>
                <w:rFonts w:asciiTheme="minorHAnsi" w:hAnsiTheme="minorHAnsi" w:cs="Arial"/>
                <w:lang w:val="es-SV" w:eastAsia="es-SV"/>
              </w:rPr>
            </w:pPr>
            <w:r w:rsidRPr="00F73214">
              <w:rPr>
                <w:rFonts w:asciiTheme="minorHAnsi" w:hAnsiTheme="minorHAnsi" w:cs="Segoe UI"/>
              </w:rPr>
              <w:t>Fortalecer los Comités Interinstitucionales para asegurar la gestión eficaz de planes, programas y proyectos sectoriales.</w:t>
            </w:r>
          </w:p>
        </w:tc>
        <w:tc>
          <w:tcPr>
            <w:tcW w:w="1669" w:type="dxa"/>
            <w:tcBorders>
              <w:top w:val="nil"/>
              <w:left w:val="single" w:sz="4" w:space="0" w:color="auto"/>
              <w:bottom w:val="single" w:sz="8" w:space="0" w:color="auto"/>
              <w:right w:val="single" w:sz="4" w:space="0" w:color="auto"/>
            </w:tcBorders>
            <w:vAlign w:val="center"/>
          </w:tcPr>
          <w:p w:rsidR="002F4CE3" w:rsidRPr="00F73214" w:rsidRDefault="00A86084" w:rsidP="002F4CE3">
            <w:pPr>
              <w:jc w:val="center"/>
              <w:rPr>
                <w:rFonts w:asciiTheme="minorHAnsi" w:hAnsiTheme="minorHAnsi" w:cs="Arial"/>
                <w:lang w:val="es-SV" w:eastAsia="es-SV"/>
              </w:rPr>
            </w:pPr>
            <w:r>
              <w:rPr>
                <w:rFonts w:asciiTheme="minorHAnsi" w:hAnsiTheme="minorHAnsi" w:cs="Arial"/>
                <w:lang w:val="es-SV" w:eastAsia="es-SV"/>
              </w:rPr>
              <w:t>2</w:t>
            </w:r>
          </w:p>
        </w:tc>
        <w:tc>
          <w:tcPr>
            <w:tcW w:w="1984" w:type="dxa"/>
            <w:tcBorders>
              <w:top w:val="nil"/>
              <w:left w:val="single" w:sz="4" w:space="0" w:color="auto"/>
              <w:bottom w:val="single" w:sz="8" w:space="0" w:color="auto"/>
              <w:right w:val="single" w:sz="4" w:space="0" w:color="auto"/>
            </w:tcBorders>
            <w:shd w:val="clear" w:color="auto" w:fill="auto"/>
            <w:noWrap/>
            <w:vAlign w:val="center"/>
            <w:hideMark/>
          </w:tcPr>
          <w:p w:rsidR="002F4CE3" w:rsidRPr="00F73214" w:rsidRDefault="002F4CE3" w:rsidP="0067232A">
            <w:pPr>
              <w:jc w:val="center"/>
              <w:rPr>
                <w:rFonts w:asciiTheme="minorHAnsi" w:hAnsiTheme="minorHAnsi" w:cs="Arial"/>
                <w:lang w:val="es-SV" w:eastAsia="es-SV"/>
              </w:rPr>
            </w:pPr>
            <w:r w:rsidRPr="00F73214">
              <w:rPr>
                <w:rFonts w:asciiTheme="minorHAnsi" w:hAnsiTheme="minorHAnsi" w:cs="Arial"/>
                <w:lang w:val="es-SV" w:eastAsia="es-SV"/>
              </w:rPr>
              <w:t>$</w:t>
            </w:r>
            <w:r w:rsidR="0067232A">
              <w:rPr>
                <w:rFonts w:asciiTheme="minorHAnsi" w:hAnsiTheme="minorHAnsi" w:cs="Arial"/>
                <w:lang w:val="es-SV" w:eastAsia="es-SV"/>
              </w:rPr>
              <w:t>0.00</w:t>
            </w:r>
          </w:p>
        </w:tc>
      </w:tr>
      <w:tr w:rsidR="002F4CE3" w:rsidRPr="00F73214" w:rsidTr="002F4CE3">
        <w:trPr>
          <w:trHeight w:val="525"/>
          <w:jc w:val="center"/>
        </w:trPr>
        <w:tc>
          <w:tcPr>
            <w:tcW w:w="7386" w:type="dxa"/>
            <w:gridSpan w:val="3"/>
            <w:tcBorders>
              <w:top w:val="single" w:sz="8" w:space="0" w:color="auto"/>
              <w:left w:val="single" w:sz="8" w:space="0" w:color="auto"/>
              <w:bottom w:val="single" w:sz="8" w:space="0" w:color="auto"/>
              <w:right w:val="single" w:sz="4" w:space="0" w:color="auto"/>
            </w:tcBorders>
            <w:shd w:val="clear" w:color="000000" w:fill="B4C6E7"/>
            <w:vAlign w:val="center"/>
            <w:hideMark/>
          </w:tcPr>
          <w:p w:rsidR="002F4CE3" w:rsidRPr="00F73214" w:rsidRDefault="002F4CE3" w:rsidP="00F73214">
            <w:pPr>
              <w:jc w:val="center"/>
              <w:rPr>
                <w:rFonts w:asciiTheme="minorHAnsi" w:hAnsiTheme="minorHAnsi" w:cs="Arial"/>
                <w:b/>
                <w:bCs/>
                <w:color w:val="000000"/>
                <w:lang w:val="es-SV" w:eastAsia="es-SV"/>
              </w:rPr>
            </w:pPr>
            <w:r>
              <w:rPr>
                <w:rFonts w:asciiTheme="minorHAnsi" w:hAnsiTheme="minorHAnsi" w:cs="Arial"/>
                <w:b/>
                <w:bCs/>
                <w:color w:val="000000"/>
                <w:lang w:val="es-SV" w:eastAsia="es-SV"/>
              </w:rPr>
              <w:t>TOTAL</w:t>
            </w:r>
          </w:p>
        </w:tc>
        <w:tc>
          <w:tcPr>
            <w:tcW w:w="1669" w:type="dxa"/>
            <w:tcBorders>
              <w:top w:val="single" w:sz="8" w:space="0" w:color="auto"/>
              <w:left w:val="single" w:sz="4" w:space="0" w:color="auto"/>
              <w:bottom w:val="single" w:sz="8" w:space="0" w:color="auto"/>
              <w:right w:val="single" w:sz="4" w:space="0" w:color="auto"/>
            </w:tcBorders>
            <w:shd w:val="clear" w:color="000000" w:fill="B4C6E7" w:themeFill="accent5" w:themeFillTint="66"/>
            <w:vAlign w:val="center"/>
          </w:tcPr>
          <w:p w:rsidR="002F4CE3" w:rsidRPr="00F73214" w:rsidRDefault="00A86084" w:rsidP="002F4CE3">
            <w:pPr>
              <w:jc w:val="center"/>
              <w:rPr>
                <w:rFonts w:asciiTheme="minorHAnsi" w:hAnsiTheme="minorHAnsi" w:cs="Arial"/>
                <w:b/>
                <w:bCs/>
                <w:color w:val="000000"/>
                <w:lang w:val="es-SV" w:eastAsia="es-SV"/>
              </w:rPr>
            </w:pPr>
            <w:r>
              <w:rPr>
                <w:rFonts w:asciiTheme="minorHAnsi" w:hAnsiTheme="minorHAnsi" w:cs="Arial"/>
                <w:b/>
                <w:bCs/>
                <w:color w:val="000000"/>
                <w:lang w:val="es-SV" w:eastAsia="es-SV"/>
              </w:rPr>
              <w:t>28</w:t>
            </w:r>
          </w:p>
        </w:tc>
        <w:tc>
          <w:tcPr>
            <w:tcW w:w="1984" w:type="dxa"/>
            <w:tcBorders>
              <w:top w:val="single" w:sz="8" w:space="0" w:color="auto"/>
              <w:left w:val="single" w:sz="4" w:space="0" w:color="auto"/>
              <w:bottom w:val="single" w:sz="8" w:space="0" w:color="auto"/>
              <w:right w:val="single" w:sz="4" w:space="0" w:color="auto"/>
            </w:tcBorders>
            <w:shd w:val="clear" w:color="000000" w:fill="B4C6E7" w:themeFill="accent5" w:themeFillTint="66"/>
            <w:noWrap/>
            <w:vAlign w:val="center"/>
            <w:hideMark/>
          </w:tcPr>
          <w:p w:rsidR="002F4CE3" w:rsidRPr="00F73214" w:rsidRDefault="002F4CE3" w:rsidP="0067232A">
            <w:pPr>
              <w:jc w:val="center"/>
              <w:rPr>
                <w:rFonts w:asciiTheme="minorHAnsi" w:hAnsiTheme="minorHAnsi" w:cs="Arial"/>
                <w:b/>
                <w:bCs/>
                <w:color w:val="000000"/>
                <w:lang w:val="es-SV" w:eastAsia="es-SV"/>
              </w:rPr>
            </w:pPr>
            <w:r w:rsidRPr="00F73214">
              <w:rPr>
                <w:rFonts w:asciiTheme="minorHAnsi" w:hAnsiTheme="minorHAnsi" w:cs="Arial"/>
                <w:b/>
                <w:bCs/>
                <w:color w:val="000000"/>
                <w:lang w:val="es-SV" w:eastAsia="es-SV"/>
              </w:rPr>
              <w:t>$</w:t>
            </w:r>
            <w:r w:rsidR="0067232A">
              <w:rPr>
                <w:rFonts w:asciiTheme="minorHAnsi" w:hAnsiTheme="minorHAnsi" w:cs="Arial"/>
                <w:b/>
                <w:bCs/>
                <w:color w:val="000000"/>
                <w:lang w:val="es-SV" w:eastAsia="es-SV"/>
              </w:rPr>
              <w:t>295,400.00</w:t>
            </w:r>
          </w:p>
        </w:tc>
      </w:tr>
    </w:tbl>
    <w:p w:rsidR="00DC3247" w:rsidRDefault="00DC3247" w:rsidP="00DC3247">
      <w:pPr>
        <w:spacing w:line="360" w:lineRule="auto"/>
        <w:jc w:val="both"/>
        <w:rPr>
          <w:rFonts w:ascii="Calibri" w:hAnsi="Calibri" w:cs="Arial"/>
          <w:b/>
          <w:sz w:val="26"/>
          <w:szCs w:val="26"/>
          <w:lang w:val="es-SV"/>
        </w:rPr>
      </w:pPr>
    </w:p>
    <w:p w:rsidR="003E05D1" w:rsidRDefault="003E05D1" w:rsidP="00050DB2">
      <w:pPr>
        <w:jc w:val="both"/>
        <w:rPr>
          <w:rFonts w:ascii="Calibri" w:hAnsi="Calibri" w:cs="Arial"/>
          <w:szCs w:val="26"/>
          <w:lang w:val="es-SV"/>
        </w:rPr>
      </w:pPr>
    </w:p>
    <w:p w:rsidR="00170B1C" w:rsidRDefault="00170B1C" w:rsidP="00050DB2">
      <w:pPr>
        <w:jc w:val="both"/>
        <w:rPr>
          <w:rFonts w:ascii="Calibri" w:hAnsi="Calibri" w:cs="Arial"/>
          <w:szCs w:val="26"/>
          <w:lang w:val="es-SV"/>
        </w:rPr>
      </w:pPr>
    </w:p>
    <w:p w:rsidR="003A03DB" w:rsidRDefault="003A03DB" w:rsidP="000B7B06">
      <w:pPr>
        <w:numPr>
          <w:ilvl w:val="0"/>
          <w:numId w:val="31"/>
        </w:numPr>
        <w:spacing w:line="360" w:lineRule="auto"/>
        <w:jc w:val="both"/>
        <w:rPr>
          <w:rFonts w:ascii="Calibri" w:hAnsi="Calibri" w:cs="Arial"/>
          <w:b/>
          <w:sz w:val="26"/>
          <w:szCs w:val="26"/>
          <w:lang w:val="es-SV"/>
        </w:rPr>
      </w:pPr>
      <w:r>
        <w:rPr>
          <w:rFonts w:ascii="Calibri" w:hAnsi="Calibri" w:cs="Arial"/>
          <w:b/>
          <w:sz w:val="26"/>
          <w:szCs w:val="26"/>
          <w:lang w:val="es-SV"/>
        </w:rPr>
        <w:t>GESTIÓN DE RIESGOS INSTITUCIONALES</w:t>
      </w:r>
    </w:p>
    <w:p w:rsidR="001A20D1" w:rsidRDefault="001A20D1" w:rsidP="001A20D1">
      <w:pPr>
        <w:jc w:val="both"/>
        <w:rPr>
          <w:rFonts w:asciiTheme="minorHAnsi" w:hAnsiTheme="minorHAnsi" w:cs="Arial"/>
          <w:lang w:val="es-SV"/>
        </w:rPr>
      </w:pPr>
    </w:p>
    <w:p w:rsidR="000141E5" w:rsidRDefault="001E6FC8" w:rsidP="00447717">
      <w:pPr>
        <w:spacing w:line="360" w:lineRule="auto"/>
        <w:jc w:val="both"/>
        <w:rPr>
          <w:rFonts w:asciiTheme="minorHAnsi" w:hAnsiTheme="minorHAnsi" w:cs="Arial"/>
          <w:lang w:val="es-SV"/>
        </w:rPr>
      </w:pPr>
      <w:r w:rsidRPr="00D27E8D">
        <w:rPr>
          <w:rFonts w:asciiTheme="minorHAnsi" w:hAnsiTheme="minorHAnsi" w:cs="Arial"/>
          <w:lang w:val="es-SV"/>
        </w:rPr>
        <w:t xml:space="preserve">Con el objeto de gestionar los </w:t>
      </w:r>
      <w:r w:rsidRPr="00D27E8D">
        <w:rPr>
          <w:rFonts w:asciiTheme="minorHAnsi" w:hAnsiTheme="minorHAnsi" w:cs="Segoe UI"/>
          <w:lang w:val="es-SV"/>
        </w:rPr>
        <w:t xml:space="preserve">riesgos que podrían afectar el cumplimiento de los objetivos institucionales, </w:t>
      </w:r>
      <w:r w:rsidR="00DE1F01">
        <w:rPr>
          <w:rFonts w:asciiTheme="minorHAnsi" w:hAnsiTheme="minorHAnsi" w:cs="Segoe UI"/>
          <w:lang w:val="es-SV"/>
        </w:rPr>
        <w:t>ha sido elaborada una matriz para gestión de riesgos para cada uno de los objetivos programados en el año 20</w:t>
      </w:r>
      <w:r w:rsidR="00406F5F">
        <w:rPr>
          <w:rFonts w:asciiTheme="minorHAnsi" w:hAnsiTheme="minorHAnsi" w:cs="Segoe UI"/>
          <w:lang w:val="es-SV"/>
        </w:rPr>
        <w:t>21 por las unidades organizativas</w:t>
      </w:r>
      <w:r w:rsidR="00DE1F01">
        <w:rPr>
          <w:rFonts w:asciiTheme="minorHAnsi" w:hAnsiTheme="minorHAnsi" w:cs="Segoe UI"/>
          <w:lang w:val="es-SV"/>
        </w:rPr>
        <w:t xml:space="preserve">, </w:t>
      </w:r>
      <w:r w:rsidR="000141E5" w:rsidRPr="001A20D1">
        <w:rPr>
          <w:rFonts w:asciiTheme="minorHAnsi" w:hAnsiTheme="minorHAnsi" w:cs="Arial"/>
          <w:lang w:val="es-SV"/>
        </w:rPr>
        <w:t xml:space="preserve">a efecto de administrar </w:t>
      </w:r>
      <w:r w:rsidR="000141E5">
        <w:rPr>
          <w:rFonts w:asciiTheme="minorHAnsi" w:hAnsiTheme="minorHAnsi" w:cs="Arial"/>
          <w:lang w:val="es-SV"/>
        </w:rPr>
        <w:t>aquellas condiciones que pudieran</w:t>
      </w:r>
      <w:r w:rsidR="000141E5" w:rsidRPr="001A20D1">
        <w:rPr>
          <w:rFonts w:asciiTheme="minorHAnsi" w:hAnsiTheme="minorHAnsi" w:cs="Arial"/>
          <w:lang w:val="es-SV"/>
        </w:rPr>
        <w:t xml:space="preserve"> poner en r</w:t>
      </w:r>
      <w:r w:rsidR="000141E5">
        <w:rPr>
          <w:rFonts w:asciiTheme="minorHAnsi" w:hAnsiTheme="minorHAnsi" w:cs="Arial"/>
          <w:lang w:val="es-SV"/>
        </w:rPr>
        <w:t>iesgo el éxito de los objetivos institucionales.</w:t>
      </w:r>
    </w:p>
    <w:p w:rsidR="000141E5" w:rsidRPr="001A20D1" w:rsidRDefault="000141E5" w:rsidP="00447717">
      <w:pPr>
        <w:spacing w:line="360" w:lineRule="auto"/>
        <w:jc w:val="both"/>
        <w:rPr>
          <w:rFonts w:asciiTheme="minorHAnsi" w:hAnsiTheme="minorHAnsi" w:cs="Arial"/>
          <w:lang w:val="es-SV"/>
        </w:rPr>
      </w:pPr>
    </w:p>
    <w:p w:rsidR="00DE1F01" w:rsidRDefault="000141E5" w:rsidP="00447717">
      <w:pPr>
        <w:tabs>
          <w:tab w:val="left" w:pos="1134"/>
        </w:tabs>
        <w:spacing w:after="200" w:line="360" w:lineRule="auto"/>
        <w:jc w:val="both"/>
        <w:rPr>
          <w:rFonts w:asciiTheme="minorHAnsi" w:hAnsiTheme="minorHAnsi" w:cs="Segoe UI"/>
          <w:lang w:val="es-SV"/>
        </w:rPr>
      </w:pPr>
      <w:r>
        <w:rPr>
          <w:rFonts w:asciiTheme="minorHAnsi" w:hAnsiTheme="minorHAnsi" w:cs="Segoe UI"/>
          <w:lang w:val="es-SV"/>
        </w:rPr>
        <w:t xml:space="preserve">De acuerdo a ello, </w:t>
      </w:r>
      <w:r w:rsidR="00DE1F01">
        <w:rPr>
          <w:rFonts w:asciiTheme="minorHAnsi" w:hAnsiTheme="minorHAnsi" w:cs="Segoe UI"/>
          <w:lang w:val="es-SV"/>
        </w:rPr>
        <w:t xml:space="preserve">ha sido realizado el proceso de establecimiento del contexto interno y externo de riesgo; la identificación del riesgo, identificando sucesos potenciales y sus posibles consecuencias; análisis y evaluación del riesgo, considerando la probabilidad de ocurrencia de los mismos y la evaluación de sus consecuencias; tratamiento del riesgo, llevando a cabo el establecimiento de acciones preventivas para evitar, reducir, compartir o aceptar los riesgos; así como para brindar seguimiento y revisar los riesgos. </w:t>
      </w:r>
    </w:p>
    <w:p w:rsidR="003A03DB" w:rsidRDefault="003A03DB" w:rsidP="003A03DB">
      <w:pPr>
        <w:spacing w:line="360" w:lineRule="auto"/>
        <w:jc w:val="both"/>
        <w:rPr>
          <w:rFonts w:ascii="Calibri" w:hAnsi="Calibri" w:cs="Arial"/>
          <w:b/>
          <w:sz w:val="26"/>
          <w:szCs w:val="26"/>
          <w:lang w:val="es-SV"/>
        </w:rPr>
      </w:pPr>
    </w:p>
    <w:p w:rsidR="000736D9" w:rsidRPr="00182909" w:rsidRDefault="000736D9" w:rsidP="000B7B06">
      <w:pPr>
        <w:numPr>
          <w:ilvl w:val="0"/>
          <w:numId w:val="31"/>
        </w:numPr>
        <w:spacing w:line="360" w:lineRule="auto"/>
        <w:jc w:val="both"/>
        <w:rPr>
          <w:rFonts w:ascii="Calibri" w:hAnsi="Calibri" w:cs="Arial"/>
          <w:b/>
          <w:sz w:val="26"/>
          <w:szCs w:val="26"/>
          <w:lang w:val="es-SV"/>
        </w:rPr>
      </w:pPr>
      <w:r w:rsidRPr="00182909">
        <w:rPr>
          <w:rFonts w:ascii="Calibri" w:hAnsi="Calibri" w:cs="Arial"/>
          <w:b/>
          <w:sz w:val="26"/>
          <w:szCs w:val="26"/>
          <w:lang w:val="es-SV"/>
        </w:rPr>
        <w:lastRenderedPageBreak/>
        <w:t>POLÍTICA INSTITUCIONAL</w:t>
      </w:r>
    </w:p>
    <w:p w:rsidR="000736D9" w:rsidRDefault="000736D9" w:rsidP="000736D9">
      <w:pPr>
        <w:spacing w:line="360" w:lineRule="auto"/>
        <w:jc w:val="both"/>
        <w:rPr>
          <w:rFonts w:ascii="Calibri" w:hAnsi="Calibri" w:cs="Arial"/>
          <w:lang w:val="es-SV"/>
        </w:rPr>
      </w:pPr>
    </w:p>
    <w:p w:rsidR="000736D9" w:rsidRPr="003F3F9A" w:rsidRDefault="000736D9" w:rsidP="000736D9">
      <w:pPr>
        <w:spacing w:line="360" w:lineRule="auto"/>
        <w:jc w:val="both"/>
        <w:rPr>
          <w:rFonts w:ascii="Calibri" w:hAnsi="Calibri" w:cs="Arial"/>
          <w:lang w:val="es-SV"/>
        </w:rPr>
      </w:pPr>
      <w:r w:rsidRPr="003F3F9A">
        <w:rPr>
          <w:rFonts w:ascii="Calibri" w:hAnsi="Calibri" w:cs="Arial"/>
          <w:lang w:val="es-SV"/>
        </w:rPr>
        <w:t>La política de la UTE se centra en la gestión de un alto nivel de coordinación entre las instituciones del Sector de Justicia, para que por medio de instancias interinstitucionales adecuadas, se lleven a cabo los acuerdos de la Comisión Coordinadora del Sector de Justicia.</w:t>
      </w:r>
    </w:p>
    <w:p w:rsidR="000736D9" w:rsidRPr="003F3F9A" w:rsidRDefault="000736D9" w:rsidP="000736D9">
      <w:pPr>
        <w:spacing w:line="360" w:lineRule="auto"/>
        <w:jc w:val="both"/>
        <w:rPr>
          <w:rFonts w:ascii="Calibri" w:hAnsi="Calibri" w:cs="Arial"/>
          <w:lang w:val="es-SV"/>
        </w:rPr>
      </w:pPr>
    </w:p>
    <w:p w:rsidR="000736D9" w:rsidRPr="003F3F9A" w:rsidRDefault="000736D9" w:rsidP="000736D9">
      <w:pPr>
        <w:spacing w:line="360" w:lineRule="auto"/>
        <w:jc w:val="both"/>
        <w:rPr>
          <w:rFonts w:ascii="Calibri" w:hAnsi="Calibri" w:cs="Arial"/>
          <w:lang w:val="es-SV"/>
        </w:rPr>
      </w:pPr>
      <w:r w:rsidRPr="003F3F9A">
        <w:rPr>
          <w:rFonts w:ascii="Calibri" w:hAnsi="Calibri" w:cs="Arial"/>
          <w:lang w:val="es-SV"/>
        </w:rPr>
        <w:t xml:space="preserve">En relación al Programa de Protección de Víctimas y Testigos, las políticas de trabajo giran alrededor de los principios que constituyen los ejes sobre los cuales se </w:t>
      </w:r>
      <w:r>
        <w:rPr>
          <w:rFonts w:ascii="Calibri" w:hAnsi="Calibri" w:cs="Arial"/>
          <w:lang w:val="es-SV"/>
        </w:rPr>
        <w:t>fundamentan</w:t>
      </w:r>
      <w:r w:rsidRPr="003F3F9A">
        <w:rPr>
          <w:rFonts w:ascii="Calibri" w:hAnsi="Calibri" w:cs="Arial"/>
          <w:lang w:val="es-SV"/>
        </w:rPr>
        <w:t xml:space="preserve"> las acciones y mecanismos para la ejecución del quehacer cotidiano del Programa de Protección, siendo estos:</w:t>
      </w:r>
    </w:p>
    <w:p w:rsidR="000736D9" w:rsidRPr="003F3F9A" w:rsidRDefault="000736D9" w:rsidP="000736D9">
      <w:pPr>
        <w:spacing w:line="360" w:lineRule="auto"/>
        <w:jc w:val="both"/>
        <w:rPr>
          <w:rFonts w:ascii="Calibri" w:hAnsi="Calibri" w:cs="Arial"/>
          <w:lang w:val="es-SV"/>
        </w:rPr>
      </w:pPr>
    </w:p>
    <w:p w:rsidR="000736D9" w:rsidRPr="003F3F9A" w:rsidRDefault="000736D9" w:rsidP="000736D9">
      <w:pPr>
        <w:numPr>
          <w:ilvl w:val="0"/>
          <w:numId w:val="15"/>
        </w:numPr>
        <w:autoSpaceDE w:val="0"/>
        <w:autoSpaceDN w:val="0"/>
        <w:adjustRightInd w:val="0"/>
        <w:spacing w:line="360" w:lineRule="auto"/>
        <w:jc w:val="both"/>
        <w:rPr>
          <w:rFonts w:ascii="Calibri" w:hAnsi="Calibri" w:cs="Arial"/>
        </w:rPr>
      </w:pPr>
      <w:r w:rsidRPr="003F3F9A">
        <w:rPr>
          <w:rFonts w:ascii="Calibri" w:hAnsi="Calibri" w:cs="Arial"/>
        </w:rPr>
        <w:t>El principio de protección;</w:t>
      </w:r>
    </w:p>
    <w:p w:rsidR="000736D9" w:rsidRPr="003F3F9A" w:rsidRDefault="000736D9" w:rsidP="000736D9">
      <w:pPr>
        <w:numPr>
          <w:ilvl w:val="0"/>
          <w:numId w:val="15"/>
        </w:numPr>
        <w:autoSpaceDE w:val="0"/>
        <w:autoSpaceDN w:val="0"/>
        <w:adjustRightInd w:val="0"/>
        <w:spacing w:line="360" w:lineRule="auto"/>
        <w:jc w:val="both"/>
        <w:rPr>
          <w:rFonts w:ascii="Calibri" w:hAnsi="Calibri" w:cs="Arial"/>
          <w:lang w:val="es-SV"/>
        </w:rPr>
      </w:pPr>
      <w:r w:rsidRPr="003F3F9A">
        <w:rPr>
          <w:rFonts w:ascii="Calibri" w:hAnsi="Calibri" w:cs="Arial"/>
          <w:lang w:val="es-SV"/>
        </w:rPr>
        <w:t>El principio de proporcionalidad y necesidad;</w:t>
      </w:r>
    </w:p>
    <w:p w:rsidR="000736D9" w:rsidRPr="003F3F9A" w:rsidRDefault="000736D9" w:rsidP="000736D9">
      <w:pPr>
        <w:numPr>
          <w:ilvl w:val="0"/>
          <w:numId w:val="15"/>
        </w:numPr>
        <w:autoSpaceDE w:val="0"/>
        <w:autoSpaceDN w:val="0"/>
        <w:adjustRightInd w:val="0"/>
        <w:spacing w:line="360" w:lineRule="auto"/>
        <w:jc w:val="both"/>
        <w:rPr>
          <w:rFonts w:ascii="Calibri" w:hAnsi="Calibri" w:cs="Arial"/>
        </w:rPr>
      </w:pPr>
      <w:r w:rsidRPr="003F3F9A">
        <w:rPr>
          <w:rFonts w:ascii="Calibri" w:hAnsi="Calibri" w:cs="Arial"/>
        </w:rPr>
        <w:t xml:space="preserve">El principio de confidencialidad; </w:t>
      </w:r>
    </w:p>
    <w:p w:rsidR="00FB4233" w:rsidRDefault="00FB4233" w:rsidP="000736D9">
      <w:pPr>
        <w:spacing w:line="360" w:lineRule="auto"/>
        <w:jc w:val="both"/>
        <w:rPr>
          <w:rFonts w:ascii="Calibri" w:hAnsi="Calibri" w:cs="Arial"/>
          <w:lang w:val="es-SV"/>
        </w:rPr>
      </w:pPr>
    </w:p>
    <w:p w:rsidR="000736D9" w:rsidRPr="003F3F9A" w:rsidRDefault="000736D9" w:rsidP="000736D9">
      <w:pPr>
        <w:spacing w:line="360" w:lineRule="auto"/>
        <w:jc w:val="both"/>
        <w:rPr>
          <w:rFonts w:ascii="Calibri" w:hAnsi="Calibri" w:cs="Arial"/>
          <w:lang w:val="es-SV"/>
        </w:rPr>
      </w:pPr>
      <w:r w:rsidRPr="003F3F9A">
        <w:rPr>
          <w:rFonts w:ascii="Calibri" w:hAnsi="Calibri" w:cs="Arial"/>
          <w:lang w:val="es-SV"/>
        </w:rPr>
        <w:t xml:space="preserve">Estos principios determinan las acciones y mecanismos, </w:t>
      </w:r>
      <w:r>
        <w:rPr>
          <w:rFonts w:ascii="Calibri" w:hAnsi="Calibri" w:cs="Arial"/>
          <w:lang w:val="es-SV"/>
        </w:rPr>
        <w:t>enfocado</w:t>
      </w:r>
      <w:r w:rsidRPr="003F3F9A">
        <w:rPr>
          <w:rFonts w:ascii="Calibri" w:hAnsi="Calibri" w:cs="Arial"/>
          <w:lang w:val="es-SV"/>
        </w:rPr>
        <w:t>s a generar alternativas eficaces para garantizar la vida, la integridad física, la libertad personal y bienes patrimoniales de las personas protegidas respecto a los factores generadores de riesgo o peligro.</w:t>
      </w:r>
    </w:p>
    <w:p w:rsidR="000736D9" w:rsidRDefault="000736D9" w:rsidP="000736D9">
      <w:pPr>
        <w:jc w:val="both"/>
        <w:rPr>
          <w:rFonts w:ascii="Arial" w:hAnsi="Arial" w:cs="Arial"/>
          <w:lang w:val="es-SV"/>
        </w:rPr>
      </w:pPr>
    </w:p>
    <w:p w:rsidR="00D66F49" w:rsidRDefault="00D66F49" w:rsidP="000736D9">
      <w:pPr>
        <w:jc w:val="both"/>
        <w:rPr>
          <w:rFonts w:ascii="Arial" w:hAnsi="Arial" w:cs="Arial"/>
          <w:lang w:val="es-SV"/>
        </w:rPr>
      </w:pPr>
    </w:p>
    <w:p w:rsidR="000736D9" w:rsidRPr="00182909" w:rsidRDefault="000736D9" w:rsidP="000B7B06">
      <w:pPr>
        <w:pStyle w:val="Prrafodelista"/>
        <w:numPr>
          <w:ilvl w:val="0"/>
          <w:numId w:val="31"/>
        </w:numPr>
        <w:spacing w:after="0" w:line="360" w:lineRule="auto"/>
        <w:jc w:val="both"/>
        <w:outlineLvl w:val="1"/>
        <w:rPr>
          <w:rFonts w:cs="Calibri"/>
          <w:b/>
          <w:sz w:val="26"/>
          <w:szCs w:val="26"/>
          <w:lang w:val="es-SV"/>
        </w:rPr>
      </w:pPr>
      <w:bookmarkStart w:id="1" w:name="_Toc480460811"/>
      <w:r w:rsidRPr="00182909">
        <w:rPr>
          <w:rFonts w:cs="Calibri"/>
          <w:b/>
          <w:sz w:val="26"/>
          <w:szCs w:val="26"/>
          <w:lang w:val="es-SV"/>
        </w:rPr>
        <w:t>ESTRATEGIAS INSTITUCIONALES</w:t>
      </w:r>
      <w:bookmarkEnd w:id="1"/>
    </w:p>
    <w:p w:rsidR="00D66F49" w:rsidRDefault="00D66F49" w:rsidP="00D66F49">
      <w:pPr>
        <w:spacing w:line="360" w:lineRule="auto"/>
        <w:jc w:val="both"/>
        <w:outlineLvl w:val="1"/>
        <w:rPr>
          <w:rFonts w:asciiTheme="minorHAnsi" w:hAnsiTheme="minorHAnsi" w:cs="Calibri"/>
          <w:lang w:val="es-SV"/>
        </w:rPr>
      </w:pPr>
      <w:r w:rsidRPr="00D66F49">
        <w:rPr>
          <w:rFonts w:asciiTheme="minorHAnsi" w:hAnsiTheme="minorHAnsi" w:cs="Calibri"/>
          <w:lang w:val="es-SV"/>
        </w:rPr>
        <w:t xml:space="preserve">Las </w:t>
      </w:r>
      <w:r>
        <w:rPr>
          <w:rFonts w:asciiTheme="minorHAnsi" w:hAnsiTheme="minorHAnsi" w:cs="Calibri"/>
          <w:lang w:val="es-SV"/>
        </w:rPr>
        <w:t xml:space="preserve">estrategias establecidas por la </w:t>
      </w:r>
      <w:r w:rsidR="008D34BA">
        <w:rPr>
          <w:rFonts w:asciiTheme="minorHAnsi" w:hAnsiTheme="minorHAnsi" w:cs="Calibri"/>
          <w:lang w:val="es-SV"/>
        </w:rPr>
        <w:t>UTE</w:t>
      </w:r>
      <w:r>
        <w:rPr>
          <w:rFonts w:asciiTheme="minorHAnsi" w:hAnsiTheme="minorHAnsi" w:cs="Calibri"/>
          <w:lang w:val="es-SV"/>
        </w:rPr>
        <w:t>, en el marco del cumplimiento de sus objetivos y atribuciones de Ley son las siguientes:</w:t>
      </w:r>
    </w:p>
    <w:p w:rsidR="00D66F49" w:rsidRPr="00D66F49" w:rsidRDefault="00D66F49" w:rsidP="00D66F49">
      <w:pPr>
        <w:spacing w:line="360" w:lineRule="auto"/>
        <w:jc w:val="both"/>
        <w:outlineLvl w:val="1"/>
        <w:rPr>
          <w:rFonts w:asciiTheme="minorHAnsi" w:hAnsiTheme="minorHAnsi" w:cs="Calibri"/>
          <w:lang w:val="es-SV"/>
        </w:rPr>
      </w:pPr>
    </w:p>
    <w:p w:rsidR="000736D9" w:rsidRPr="00182909" w:rsidRDefault="00406F5F" w:rsidP="000736D9">
      <w:pPr>
        <w:numPr>
          <w:ilvl w:val="0"/>
          <w:numId w:val="16"/>
        </w:numPr>
        <w:tabs>
          <w:tab w:val="clear" w:pos="360"/>
          <w:tab w:val="left" w:pos="284"/>
          <w:tab w:val="left" w:pos="993"/>
        </w:tabs>
        <w:spacing w:line="360" w:lineRule="auto"/>
        <w:ind w:left="284" w:hanging="284"/>
        <w:jc w:val="both"/>
        <w:rPr>
          <w:rFonts w:asciiTheme="minorHAnsi" w:hAnsiTheme="minorHAnsi" w:cs="Arial"/>
          <w:lang w:val="es-SV"/>
        </w:rPr>
      </w:pPr>
      <w:r>
        <w:rPr>
          <w:rFonts w:asciiTheme="minorHAnsi" w:hAnsiTheme="minorHAnsi" w:cs="Arial"/>
          <w:lang w:val="es-SV"/>
        </w:rPr>
        <w:lastRenderedPageBreak/>
        <w:t>Desarrollo de acciones</w:t>
      </w:r>
      <w:r w:rsidR="000736D9" w:rsidRPr="00182909">
        <w:rPr>
          <w:rFonts w:asciiTheme="minorHAnsi" w:hAnsiTheme="minorHAnsi" w:cs="Arial"/>
          <w:lang w:val="es-SV"/>
        </w:rPr>
        <w:t xml:space="preserve"> </w:t>
      </w:r>
      <w:r>
        <w:rPr>
          <w:rFonts w:asciiTheme="minorHAnsi" w:hAnsiTheme="minorHAnsi" w:cs="Arial"/>
          <w:lang w:val="es-SV"/>
        </w:rPr>
        <w:t xml:space="preserve">orientadas al fortalecimiento del Sector de Justicia. </w:t>
      </w:r>
      <w:r w:rsidR="00D66F49">
        <w:rPr>
          <w:rFonts w:asciiTheme="minorHAnsi" w:hAnsiTheme="minorHAnsi" w:cs="Arial"/>
          <w:lang w:val="es-SV"/>
        </w:rPr>
        <w:t>I</w:t>
      </w:r>
      <w:r w:rsidR="000736D9" w:rsidRPr="00182909">
        <w:rPr>
          <w:rFonts w:asciiTheme="minorHAnsi" w:hAnsiTheme="minorHAnsi" w:cs="Arial"/>
          <w:lang w:val="es-SV"/>
        </w:rPr>
        <w:t xml:space="preserve">mplica </w:t>
      </w:r>
      <w:r>
        <w:rPr>
          <w:rFonts w:asciiTheme="minorHAnsi" w:hAnsiTheme="minorHAnsi" w:cs="Arial"/>
          <w:lang w:val="es-SV"/>
        </w:rPr>
        <w:t xml:space="preserve">la ejecución de </w:t>
      </w:r>
      <w:r w:rsidR="000736D9" w:rsidRPr="00182909">
        <w:rPr>
          <w:rFonts w:asciiTheme="minorHAnsi" w:hAnsiTheme="minorHAnsi" w:cs="Arial"/>
          <w:lang w:val="es-SV"/>
        </w:rPr>
        <w:t xml:space="preserve">acciones </w:t>
      </w:r>
      <w:r>
        <w:rPr>
          <w:rFonts w:asciiTheme="minorHAnsi" w:hAnsiTheme="minorHAnsi" w:cs="Arial"/>
          <w:lang w:val="es-SV"/>
        </w:rPr>
        <w:t>para el fortalecimiento de las instituciones que conforman el Sector de Justicia, considerándose entre ellas,  divulgación de</w:t>
      </w:r>
      <w:r w:rsidR="000736D9" w:rsidRPr="00182909">
        <w:rPr>
          <w:rFonts w:asciiTheme="minorHAnsi" w:hAnsiTheme="minorHAnsi" w:cs="Arial"/>
          <w:lang w:val="es-SV"/>
        </w:rPr>
        <w:t xml:space="preserve"> temáticas </w:t>
      </w:r>
      <w:r>
        <w:rPr>
          <w:rFonts w:asciiTheme="minorHAnsi" w:hAnsiTheme="minorHAnsi" w:cs="Arial"/>
          <w:lang w:val="es-SV"/>
        </w:rPr>
        <w:t>de interés actual p</w:t>
      </w:r>
      <w:r w:rsidR="000736D9" w:rsidRPr="00182909">
        <w:rPr>
          <w:rFonts w:asciiTheme="minorHAnsi" w:hAnsiTheme="minorHAnsi" w:cs="Arial"/>
          <w:lang w:val="es-SV"/>
        </w:rPr>
        <w:t>ara el Sector de Justicia, gestión de recursos financieros y no financieros para la ejecución de iniciativas sectoriales</w:t>
      </w:r>
      <w:r>
        <w:rPr>
          <w:rFonts w:asciiTheme="minorHAnsi" w:hAnsiTheme="minorHAnsi" w:cs="Arial"/>
          <w:lang w:val="es-SV"/>
        </w:rPr>
        <w:t>,</w:t>
      </w:r>
      <w:r w:rsidR="000736D9" w:rsidRPr="00182909">
        <w:rPr>
          <w:rFonts w:asciiTheme="minorHAnsi" w:hAnsiTheme="minorHAnsi" w:cs="Arial"/>
          <w:lang w:val="es-SV"/>
        </w:rPr>
        <w:t xml:space="preserve"> </w:t>
      </w:r>
      <w:r>
        <w:rPr>
          <w:rFonts w:asciiTheme="minorHAnsi" w:hAnsiTheme="minorHAnsi" w:cs="Arial"/>
          <w:lang w:val="es-SV"/>
        </w:rPr>
        <w:t xml:space="preserve">mejora de </w:t>
      </w:r>
      <w:r w:rsidR="000736D9" w:rsidRPr="00182909">
        <w:rPr>
          <w:rFonts w:asciiTheme="minorHAnsi" w:hAnsiTheme="minorHAnsi" w:cs="Arial"/>
          <w:lang w:val="es-SV"/>
        </w:rPr>
        <w:t xml:space="preserve">las metodologías de trabajo para </w:t>
      </w:r>
      <w:r>
        <w:rPr>
          <w:rFonts w:asciiTheme="minorHAnsi" w:hAnsiTheme="minorHAnsi" w:cs="Arial"/>
          <w:lang w:val="es-SV"/>
        </w:rPr>
        <w:t>iniciativas de reforma legal, entre otras.</w:t>
      </w:r>
      <w:r w:rsidR="000736D9" w:rsidRPr="00182909">
        <w:rPr>
          <w:rFonts w:asciiTheme="minorHAnsi" w:hAnsiTheme="minorHAnsi" w:cs="Arial"/>
          <w:lang w:val="es-SV"/>
        </w:rPr>
        <w:t xml:space="preserve">   </w:t>
      </w:r>
    </w:p>
    <w:p w:rsidR="000736D9" w:rsidRPr="00182909" w:rsidRDefault="000736D9" w:rsidP="000736D9">
      <w:pPr>
        <w:tabs>
          <w:tab w:val="left" w:pos="284"/>
          <w:tab w:val="left" w:pos="993"/>
        </w:tabs>
        <w:spacing w:line="360" w:lineRule="auto"/>
        <w:ind w:left="284" w:hanging="284"/>
        <w:jc w:val="both"/>
        <w:rPr>
          <w:rFonts w:asciiTheme="minorHAnsi" w:hAnsiTheme="minorHAnsi" w:cs="Arial"/>
          <w:lang w:val="es-SV"/>
        </w:rPr>
      </w:pPr>
    </w:p>
    <w:p w:rsidR="000736D9" w:rsidRPr="00182909" w:rsidRDefault="000736D9" w:rsidP="000736D9">
      <w:pPr>
        <w:numPr>
          <w:ilvl w:val="0"/>
          <w:numId w:val="16"/>
        </w:numPr>
        <w:tabs>
          <w:tab w:val="clear" w:pos="360"/>
          <w:tab w:val="left" w:pos="284"/>
          <w:tab w:val="num" w:pos="709"/>
          <w:tab w:val="left" w:pos="993"/>
        </w:tabs>
        <w:spacing w:line="360" w:lineRule="auto"/>
        <w:ind w:left="284" w:hanging="284"/>
        <w:jc w:val="both"/>
        <w:rPr>
          <w:rFonts w:asciiTheme="minorHAnsi" w:hAnsiTheme="minorHAnsi" w:cs="Arial"/>
          <w:lang w:val="es-SV"/>
        </w:rPr>
      </w:pPr>
      <w:r w:rsidRPr="00182909">
        <w:rPr>
          <w:rFonts w:asciiTheme="minorHAnsi" w:hAnsiTheme="minorHAnsi" w:cs="Arial"/>
          <w:lang w:val="es-SV"/>
        </w:rPr>
        <w:t xml:space="preserve">Comunicación Institucional. Busca desarrollar estrategias de comunicación institucional y sectorial con la finalidad de contribuir al fortalecimiento de la identidad organizacional y del Sector de Justicia. </w:t>
      </w:r>
      <w:r w:rsidR="002D6E3C">
        <w:rPr>
          <w:rFonts w:asciiTheme="minorHAnsi" w:hAnsiTheme="minorHAnsi" w:cs="Arial"/>
          <w:lang w:val="es-SV"/>
        </w:rPr>
        <w:t xml:space="preserve">Implica fortalecer </w:t>
      </w:r>
      <w:r w:rsidRPr="00182909">
        <w:rPr>
          <w:rFonts w:asciiTheme="minorHAnsi" w:hAnsiTheme="minorHAnsi" w:cs="Arial"/>
          <w:lang w:val="es-SV"/>
        </w:rPr>
        <w:t>la imagen institucional y sectorial a través de la divulgación del quehacer de la UTE, así como contribuir a la divulgación de la legislación y de los principales servicios que prestan las instituciones del Sector de Justicia para facilitar el acceso a los mismos.</w:t>
      </w:r>
    </w:p>
    <w:p w:rsidR="000736D9" w:rsidRPr="00182909" w:rsidRDefault="000736D9" w:rsidP="000736D9">
      <w:pPr>
        <w:tabs>
          <w:tab w:val="left" w:pos="284"/>
          <w:tab w:val="left" w:pos="993"/>
        </w:tabs>
        <w:spacing w:line="360" w:lineRule="auto"/>
        <w:ind w:left="284" w:hanging="284"/>
        <w:jc w:val="both"/>
        <w:rPr>
          <w:rFonts w:asciiTheme="minorHAnsi" w:hAnsiTheme="minorHAnsi" w:cs="Arial"/>
          <w:lang w:val="es-SV"/>
        </w:rPr>
      </w:pPr>
    </w:p>
    <w:p w:rsidR="000736D9" w:rsidRPr="00182909" w:rsidRDefault="000736D9" w:rsidP="000736D9">
      <w:pPr>
        <w:numPr>
          <w:ilvl w:val="0"/>
          <w:numId w:val="16"/>
        </w:numPr>
        <w:tabs>
          <w:tab w:val="clear" w:pos="360"/>
          <w:tab w:val="left" w:pos="284"/>
          <w:tab w:val="num" w:pos="709"/>
          <w:tab w:val="left" w:pos="993"/>
        </w:tabs>
        <w:spacing w:line="360" w:lineRule="auto"/>
        <w:ind w:left="284" w:hanging="284"/>
        <w:jc w:val="both"/>
        <w:rPr>
          <w:rFonts w:asciiTheme="minorHAnsi" w:hAnsiTheme="minorHAnsi" w:cs="Arial"/>
          <w:lang w:val="es-SV"/>
        </w:rPr>
      </w:pPr>
      <w:r w:rsidRPr="00182909">
        <w:rPr>
          <w:rFonts w:asciiTheme="minorHAnsi" w:hAnsiTheme="minorHAnsi" w:cs="Arial"/>
          <w:lang w:val="es-SV"/>
        </w:rPr>
        <w:t>Fortalecimiento Institucional. Se busca propiciar y desarrollar la capacidad de planificación, gestión, ejecución, seguimiento y evaluación técnica y administrativa de la UTE. El propósito es realizar acciones para mejorar la utilización eficaz, eficiente, efectiva y con calidad, de los recursos financieros y no financieros de la UTE en los aspectos del conocimiento, habilidades, actitudes, así como el uso de las tecnologías en la gestión Institucional.</w:t>
      </w:r>
    </w:p>
    <w:p w:rsidR="000736D9" w:rsidRPr="00644542" w:rsidRDefault="000736D9" w:rsidP="000736D9">
      <w:pPr>
        <w:widowControl w:val="0"/>
        <w:autoSpaceDE w:val="0"/>
        <w:autoSpaceDN w:val="0"/>
        <w:adjustRightInd w:val="0"/>
        <w:ind w:left="709" w:right="-20"/>
        <w:rPr>
          <w:rFonts w:ascii="Calibri" w:hAnsi="Calibri" w:cs="Calibri"/>
          <w:color w:val="000000"/>
          <w:sz w:val="30"/>
          <w:szCs w:val="30"/>
        </w:rPr>
      </w:pPr>
    </w:p>
    <w:p w:rsidR="000736D9" w:rsidRPr="00E2071E" w:rsidRDefault="000736D9" w:rsidP="000B7B06">
      <w:pPr>
        <w:widowControl w:val="0"/>
        <w:numPr>
          <w:ilvl w:val="0"/>
          <w:numId w:val="31"/>
        </w:numPr>
        <w:autoSpaceDE w:val="0"/>
        <w:autoSpaceDN w:val="0"/>
        <w:adjustRightInd w:val="0"/>
        <w:ind w:right="-20"/>
        <w:rPr>
          <w:rFonts w:ascii="Calibri" w:hAnsi="Calibri" w:cs="Calibri"/>
          <w:b/>
          <w:bCs/>
          <w:color w:val="252525"/>
          <w:spacing w:val="1"/>
          <w:sz w:val="26"/>
          <w:szCs w:val="26"/>
        </w:rPr>
      </w:pPr>
      <w:r w:rsidRPr="00E2071E">
        <w:rPr>
          <w:rFonts w:ascii="Calibri" w:hAnsi="Calibri" w:cs="Calibri"/>
          <w:b/>
          <w:bCs/>
          <w:color w:val="252525"/>
          <w:sz w:val="26"/>
          <w:szCs w:val="26"/>
        </w:rPr>
        <w:t>SEGUIMIE</w:t>
      </w:r>
      <w:r w:rsidRPr="00E2071E">
        <w:rPr>
          <w:rFonts w:ascii="Calibri" w:hAnsi="Calibri" w:cs="Calibri"/>
          <w:b/>
          <w:bCs/>
          <w:color w:val="252525"/>
          <w:spacing w:val="1"/>
          <w:sz w:val="26"/>
          <w:szCs w:val="26"/>
        </w:rPr>
        <w:t>NT</w:t>
      </w:r>
      <w:r w:rsidRPr="00E2071E">
        <w:rPr>
          <w:rFonts w:ascii="Calibri" w:hAnsi="Calibri" w:cs="Calibri"/>
          <w:b/>
          <w:bCs/>
          <w:color w:val="252525"/>
          <w:sz w:val="26"/>
          <w:szCs w:val="26"/>
        </w:rPr>
        <w:t>O</w:t>
      </w:r>
      <w:r w:rsidRPr="00E2071E">
        <w:rPr>
          <w:rFonts w:ascii="Calibri" w:hAnsi="Calibri" w:cs="Calibri"/>
          <w:b/>
          <w:bCs/>
          <w:color w:val="252525"/>
          <w:spacing w:val="-1"/>
          <w:sz w:val="26"/>
          <w:szCs w:val="26"/>
        </w:rPr>
        <w:t xml:space="preserve"> Y </w:t>
      </w:r>
      <w:r w:rsidRPr="00E2071E">
        <w:rPr>
          <w:rFonts w:ascii="Calibri" w:hAnsi="Calibri" w:cs="Calibri"/>
          <w:b/>
          <w:color w:val="252525"/>
          <w:sz w:val="26"/>
          <w:szCs w:val="26"/>
        </w:rPr>
        <w:t>EVALUACIÓN</w:t>
      </w:r>
      <w:r w:rsidRPr="00E2071E">
        <w:rPr>
          <w:rFonts w:ascii="Calibri" w:hAnsi="Calibri" w:cs="Calibri"/>
          <w:b/>
          <w:bCs/>
          <w:color w:val="252525"/>
          <w:sz w:val="26"/>
          <w:szCs w:val="26"/>
        </w:rPr>
        <w:t xml:space="preserve"> DEL P</w:t>
      </w:r>
      <w:r w:rsidRPr="00E2071E">
        <w:rPr>
          <w:rFonts w:ascii="Calibri" w:hAnsi="Calibri" w:cs="Calibri"/>
          <w:b/>
          <w:bCs/>
          <w:color w:val="252525"/>
          <w:spacing w:val="-1"/>
          <w:sz w:val="26"/>
          <w:szCs w:val="26"/>
        </w:rPr>
        <w:t>L</w:t>
      </w:r>
      <w:r w:rsidRPr="00E2071E">
        <w:rPr>
          <w:rFonts w:ascii="Calibri" w:hAnsi="Calibri" w:cs="Calibri"/>
          <w:b/>
          <w:bCs/>
          <w:color w:val="252525"/>
          <w:spacing w:val="1"/>
          <w:sz w:val="26"/>
          <w:szCs w:val="26"/>
        </w:rPr>
        <w:t>A</w:t>
      </w:r>
      <w:r w:rsidRPr="00E2071E">
        <w:rPr>
          <w:rFonts w:ascii="Calibri" w:hAnsi="Calibri" w:cs="Calibri"/>
          <w:b/>
          <w:bCs/>
          <w:color w:val="252525"/>
          <w:sz w:val="26"/>
          <w:szCs w:val="26"/>
        </w:rPr>
        <w:t>N</w:t>
      </w:r>
      <w:r w:rsidRPr="00E2071E">
        <w:rPr>
          <w:rFonts w:ascii="Calibri" w:hAnsi="Calibri" w:cs="Calibri"/>
          <w:b/>
          <w:bCs/>
          <w:color w:val="252525"/>
          <w:spacing w:val="-1"/>
          <w:sz w:val="26"/>
          <w:szCs w:val="26"/>
        </w:rPr>
        <w:t xml:space="preserve"> OPERATIVO </w:t>
      </w:r>
      <w:r w:rsidRPr="00E2071E">
        <w:rPr>
          <w:rFonts w:ascii="Calibri" w:hAnsi="Calibri" w:cs="Calibri"/>
          <w:b/>
          <w:bCs/>
          <w:color w:val="252525"/>
          <w:spacing w:val="1"/>
          <w:sz w:val="26"/>
          <w:szCs w:val="26"/>
        </w:rPr>
        <w:t>A</w:t>
      </w:r>
      <w:r w:rsidRPr="00E2071E">
        <w:rPr>
          <w:rFonts w:ascii="Calibri" w:hAnsi="Calibri" w:cs="Calibri"/>
          <w:b/>
          <w:bCs/>
          <w:color w:val="252525"/>
          <w:sz w:val="26"/>
          <w:szCs w:val="26"/>
        </w:rPr>
        <w:t>NUAL</w:t>
      </w:r>
      <w:r w:rsidRPr="00E2071E">
        <w:rPr>
          <w:rFonts w:ascii="Calibri" w:hAnsi="Calibri" w:cs="Calibri"/>
          <w:b/>
          <w:bCs/>
          <w:color w:val="252525"/>
          <w:spacing w:val="-1"/>
          <w:sz w:val="26"/>
          <w:szCs w:val="26"/>
        </w:rPr>
        <w:t xml:space="preserve"> </w:t>
      </w:r>
      <w:r w:rsidRPr="00E2071E">
        <w:rPr>
          <w:rFonts w:ascii="Calibri" w:hAnsi="Calibri" w:cs="Calibri"/>
          <w:b/>
          <w:bCs/>
          <w:color w:val="252525"/>
          <w:sz w:val="26"/>
          <w:szCs w:val="26"/>
        </w:rPr>
        <w:t>20</w:t>
      </w:r>
      <w:r w:rsidR="00406F5F">
        <w:rPr>
          <w:rFonts w:ascii="Calibri" w:hAnsi="Calibri" w:cs="Calibri"/>
          <w:b/>
          <w:bCs/>
          <w:color w:val="252525"/>
          <w:sz w:val="26"/>
          <w:szCs w:val="26"/>
        </w:rPr>
        <w:t>21</w:t>
      </w:r>
    </w:p>
    <w:p w:rsidR="000736D9" w:rsidRDefault="000736D9" w:rsidP="000736D9">
      <w:pPr>
        <w:widowControl w:val="0"/>
        <w:autoSpaceDE w:val="0"/>
        <w:autoSpaceDN w:val="0"/>
        <w:adjustRightInd w:val="0"/>
        <w:ind w:right="-20"/>
        <w:rPr>
          <w:rFonts w:ascii="Calibri" w:hAnsi="Calibri" w:cs="Calibri"/>
          <w:b/>
          <w:bCs/>
          <w:color w:val="252525"/>
          <w:spacing w:val="1"/>
        </w:rPr>
      </w:pPr>
    </w:p>
    <w:p w:rsidR="00CE282F" w:rsidRDefault="000736D9" w:rsidP="000736D9">
      <w:pPr>
        <w:widowControl w:val="0"/>
        <w:autoSpaceDE w:val="0"/>
        <w:autoSpaceDN w:val="0"/>
        <w:adjustRightInd w:val="0"/>
        <w:spacing w:line="359" w:lineRule="auto"/>
        <w:jc w:val="both"/>
        <w:rPr>
          <w:rFonts w:ascii="Calibri" w:hAnsi="Calibri" w:cs="Calibri"/>
          <w:color w:val="252525"/>
          <w:spacing w:val="2"/>
        </w:rPr>
      </w:pPr>
      <w:r w:rsidRPr="002F0F33">
        <w:rPr>
          <w:rFonts w:ascii="Calibri" w:hAnsi="Calibri" w:cs="Calibri"/>
          <w:color w:val="252525"/>
        </w:rPr>
        <w:t>El</w:t>
      </w:r>
      <w:r w:rsidRPr="002F0F33">
        <w:rPr>
          <w:rFonts w:ascii="Calibri" w:hAnsi="Calibri" w:cs="Calibri"/>
          <w:color w:val="252525"/>
          <w:spacing w:val="4"/>
        </w:rPr>
        <w:t xml:space="preserve"> </w:t>
      </w:r>
      <w:r w:rsidRPr="002F0F33">
        <w:rPr>
          <w:rFonts w:ascii="Calibri" w:hAnsi="Calibri" w:cs="Calibri"/>
          <w:color w:val="252525"/>
        </w:rPr>
        <w:t>seg</w:t>
      </w:r>
      <w:r w:rsidRPr="002F0F33">
        <w:rPr>
          <w:rFonts w:ascii="Calibri" w:hAnsi="Calibri" w:cs="Calibri"/>
          <w:color w:val="252525"/>
          <w:spacing w:val="1"/>
        </w:rPr>
        <w:t>u</w:t>
      </w:r>
      <w:r w:rsidRPr="002F0F33">
        <w:rPr>
          <w:rFonts w:ascii="Calibri" w:hAnsi="Calibri" w:cs="Calibri"/>
          <w:color w:val="252525"/>
        </w:rPr>
        <w:t>im</w:t>
      </w:r>
      <w:r w:rsidRPr="002F0F33">
        <w:rPr>
          <w:rFonts w:ascii="Calibri" w:hAnsi="Calibri" w:cs="Calibri"/>
          <w:color w:val="252525"/>
          <w:spacing w:val="-2"/>
        </w:rPr>
        <w:t>i</w:t>
      </w:r>
      <w:r w:rsidRPr="002F0F33">
        <w:rPr>
          <w:rFonts w:ascii="Calibri" w:hAnsi="Calibri" w:cs="Calibri"/>
          <w:color w:val="252525"/>
        </w:rPr>
        <w:t>e</w:t>
      </w:r>
      <w:r w:rsidRPr="002F0F33">
        <w:rPr>
          <w:rFonts w:ascii="Calibri" w:hAnsi="Calibri" w:cs="Calibri"/>
          <w:color w:val="252525"/>
          <w:spacing w:val="-1"/>
        </w:rPr>
        <w:t>n</w:t>
      </w:r>
      <w:r w:rsidRPr="002F0F33">
        <w:rPr>
          <w:rFonts w:ascii="Calibri" w:hAnsi="Calibri" w:cs="Calibri"/>
          <w:color w:val="252525"/>
          <w:spacing w:val="1"/>
        </w:rPr>
        <w:t>t</w:t>
      </w:r>
      <w:r w:rsidRPr="002F0F33">
        <w:rPr>
          <w:rFonts w:ascii="Calibri" w:hAnsi="Calibri" w:cs="Calibri"/>
          <w:color w:val="252525"/>
        </w:rPr>
        <w:t>o</w:t>
      </w:r>
      <w:r w:rsidRPr="002F0F33">
        <w:rPr>
          <w:rFonts w:ascii="Calibri" w:hAnsi="Calibri" w:cs="Calibri"/>
          <w:color w:val="252525"/>
          <w:spacing w:val="2"/>
        </w:rPr>
        <w:t xml:space="preserve"> </w:t>
      </w:r>
      <w:r>
        <w:rPr>
          <w:rFonts w:ascii="Calibri" w:hAnsi="Calibri" w:cs="Calibri"/>
          <w:color w:val="252525"/>
          <w:spacing w:val="2"/>
        </w:rPr>
        <w:t xml:space="preserve">y evaluación </w:t>
      </w:r>
      <w:r w:rsidRPr="002F0F33">
        <w:rPr>
          <w:rFonts w:ascii="Calibri" w:hAnsi="Calibri" w:cs="Calibri"/>
          <w:color w:val="252525"/>
          <w:spacing w:val="1"/>
        </w:rPr>
        <w:t>d</w:t>
      </w:r>
      <w:r w:rsidRPr="002F0F33">
        <w:rPr>
          <w:rFonts w:ascii="Calibri" w:hAnsi="Calibri" w:cs="Calibri"/>
          <w:color w:val="252525"/>
        </w:rPr>
        <w:t>el</w:t>
      </w:r>
      <w:r w:rsidRPr="002F0F33">
        <w:rPr>
          <w:rFonts w:ascii="Calibri" w:hAnsi="Calibri" w:cs="Calibri"/>
          <w:color w:val="252525"/>
          <w:spacing w:val="2"/>
        </w:rPr>
        <w:t xml:space="preserve"> </w:t>
      </w:r>
      <w:r w:rsidRPr="002F0F33">
        <w:rPr>
          <w:rFonts w:ascii="Calibri" w:hAnsi="Calibri" w:cs="Calibri"/>
          <w:color w:val="252525"/>
          <w:spacing w:val="-1"/>
        </w:rPr>
        <w:t>c</w:t>
      </w:r>
      <w:r w:rsidRPr="002F0F33">
        <w:rPr>
          <w:rFonts w:ascii="Calibri" w:hAnsi="Calibri" w:cs="Calibri"/>
          <w:color w:val="252525"/>
          <w:spacing w:val="1"/>
        </w:rPr>
        <w:t>u</w:t>
      </w:r>
      <w:r w:rsidRPr="002F0F33">
        <w:rPr>
          <w:rFonts w:ascii="Calibri" w:hAnsi="Calibri" w:cs="Calibri"/>
          <w:color w:val="252525"/>
          <w:spacing w:val="-2"/>
        </w:rPr>
        <w:t>m</w:t>
      </w:r>
      <w:r w:rsidRPr="002F0F33">
        <w:rPr>
          <w:rFonts w:ascii="Calibri" w:hAnsi="Calibri" w:cs="Calibri"/>
          <w:color w:val="252525"/>
          <w:spacing w:val="1"/>
        </w:rPr>
        <w:t>p</w:t>
      </w:r>
      <w:r w:rsidRPr="002F0F33">
        <w:rPr>
          <w:rFonts w:ascii="Calibri" w:hAnsi="Calibri" w:cs="Calibri"/>
          <w:color w:val="252525"/>
        </w:rPr>
        <w:t>limien</w:t>
      </w:r>
      <w:r w:rsidRPr="002F0F33">
        <w:rPr>
          <w:rFonts w:ascii="Calibri" w:hAnsi="Calibri" w:cs="Calibri"/>
          <w:color w:val="252525"/>
          <w:spacing w:val="4"/>
        </w:rPr>
        <w:t>t</w:t>
      </w:r>
      <w:r w:rsidRPr="002F0F33">
        <w:rPr>
          <w:rFonts w:ascii="Calibri" w:hAnsi="Calibri" w:cs="Calibri"/>
          <w:color w:val="252525"/>
        </w:rPr>
        <w:t>o</w:t>
      </w:r>
      <w:r w:rsidRPr="002F0F33">
        <w:rPr>
          <w:rFonts w:ascii="Calibri" w:hAnsi="Calibri" w:cs="Calibri"/>
          <w:color w:val="252525"/>
          <w:spacing w:val="2"/>
        </w:rPr>
        <w:t xml:space="preserve"> </w:t>
      </w:r>
      <w:r w:rsidRPr="002F0F33">
        <w:rPr>
          <w:rFonts w:ascii="Calibri" w:hAnsi="Calibri" w:cs="Calibri"/>
          <w:color w:val="252525"/>
          <w:spacing w:val="1"/>
        </w:rPr>
        <w:t>d</w:t>
      </w:r>
      <w:r w:rsidRPr="002F0F33">
        <w:rPr>
          <w:rFonts w:ascii="Calibri" w:hAnsi="Calibri" w:cs="Calibri"/>
          <w:color w:val="252525"/>
        </w:rPr>
        <w:t>el</w:t>
      </w:r>
      <w:r w:rsidRPr="002F0F33">
        <w:rPr>
          <w:rFonts w:ascii="Calibri" w:hAnsi="Calibri" w:cs="Calibri"/>
          <w:color w:val="252525"/>
          <w:spacing w:val="2"/>
        </w:rPr>
        <w:t xml:space="preserve"> </w:t>
      </w:r>
      <w:r w:rsidRPr="002F0F33">
        <w:rPr>
          <w:rFonts w:ascii="Calibri" w:hAnsi="Calibri" w:cs="Calibri"/>
          <w:color w:val="252525"/>
        </w:rPr>
        <w:t>Pl</w:t>
      </w:r>
      <w:r w:rsidRPr="002F0F33">
        <w:rPr>
          <w:rFonts w:ascii="Calibri" w:hAnsi="Calibri" w:cs="Calibri"/>
          <w:color w:val="252525"/>
          <w:spacing w:val="-1"/>
        </w:rPr>
        <w:t>a</w:t>
      </w:r>
      <w:r w:rsidRPr="002F0F33">
        <w:rPr>
          <w:rFonts w:ascii="Calibri" w:hAnsi="Calibri" w:cs="Calibri"/>
          <w:color w:val="252525"/>
        </w:rPr>
        <w:t>n</w:t>
      </w:r>
      <w:r w:rsidRPr="002F0F33">
        <w:rPr>
          <w:rFonts w:ascii="Calibri" w:hAnsi="Calibri" w:cs="Calibri"/>
          <w:color w:val="252525"/>
          <w:spacing w:val="5"/>
        </w:rPr>
        <w:t xml:space="preserve"> </w:t>
      </w:r>
      <w:r w:rsidRPr="00DC4A72">
        <w:rPr>
          <w:rFonts w:ascii="Calibri" w:hAnsi="Calibri" w:cs="Calibri"/>
          <w:color w:val="252525"/>
          <w:spacing w:val="5"/>
        </w:rPr>
        <w:t>Oper</w:t>
      </w:r>
      <w:r w:rsidR="007E355F" w:rsidRPr="00DC4A72">
        <w:rPr>
          <w:rFonts w:ascii="Calibri" w:hAnsi="Calibri" w:cs="Calibri"/>
          <w:color w:val="252525"/>
          <w:spacing w:val="5"/>
        </w:rPr>
        <w:t>a</w:t>
      </w:r>
      <w:r w:rsidRPr="00DC4A72">
        <w:rPr>
          <w:rFonts w:ascii="Calibri" w:hAnsi="Calibri" w:cs="Calibri"/>
          <w:color w:val="252525"/>
          <w:spacing w:val="5"/>
        </w:rPr>
        <w:t xml:space="preserve">tivo </w:t>
      </w:r>
      <w:r w:rsidRPr="00DC4A72">
        <w:rPr>
          <w:rFonts w:ascii="Calibri" w:hAnsi="Calibri" w:cs="Calibri"/>
          <w:color w:val="252525"/>
          <w:spacing w:val="-2"/>
        </w:rPr>
        <w:t>A</w:t>
      </w:r>
      <w:r w:rsidRPr="00DC4A72">
        <w:rPr>
          <w:rFonts w:ascii="Calibri" w:hAnsi="Calibri" w:cs="Calibri"/>
          <w:color w:val="252525"/>
          <w:spacing w:val="1"/>
        </w:rPr>
        <w:t>nu</w:t>
      </w:r>
      <w:r w:rsidRPr="00DC4A72">
        <w:rPr>
          <w:rFonts w:ascii="Calibri" w:hAnsi="Calibri" w:cs="Calibri"/>
          <w:color w:val="252525"/>
          <w:spacing w:val="-2"/>
        </w:rPr>
        <w:t>a</w:t>
      </w:r>
      <w:r w:rsidRPr="00DC4A72">
        <w:rPr>
          <w:rFonts w:ascii="Calibri" w:hAnsi="Calibri" w:cs="Calibri"/>
          <w:color w:val="252525"/>
        </w:rPr>
        <w:t>l</w:t>
      </w:r>
      <w:r w:rsidRPr="00DC4A72">
        <w:rPr>
          <w:rFonts w:ascii="Calibri" w:hAnsi="Calibri" w:cs="Calibri"/>
          <w:color w:val="252525"/>
          <w:spacing w:val="4"/>
        </w:rPr>
        <w:t xml:space="preserve"> </w:t>
      </w:r>
      <w:r w:rsidRPr="00DC4A72">
        <w:rPr>
          <w:rFonts w:ascii="Calibri" w:hAnsi="Calibri" w:cs="Calibri"/>
          <w:color w:val="252525"/>
        </w:rPr>
        <w:t>20</w:t>
      </w:r>
      <w:r w:rsidR="003F45EF">
        <w:rPr>
          <w:rFonts w:ascii="Calibri" w:hAnsi="Calibri" w:cs="Calibri"/>
          <w:color w:val="252525"/>
        </w:rPr>
        <w:t>2</w:t>
      </w:r>
      <w:r w:rsidR="00AE74D1">
        <w:rPr>
          <w:rFonts w:ascii="Calibri" w:hAnsi="Calibri" w:cs="Calibri"/>
          <w:color w:val="252525"/>
        </w:rPr>
        <w:t>1</w:t>
      </w:r>
      <w:r w:rsidRPr="00DC4A72">
        <w:rPr>
          <w:rFonts w:ascii="Calibri" w:hAnsi="Calibri" w:cs="Calibri"/>
          <w:color w:val="252525"/>
        </w:rPr>
        <w:t>,</w:t>
      </w:r>
      <w:r w:rsidRPr="00DC4A72">
        <w:rPr>
          <w:rFonts w:ascii="Calibri" w:hAnsi="Calibri" w:cs="Calibri"/>
          <w:color w:val="252525"/>
          <w:spacing w:val="4"/>
        </w:rPr>
        <w:t xml:space="preserve"> </w:t>
      </w:r>
      <w:r w:rsidRPr="00DC4A72">
        <w:rPr>
          <w:rFonts w:ascii="Calibri" w:hAnsi="Calibri" w:cs="Calibri"/>
          <w:color w:val="252525"/>
        </w:rPr>
        <w:t>se</w:t>
      </w:r>
      <w:r w:rsidRPr="00DC4A72">
        <w:rPr>
          <w:rFonts w:ascii="Calibri" w:hAnsi="Calibri" w:cs="Calibri"/>
          <w:color w:val="252525"/>
          <w:spacing w:val="2"/>
        </w:rPr>
        <w:t xml:space="preserve"> </w:t>
      </w:r>
      <w:r w:rsidR="00CE282F">
        <w:rPr>
          <w:rFonts w:ascii="Calibri" w:hAnsi="Calibri" w:cs="Calibri"/>
          <w:color w:val="252525"/>
          <w:spacing w:val="2"/>
        </w:rPr>
        <w:t>realizará de la siguiente manera:</w:t>
      </w:r>
    </w:p>
    <w:p w:rsidR="00CE282F" w:rsidRDefault="00CE282F" w:rsidP="000736D9">
      <w:pPr>
        <w:widowControl w:val="0"/>
        <w:autoSpaceDE w:val="0"/>
        <w:autoSpaceDN w:val="0"/>
        <w:adjustRightInd w:val="0"/>
        <w:spacing w:line="359" w:lineRule="auto"/>
        <w:jc w:val="both"/>
        <w:rPr>
          <w:rFonts w:ascii="Calibri" w:hAnsi="Calibri" w:cs="Calibri"/>
          <w:color w:val="252525"/>
          <w:spacing w:val="2"/>
        </w:rPr>
      </w:pPr>
    </w:p>
    <w:p w:rsidR="00CE282F" w:rsidRPr="007C4878" w:rsidRDefault="00CE282F" w:rsidP="007C4878">
      <w:pPr>
        <w:pStyle w:val="Prrafodelista"/>
        <w:widowControl w:val="0"/>
        <w:numPr>
          <w:ilvl w:val="0"/>
          <w:numId w:val="22"/>
        </w:numPr>
        <w:autoSpaceDE w:val="0"/>
        <w:autoSpaceDN w:val="0"/>
        <w:adjustRightInd w:val="0"/>
        <w:spacing w:line="360" w:lineRule="auto"/>
        <w:ind w:right="190"/>
        <w:jc w:val="both"/>
        <w:rPr>
          <w:rFonts w:asciiTheme="minorHAnsi" w:hAnsiTheme="minorHAnsi" w:cs="Segoe UI"/>
          <w:sz w:val="24"/>
          <w:lang w:val="es-SV"/>
        </w:rPr>
      </w:pPr>
      <w:r w:rsidRPr="00CE282F">
        <w:rPr>
          <w:rFonts w:cs="Calibri"/>
          <w:bCs/>
          <w:color w:val="252525"/>
          <w:spacing w:val="1"/>
          <w:sz w:val="24"/>
          <w:lang w:val="es-SV"/>
        </w:rPr>
        <w:t xml:space="preserve">Las unidades organizativas remitirán a la Dirección del Área de Planificación y Fortalecimiento Institucional, un informe mensual de cumplimiento a </w:t>
      </w:r>
      <w:r w:rsidR="003E1C2C">
        <w:rPr>
          <w:rFonts w:cs="Calibri"/>
          <w:bCs/>
          <w:color w:val="252525"/>
          <w:spacing w:val="1"/>
          <w:sz w:val="24"/>
          <w:lang w:val="es-SV"/>
        </w:rPr>
        <w:t xml:space="preserve">los </w:t>
      </w:r>
      <w:r w:rsidRPr="00CE282F">
        <w:rPr>
          <w:rFonts w:cs="Calibri"/>
          <w:bCs/>
          <w:color w:val="252525"/>
          <w:spacing w:val="1"/>
          <w:sz w:val="24"/>
          <w:lang w:val="es-SV"/>
        </w:rPr>
        <w:t xml:space="preserve">objetivos operativos; así como </w:t>
      </w:r>
      <w:r w:rsidRPr="00CE282F">
        <w:rPr>
          <w:rFonts w:asciiTheme="minorHAnsi" w:hAnsiTheme="minorHAnsi" w:cs="Segoe UI"/>
          <w:sz w:val="24"/>
          <w:lang w:val="es-SV"/>
        </w:rPr>
        <w:t xml:space="preserve">una copia </w:t>
      </w:r>
      <w:r>
        <w:rPr>
          <w:rFonts w:asciiTheme="minorHAnsi" w:hAnsiTheme="minorHAnsi" w:cs="Segoe UI"/>
          <w:sz w:val="24"/>
          <w:lang w:val="es-SV"/>
        </w:rPr>
        <w:t xml:space="preserve">en digital </w:t>
      </w:r>
      <w:r w:rsidRPr="00CE282F">
        <w:rPr>
          <w:rFonts w:asciiTheme="minorHAnsi" w:hAnsiTheme="minorHAnsi" w:cs="Segoe UI"/>
          <w:sz w:val="24"/>
          <w:lang w:val="es-SV"/>
        </w:rPr>
        <w:t>de los informes trimestrales</w:t>
      </w:r>
      <w:r w:rsidR="003E1C2C">
        <w:rPr>
          <w:rFonts w:asciiTheme="minorHAnsi" w:hAnsiTheme="minorHAnsi" w:cs="Segoe UI"/>
          <w:sz w:val="24"/>
          <w:lang w:val="es-SV"/>
        </w:rPr>
        <w:t xml:space="preserve"> de actividades, incluyendo el cumplimiento de acciones operativas, objetivos operativos y gestión de riesgos,</w:t>
      </w:r>
      <w:r w:rsidRPr="00CE282F">
        <w:rPr>
          <w:rFonts w:asciiTheme="minorHAnsi" w:hAnsiTheme="minorHAnsi" w:cs="Segoe UI"/>
          <w:sz w:val="24"/>
          <w:lang w:val="es-SV"/>
        </w:rPr>
        <w:t xml:space="preserve"> </w:t>
      </w:r>
      <w:r w:rsidR="003E1C2C">
        <w:rPr>
          <w:rFonts w:asciiTheme="minorHAnsi" w:hAnsiTheme="minorHAnsi" w:cs="Segoe UI"/>
          <w:sz w:val="24"/>
          <w:lang w:val="es-SV"/>
        </w:rPr>
        <w:t xml:space="preserve">los cuales deben ser </w:t>
      </w:r>
      <w:r>
        <w:rPr>
          <w:rFonts w:asciiTheme="minorHAnsi" w:hAnsiTheme="minorHAnsi" w:cs="Segoe UI"/>
          <w:sz w:val="24"/>
          <w:lang w:val="es-SV"/>
        </w:rPr>
        <w:t>presentados a la Dirección General</w:t>
      </w:r>
      <w:r w:rsidRPr="00CE282F">
        <w:rPr>
          <w:rFonts w:asciiTheme="minorHAnsi" w:hAnsiTheme="minorHAnsi" w:cs="Segoe UI"/>
          <w:sz w:val="24"/>
          <w:lang w:val="es-SV"/>
        </w:rPr>
        <w:t xml:space="preserve"> </w:t>
      </w:r>
      <w:r>
        <w:rPr>
          <w:rFonts w:asciiTheme="minorHAnsi" w:hAnsiTheme="minorHAnsi" w:cs="Segoe UI"/>
          <w:sz w:val="24"/>
          <w:lang w:val="es-SV"/>
        </w:rPr>
        <w:t>de la UTE</w:t>
      </w:r>
      <w:r w:rsidR="003E1C2C">
        <w:rPr>
          <w:rFonts w:asciiTheme="minorHAnsi" w:hAnsiTheme="minorHAnsi" w:cs="Segoe UI"/>
          <w:sz w:val="24"/>
          <w:lang w:val="es-SV"/>
        </w:rPr>
        <w:t xml:space="preserve">, a manera de informar </w:t>
      </w:r>
      <w:r w:rsidRPr="00CE282F">
        <w:rPr>
          <w:rFonts w:asciiTheme="minorHAnsi" w:hAnsiTheme="minorHAnsi" w:cs="Segoe UI"/>
          <w:sz w:val="24"/>
          <w:lang w:val="es-SV"/>
        </w:rPr>
        <w:t xml:space="preserve">el avance </w:t>
      </w:r>
      <w:r w:rsidR="003E1C2C">
        <w:rPr>
          <w:rFonts w:asciiTheme="minorHAnsi" w:hAnsiTheme="minorHAnsi" w:cs="Segoe UI"/>
          <w:sz w:val="24"/>
          <w:lang w:val="es-SV"/>
        </w:rPr>
        <w:t>en la ejecución</w:t>
      </w:r>
      <w:r w:rsidRPr="00CE282F">
        <w:rPr>
          <w:rFonts w:asciiTheme="minorHAnsi" w:hAnsiTheme="minorHAnsi" w:cs="Segoe UI"/>
          <w:sz w:val="24"/>
          <w:lang w:val="es-SV"/>
        </w:rPr>
        <w:t xml:space="preserve"> de </w:t>
      </w:r>
      <w:r>
        <w:rPr>
          <w:rFonts w:asciiTheme="minorHAnsi" w:hAnsiTheme="minorHAnsi" w:cs="Segoe UI"/>
          <w:sz w:val="24"/>
          <w:lang w:val="es-SV"/>
        </w:rPr>
        <w:t>sus planes de trabajo.</w:t>
      </w:r>
    </w:p>
    <w:p w:rsidR="00CE282F" w:rsidRPr="007C4878" w:rsidRDefault="00CE282F" w:rsidP="001B1CA7">
      <w:pPr>
        <w:numPr>
          <w:ilvl w:val="0"/>
          <w:numId w:val="22"/>
        </w:numPr>
        <w:spacing w:line="360" w:lineRule="auto"/>
        <w:ind w:right="190"/>
        <w:jc w:val="both"/>
        <w:rPr>
          <w:rFonts w:asciiTheme="minorHAnsi" w:hAnsiTheme="minorHAnsi" w:cs="Segoe UI"/>
        </w:rPr>
      </w:pPr>
      <w:r w:rsidRPr="00CE282F">
        <w:rPr>
          <w:rFonts w:asciiTheme="minorHAnsi" w:hAnsiTheme="minorHAnsi" w:cs="Segoe UI"/>
        </w:rPr>
        <w:t xml:space="preserve">Los informes </w:t>
      </w:r>
      <w:r w:rsidR="008D34BA">
        <w:rPr>
          <w:rFonts w:asciiTheme="minorHAnsi" w:hAnsiTheme="minorHAnsi" w:cs="Segoe UI"/>
        </w:rPr>
        <w:t xml:space="preserve">mensuales </w:t>
      </w:r>
      <w:r w:rsidRPr="00CE282F">
        <w:rPr>
          <w:rFonts w:asciiTheme="minorHAnsi" w:hAnsiTheme="minorHAnsi" w:cs="Segoe UI"/>
        </w:rPr>
        <w:t xml:space="preserve">deberán ser remitidos por las unidades organizativas dentro de los primeros cinco días hábiles posteriores al mes </w:t>
      </w:r>
      <w:r w:rsidR="008D34BA">
        <w:rPr>
          <w:rFonts w:asciiTheme="minorHAnsi" w:hAnsiTheme="minorHAnsi" w:cs="Segoe UI"/>
        </w:rPr>
        <w:t xml:space="preserve">que se reporta, y dentro de los primeros siete días hábiles </w:t>
      </w:r>
      <w:r w:rsidR="00E834DB">
        <w:rPr>
          <w:rFonts w:asciiTheme="minorHAnsi" w:hAnsiTheme="minorHAnsi" w:cs="Segoe UI"/>
        </w:rPr>
        <w:t xml:space="preserve">siguientes al trimestre informado. </w:t>
      </w:r>
    </w:p>
    <w:p w:rsidR="00CE282F" w:rsidRPr="00CE282F" w:rsidRDefault="00CE282F" w:rsidP="001B1CA7">
      <w:pPr>
        <w:numPr>
          <w:ilvl w:val="0"/>
          <w:numId w:val="22"/>
        </w:numPr>
        <w:spacing w:line="360" w:lineRule="auto"/>
        <w:ind w:right="190"/>
        <w:jc w:val="both"/>
        <w:rPr>
          <w:rFonts w:asciiTheme="minorHAnsi" w:hAnsiTheme="minorHAnsi" w:cs="Segoe UI"/>
        </w:rPr>
      </w:pPr>
      <w:r w:rsidRPr="00CE282F">
        <w:rPr>
          <w:rFonts w:asciiTheme="minorHAnsi" w:hAnsiTheme="minorHAnsi" w:cs="Segoe UI"/>
        </w:rPr>
        <w:t xml:space="preserve">Con los informes trimestrales de cumplimiento de </w:t>
      </w:r>
      <w:r w:rsidR="003E1C2C">
        <w:rPr>
          <w:rFonts w:asciiTheme="minorHAnsi" w:hAnsiTheme="minorHAnsi" w:cs="Segoe UI"/>
        </w:rPr>
        <w:t>acciones y objetivos operativo</w:t>
      </w:r>
      <w:r w:rsidRPr="00CE282F">
        <w:rPr>
          <w:rFonts w:asciiTheme="minorHAnsi" w:hAnsiTheme="minorHAnsi" w:cs="Segoe UI"/>
        </w:rPr>
        <w:t xml:space="preserve">s presentados por las unidades organizativas, </w:t>
      </w:r>
      <w:r>
        <w:rPr>
          <w:rFonts w:asciiTheme="minorHAnsi" w:hAnsiTheme="minorHAnsi" w:cs="Segoe UI"/>
        </w:rPr>
        <w:t xml:space="preserve">el </w:t>
      </w:r>
      <w:r w:rsidRPr="003E1C2C">
        <w:rPr>
          <w:rFonts w:asciiTheme="minorHAnsi" w:hAnsiTheme="minorHAnsi" w:cs="Calibri"/>
          <w:bCs/>
          <w:spacing w:val="1"/>
          <w:lang w:val="es-SV"/>
        </w:rPr>
        <w:t>Área de Planificación y Fortalecimiento Institucional</w:t>
      </w:r>
      <w:r w:rsidRPr="003E1C2C">
        <w:rPr>
          <w:rFonts w:asciiTheme="minorHAnsi" w:hAnsiTheme="minorHAnsi" w:cs="Segoe UI"/>
        </w:rPr>
        <w:t xml:space="preserve"> </w:t>
      </w:r>
      <w:r w:rsidRPr="00CE282F">
        <w:rPr>
          <w:rFonts w:asciiTheme="minorHAnsi" w:hAnsiTheme="minorHAnsi" w:cs="Segoe UI"/>
        </w:rPr>
        <w:t xml:space="preserve">elaborará el “Informe </w:t>
      </w:r>
      <w:r w:rsidR="00AE74D1">
        <w:rPr>
          <w:rFonts w:asciiTheme="minorHAnsi" w:hAnsiTheme="minorHAnsi" w:cs="Segoe UI"/>
        </w:rPr>
        <w:t>de cumplimiento de objetivos estratégicos y operativos del Plan Operativo Anual 2021</w:t>
      </w:r>
      <w:r w:rsidRPr="00CE282F">
        <w:rPr>
          <w:rFonts w:asciiTheme="minorHAnsi" w:hAnsiTheme="minorHAnsi" w:cs="Segoe UI"/>
        </w:rPr>
        <w:t>”</w:t>
      </w:r>
      <w:r>
        <w:rPr>
          <w:rFonts w:asciiTheme="minorHAnsi" w:hAnsiTheme="minorHAnsi" w:cs="Segoe UI"/>
        </w:rPr>
        <w:t>, el cual será presentado cada semestre a la Comisión Coordinadora del Sector de Justicia</w:t>
      </w:r>
      <w:r w:rsidRPr="00CE282F">
        <w:rPr>
          <w:rFonts w:asciiTheme="minorHAnsi" w:hAnsiTheme="minorHAnsi" w:cs="Segoe UI"/>
        </w:rPr>
        <w:t>.</w:t>
      </w:r>
    </w:p>
    <w:p w:rsidR="00CE282F" w:rsidRDefault="00CE282F" w:rsidP="000736D9">
      <w:pPr>
        <w:widowControl w:val="0"/>
        <w:autoSpaceDE w:val="0"/>
        <w:autoSpaceDN w:val="0"/>
        <w:adjustRightInd w:val="0"/>
        <w:spacing w:line="359" w:lineRule="auto"/>
        <w:jc w:val="both"/>
        <w:rPr>
          <w:rFonts w:asciiTheme="minorHAnsi" w:hAnsiTheme="minorHAnsi" w:cs="Calibri"/>
          <w:color w:val="252525"/>
          <w:spacing w:val="2"/>
        </w:rPr>
      </w:pPr>
    </w:p>
    <w:p w:rsidR="000736D9" w:rsidRPr="00E2071E" w:rsidRDefault="000736D9" w:rsidP="000736D9">
      <w:pPr>
        <w:widowControl w:val="0"/>
        <w:autoSpaceDE w:val="0"/>
        <w:autoSpaceDN w:val="0"/>
        <w:adjustRightInd w:val="0"/>
        <w:ind w:right="-20"/>
        <w:rPr>
          <w:rFonts w:ascii="Calibri" w:hAnsi="Calibri" w:cs="Calibri"/>
          <w:color w:val="000000"/>
          <w:sz w:val="26"/>
          <w:szCs w:val="26"/>
        </w:rPr>
      </w:pPr>
      <w:r w:rsidRPr="00AD3D87">
        <w:rPr>
          <w:rFonts w:ascii="Calibri" w:hAnsi="Calibri" w:cs="Calibri"/>
          <w:b/>
          <w:bCs/>
          <w:color w:val="252525"/>
        </w:rPr>
        <w:t xml:space="preserve"> </w:t>
      </w:r>
      <w:r w:rsidRPr="00AD3D87">
        <w:rPr>
          <w:rFonts w:ascii="Calibri" w:hAnsi="Calibri" w:cs="Calibri"/>
          <w:b/>
          <w:bCs/>
          <w:color w:val="252525"/>
          <w:spacing w:val="18"/>
        </w:rPr>
        <w:t xml:space="preserve"> </w:t>
      </w:r>
    </w:p>
    <w:p w:rsidR="000736D9" w:rsidRPr="00E2071E" w:rsidRDefault="000736D9" w:rsidP="000B7B06">
      <w:pPr>
        <w:widowControl w:val="0"/>
        <w:numPr>
          <w:ilvl w:val="0"/>
          <w:numId w:val="31"/>
        </w:numPr>
        <w:autoSpaceDE w:val="0"/>
        <w:autoSpaceDN w:val="0"/>
        <w:adjustRightInd w:val="0"/>
        <w:ind w:right="-20"/>
        <w:rPr>
          <w:rFonts w:ascii="Calibri" w:hAnsi="Calibri" w:cs="Calibri"/>
          <w:b/>
          <w:color w:val="252525"/>
          <w:sz w:val="26"/>
          <w:szCs w:val="26"/>
        </w:rPr>
      </w:pPr>
      <w:r w:rsidRPr="00E2071E">
        <w:rPr>
          <w:rFonts w:ascii="Calibri" w:hAnsi="Calibri" w:cs="Calibri"/>
          <w:b/>
          <w:color w:val="252525"/>
          <w:sz w:val="26"/>
          <w:szCs w:val="26"/>
        </w:rPr>
        <w:t>AJUSTES AL PLAN OPERATIVO ANUAL 20</w:t>
      </w:r>
      <w:r w:rsidR="003F45EF">
        <w:rPr>
          <w:rFonts w:ascii="Calibri" w:hAnsi="Calibri" w:cs="Calibri"/>
          <w:b/>
          <w:color w:val="252525"/>
          <w:sz w:val="26"/>
          <w:szCs w:val="26"/>
        </w:rPr>
        <w:t>2</w:t>
      </w:r>
      <w:r w:rsidR="00AE74D1">
        <w:rPr>
          <w:rFonts w:ascii="Calibri" w:hAnsi="Calibri" w:cs="Calibri"/>
          <w:b/>
          <w:color w:val="252525"/>
          <w:sz w:val="26"/>
          <w:szCs w:val="26"/>
        </w:rPr>
        <w:t>1</w:t>
      </w:r>
    </w:p>
    <w:p w:rsidR="000736D9" w:rsidRPr="007D264D" w:rsidRDefault="000736D9" w:rsidP="000736D9">
      <w:pPr>
        <w:widowControl w:val="0"/>
        <w:autoSpaceDE w:val="0"/>
        <w:autoSpaceDN w:val="0"/>
        <w:adjustRightInd w:val="0"/>
        <w:ind w:left="360" w:right="-20"/>
        <w:rPr>
          <w:rFonts w:ascii="Calibri" w:hAnsi="Calibri" w:cs="Calibri"/>
          <w:color w:val="252525"/>
        </w:rPr>
      </w:pPr>
    </w:p>
    <w:p w:rsidR="000736D9" w:rsidRPr="007D264D" w:rsidRDefault="000736D9" w:rsidP="000736D9">
      <w:pPr>
        <w:widowControl w:val="0"/>
        <w:autoSpaceDE w:val="0"/>
        <w:autoSpaceDN w:val="0"/>
        <w:adjustRightInd w:val="0"/>
        <w:spacing w:before="1" w:line="170" w:lineRule="exact"/>
        <w:ind w:right="-20"/>
        <w:rPr>
          <w:rFonts w:ascii="Calibri" w:hAnsi="Calibri" w:cs="Calibri"/>
          <w:color w:val="252525"/>
        </w:rPr>
      </w:pPr>
    </w:p>
    <w:p w:rsidR="00E627C4" w:rsidRDefault="00E627C4" w:rsidP="00E627C4">
      <w:pPr>
        <w:spacing w:line="360" w:lineRule="auto"/>
        <w:jc w:val="both"/>
        <w:rPr>
          <w:rFonts w:asciiTheme="minorHAnsi" w:hAnsiTheme="minorHAnsi" w:cs="Arial"/>
          <w:lang w:val="es-MX"/>
        </w:rPr>
      </w:pPr>
      <w:r w:rsidRPr="00E627C4">
        <w:rPr>
          <w:rFonts w:asciiTheme="minorHAnsi" w:hAnsiTheme="minorHAnsi" w:cs="Arial"/>
          <w:lang w:val="es-MX"/>
        </w:rPr>
        <w:t>Se podrán efectuar ajustes en la programación del Plan Operativo Anual</w:t>
      </w:r>
      <w:r>
        <w:rPr>
          <w:rFonts w:asciiTheme="minorHAnsi" w:hAnsiTheme="minorHAnsi" w:cs="Arial"/>
          <w:lang w:val="es-MX"/>
        </w:rPr>
        <w:t xml:space="preserve"> 2021</w:t>
      </w:r>
      <w:r w:rsidRPr="00E627C4">
        <w:rPr>
          <w:rFonts w:asciiTheme="minorHAnsi" w:hAnsiTheme="minorHAnsi" w:cs="Arial"/>
          <w:lang w:val="es-MX"/>
        </w:rPr>
        <w:t xml:space="preserve">, en atención a las aprobaciones o modificaciones presupuestarias que brinde el Ministerio de Hacienda para </w:t>
      </w:r>
      <w:r w:rsidRPr="00E627C4">
        <w:rPr>
          <w:rFonts w:asciiTheme="minorHAnsi" w:hAnsiTheme="minorHAnsi" w:cs="Arial"/>
          <w:lang w:val="es-MX"/>
        </w:rPr>
        <w:lastRenderedPageBreak/>
        <w:t xml:space="preserve">la ejecución de las acciones programadas, así como para brindar cumplimiento a las disposiciones que se emitan respecto al desempeño de las funciones laborales de acuerdo a las condiciones del país. </w:t>
      </w:r>
    </w:p>
    <w:p w:rsidR="00E627C4" w:rsidRDefault="00E627C4" w:rsidP="00E627C4">
      <w:pPr>
        <w:spacing w:line="360" w:lineRule="auto"/>
        <w:jc w:val="both"/>
        <w:rPr>
          <w:rFonts w:asciiTheme="minorHAnsi" w:hAnsiTheme="minorHAnsi" w:cs="Arial"/>
          <w:lang w:val="es-MX"/>
        </w:rPr>
      </w:pPr>
    </w:p>
    <w:p w:rsidR="000736D9" w:rsidRPr="00E627C4" w:rsidRDefault="000736D9" w:rsidP="000736D9">
      <w:pPr>
        <w:widowControl w:val="0"/>
        <w:autoSpaceDE w:val="0"/>
        <w:autoSpaceDN w:val="0"/>
        <w:adjustRightInd w:val="0"/>
        <w:spacing w:line="360" w:lineRule="auto"/>
        <w:ind w:right="-20"/>
        <w:jc w:val="both"/>
        <w:rPr>
          <w:rFonts w:asciiTheme="minorHAnsi" w:hAnsiTheme="minorHAnsi" w:cs="Calibri"/>
          <w:color w:val="252525"/>
        </w:rPr>
      </w:pPr>
      <w:r w:rsidRPr="00E627C4">
        <w:rPr>
          <w:rFonts w:asciiTheme="minorHAnsi" w:hAnsiTheme="minorHAnsi" w:cs="Calibri"/>
          <w:color w:val="252525"/>
        </w:rPr>
        <w:t xml:space="preserve">Los ajustes al Plan Operativo Anual pueden ser de dos tipos: modificaciones o reprogramaciones. </w:t>
      </w:r>
    </w:p>
    <w:p w:rsidR="007C4878" w:rsidRPr="00E627C4" w:rsidRDefault="007C4878" w:rsidP="000736D9">
      <w:pPr>
        <w:widowControl w:val="0"/>
        <w:autoSpaceDE w:val="0"/>
        <w:autoSpaceDN w:val="0"/>
        <w:adjustRightInd w:val="0"/>
        <w:spacing w:line="360" w:lineRule="auto"/>
        <w:ind w:right="-20"/>
        <w:jc w:val="both"/>
        <w:rPr>
          <w:rFonts w:asciiTheme="minorHAnsi" w:hAnsiTheme="minorHAnsi" w:cs="Calibri"/>
          <w:color w:val="252525"/>
        </w:rPr>
      </w:pPr>
    </w:p>
    <w:p w:rsidR="000736D9" w:rsidRPr="00E627C4" w:rsidRDefault="000736D9" w:rsidP="000736D9">
      <w:pPr>
        <w:widowControl w:val="0"/>
        <w:autoSpaceDE w:val="0"/>
        <w:autoSpaceDN w:val="0"/>
        <w:adjustRightInd w:val="0"/>
        <w:spacing w:line="360" w:lineRule="auto"/>
        <w:ind w:right="-20"/>
        <w:jc w:val="both"/>
        <w:rPr>
          <w:rFonts w:asciiTheme="minorHAnsi" w:hAnsiTheme="minorHAnsi" w:cs="Calibri"/>
          <w:color w:val="252525"/>
        </w:rPr>
      </w:pPr>
      <w:r w:rsidRPr="00E627C4">
        <w:rPr>
          <w:rFonts w:asciiTheme="minorHAnsi" w:hAnsiTheme="minorHAnsi" w:cs="Calibri"/>
          <w:color w:val="252525"/>
        </w:rPr>
        <w:t>La modificación se da</w:t>
      </w:r>
      <w:r w:rsidR="007C4878" w:rsidRPr="00E627C4">
        <w:rPr>
          <w:rFonts w:asciiTheme="minorHAnsi" w:hAnsiTheme="minorHAnsi" w:cs="Calibri"/>
          <w:color w:val="252525"/>
        </w:rPr>
        <w:t>rá cuando exista</w:t>
      </w:r>
      <w:r w:rsidRPr="00E627C4">
        <w:rPr>
          <w:rFonts w:asciiTheme="minorHAnsi" w:hAnsiTheme="minorHAnsi" w:cs="Calibri"/>
          <w:color w:val="252525"/>
        </w:rPr>
        <w:t xml:space="preserve"> la necesidad de cambiar la descripción de un objetivo o una acción </w:t>
      </w:r>
      <w:r w:rsidR="0006345C" w:rsidRPr="00E627C4">
        <w:rPr>
          <w:rFonts w:asciiTheme="minorHAnsi" w:hAnsiTheme="minorHAnsi" w:cs="Calibri"/>
          <w:color w:val="252525"/>
        </w:rPr>
        <w:t xml:space="preserve">operativa </w:t>
      </w:r>
      <w:r w:rsidRPr="00E627C4">
        <w:rPr>
          <w:rFonts w:asciiTheme="minorHAnsi" w:hAnsiTheme="minorHAnsi" w:cs="Calibri"/>
          <w:color w:val="252525"/>
        </w:rPr>
        <w:t xml:space="preserve">y/o la cantidad total </w:t>
      </w:r>
      <w:r w:rsidR="00C16825" w:rsidRPr="00E627C4">
        <w:rPr>
          <w:rFonts w:asciiTheme="minorHAnsi" w:hAnsiTheme="minorHAnsi" w:cs="Calibri"/>
          <w:color w:val="252525"/>
        </w:rPr>
        <w:t xml:space="preserve">de éstas </w:t>
      </w:r>
      <w:r w:rsidRPr="00E627C4">
        <w:rPr>
          <w:rFonts w:asciiTheme="minorHAnsi" w:hAnsiTheme="minorHAnsi" w:cs="Calibri"/>
          <w:color w:val="252525"/>
        </w:rPr>
        <w:t>durante el año planificado; estas modificaciones podrán ser solicitadas por cualquier unidad y deberán contar con una justificación técnica</w:t>
      </w:r>
      <w:r w:rsidR="00DC4A72" w:rsidRPr="00E627C4">
        <w:rPr>
          <w:rFonts w:asciiTheme="minorHAnsi" w:hAnsiTheme="minorHAnsi" w:cs="Calibri"/>
          <w:color w:val="252525"/>
        </w:rPr>
        <w:t xml:space="preserve"> avalada por e</w:t>
      </w:r>
      <w:r w:rsidRPr="00E627C4">
        <w:rPr>
          <w:rFonts w:asciiTheme="minorHAnsi" w:hAnsiTheme="minorHAnsi" w:cs="Calibri"/>
          <w:color w:val="252525"/>
        </w:rPr>
        <w:t xml:space="preserve">l Área de Planificación y Fortalecimiento Institucional; para que luego éstas </w:t>
      </w:r>
      <w:r w:rsidR="00DC4A72" w:rsidRPr="00E627C4">
        <w:rPr>
          <w:rFonts w:asciiTheme="minorHAnsi" w:hAnsiTheme="minorHAnsi" w:cs="Calibri"/>
          <w:color w:val="252525"/>
        </w:rPr>
        <w:t xml:space="preserve">se sometan a </w:t>
      </w:r>
      <w:r w:rsidRPr="00E627C4">
        <w:rPr>
          <w:rFonts w:asciiTheme="minorHAnsi" w:hAnsiTheme="minorHAnsi" w:cs="Calibri"/>
          <w:color w:val="252525"/>
        </w:rPr>
        <w:t>aprobación de la</w:t>
      </w:r>
      <w:r w:rsidR="00AE1567" w:rsidRPr="00E627C4">
        <w:rPr>
          <w:rFonts w:asciiTheme="minorHAnsi" w:hAnsiTheme="minorHAnsi" w:cs="Calibri"/>
          <w:color w:val="252525"/>
        </w:rPr>
        <w:t xml:space="preserve"> </w:t>
      </w:r>
      <w:r w:rsidRPr="00E627C4">
        <w:rPr>
          <w:rFonts w:asciiTheme="minorHAnsi" w:hAnsiTheme="minorHAnsi" w:cs="Calibri"/>
          <w:color w:val="252525"/>
        </w:rPr>
        <w:t>Dirección General</w:t>
      </w:r>
      <w:r w:rsidR="004A2FB4" w:rsidRPr="00E627C4">
        <w:rPr>
          <w:rFonts w:asciiTheme="minorHAnsi" w:hAnsiTheme="minorHAnsi" w:cs="Calibri"/>
          <w:color w:val="252525"/>
        </w:rPr>
        <w:t xml:space="preserve"> y a conocimiento de la Comisión Coordinadora del Sector de Justicia</w:t>
      </w:r>
      <w:r w:rsidRPr="00E627C4">
        <w:rPr>
          <w:rFonts w:asciiTheme="minorHAnsi" w:hAnsiTheme="minorHAnsi" w:cs="Calibri"/>
          <w:color w:val="252525"/>
        </w:rPr>
        <w:t>.</w:t>
      </w:r>
    </w:p>
    <w:p w:rsidR="000736D9" w:rsidRPr="00E627C4" w:rsidRDefault="000736D9" w:rsidP="000736D9">
      <w:pPr>
        <w:widowControl w:val="0"/>
        <w:autoSpaceDE w:val="0"/>
        <w:autoSpaceDN w:val="0"/>
        <w:adjustRightInd w:val="0"/>
        <w:spacing w:line="360" w:lineRule="auto"/>
        <w:ind w:right="-20"/>
        <w:jc w:val="both"/>
        <w:rPr>
          <w:rFonts w:asciiTheme="minorHAnsi" w:hAnsiTheme="minorHAnsi" w:cs="Calibri"/>
          <w:color w:val="252525"/>
        </w:rPr>
      </w:pPr>
    </w:p>
    <w:p w:rsidR="003A29FB" w:rsidRPr="00E627C4" w:rsidRDefault="000736D9" w:rsidP="003A29FB">
      <w:pPr>
        <w:spacing w:line="360" w:lineRule="auto"/>
        <w:ind w:right="193"/>
        <w:jc w:val="both"/>
        <w:rPr>
          <w:rFonts w:asciiTheme="minorHAnsi" w:hAnsiTheme="minorHAnsi" w:cs="Segoe UI"/>
          <w:lang w:val="es-SV"/>
        </w:rPr>
      </w:pPr>
      <w:r w:rsidRPr="00E627C4">
        <w:rPr>
          <w:rFonts w:asciiTheme="minorHAnsi" w:hAnsiTheme="minorHAnsi" w:cs="Calibri"/>
          <w:color w:val="252525"/>
          <w:lang w:val="es-SV"/>
        </w:rPr>
        <w:t>La reprogramación procederá cuando por u</w:t>
      </w:r>
      <w:r w:rsidR="002536A1" w:rsidRPr="00E627C4">
        <w:rPr>
          <w:rFonts w:asciiTheme="minorHAnsi" w:hAnsiTheme="minorHAnsi" w:cs="Calibri"/>
          <w:color w:val="252525"/>
          <w:lang w:val="es-SV"/>
        </w:rPr>
        <w:t>na circunstancia especial, sea é</w:t>
      </w:r>
      <w:r w:rsidRPr="00E627C4">
        <w:rPr>
          <w:rFonts w:asciiTheme="minorHAnsi" w:hAnsiTheme="minorHAnsi" w:cs="Calibri"/>
          <w:color w:val="252525"/>
          <w:lang w:val="es-SV"/>
        </w:rPr>
        <w:t xml:space="preserve">sta interna o externa, el objetivo </w:t>
      </w:r>
      <w:r w:rsidR="003A29FB" w:rsidRPr="00E627C4">
        <w:rPr>
          <w:rFonts w:asciiTheme="minorHAnsi" w:hAnsiTheme="minorHAnsi" w:cs="Calibri"/>
          <w:color w:val="252525"/>
          <w:lang w:val="es-SV"/>
        </w:rPr>
        <w:t xml:space="preserve">o acción operativa </w:t>
      </w:r>
      <w:r w:rsidRPr="00E627C4">
        <w:rPr>
          <w:rFonts w:asciiTheme="minorHAnsi" w:hAnsiTheme="minorHAnsi" w:cs="Calibri"/>
          <w:color w:val="252525"/>
          <w:lang w:val="es-SV"/>
        </w:rPr>
        <w:t xml:space="preserve">sea ejecutado antes o después del mes programado, para lo cual deberá contar con la </w:t>
      </w:r>
      <w:r w:rsidR="003A29FB" w:rsidRPr="00E627C4">
        <w:rPr>
          <w:rFonts w:asciiTheme="minorHAnsi" w:hAnsiTheme="minorHAnsi" w:cs="Calibri"/>
          <w:color w:val="252525"/>
          <w:lang w:val="es-SV"/>
        </w:rPr>
        <w:t xml:space="preserve">debida </w:t>
      </w:r>
      <w:r w:rsidRPr="00E627C4">
        <w:rPr>
          <w:rFonts w:asciiTheme="minorHAnsi" w:hAnsiTheme="minorHAnsi" w:cs="Calibri"/>
          <w:color w:val="252525"/>
          <w:lang w:val="es-SV"/>
        </w:rPr>
        <w:t>justificación</w:t>
      </w:r>
      <w:r w:rsidR="003A29FB" w:rsidRPr="00E627C4">
        <w:rPr>
          <w:rFonts w:asciiTheme="minorHAnsi" w:hAnsiTheme="minorHAnsi" w:cs="Calibri"/>
          <w:color w:val="252525"/>
          <w:lang w:val="es-SV"/>
        </w:rPr>
        <w:t xml:space="preserve">. </w:t>
      </w:r>
      <w:r w:rsidR="003D5C20" w:rsidRPr="00E627C4">
        <w:rPr>
          <w:rFonts w:asciiTheme="minorHAnsi" w:hAnsiTheme="minorHAnsi" w:cs="Calibri"/>
          <w:color w:val="252525"/>
          <w:lang w:val="es-SV"/>
        </w:rPr>
        <w:t xml:space="preserve">Toda reprogramación </w:t>
      </w:r>
      <w:r w:rsidR="003A29FB" w:rsidRPr="00E627C4">
        <w:rPr>
          <w:rFonts w:asciiTheme="minorHAnsi" w:hAnsiTheme="minorHAnsi" w:cs="Segoe UI"/>
          <w:lang w:val="es-SV"/>
        </w:rPr>
        <w:t>deberá ser solicitada y justificada por la dependencia solicitante</w:t>
      </w:r>
      <w:r w:rsidR="00E627C4" w:rsidRPr="00E627C4">
        <w:rPr>
          <w:rFonts w:asciiTheme="minorHAnsi" w:hAnsiTheme="minorHAnsi" w:cs="Segoe UI"/>
          <w:lang w:val="es-SV"/>
        </w:rPr>
        <w:t xml:space="preserve">, para su aprobación por parte de la </w:t>
      </w:r>
      <w:r w:rsidR="003A29FB" w:rsidRPr="00E627C4">
        <w:rPr>
          <w:rFonts w:asciiTheme="minorHAnsi" w:hAnsiTheme="minorHAnsi" w:cs="Segoe UI"/>
          <w:lang w:val="es-SV"/>
        </w:rPr>
        <w:t>Dirección General.</w:t>
      </w:r>
    </w:p>
    <w:p w:rsidR="000736D9" w:rsidRPr="00E627C4" w:rsidRDefault="000736D9" w:rsidP="000736D9">
      <w:pPr>
        <w:widowControl w:val="0"/>
        <w:autoSpaceDE w:val="0"/>
        <w:autoSpaceDN w:val="0"/>
        <w:adjustRightInd w:val="0"/>
        <w:spacing w:before="19" w:line="200" w:lineRule="exact"/>
        <w:ind w:right="-20"/>
        <w:rPr>
          <w:rFonts w:ascii="Calibri" w:hAnsi="Calibri" w:cs="Calibri"/>
          <w:color w:val="252525"/>
          <w:lang w:val="es-SV"/>
        </w:rPr>
      </w:pPr>
    </w:p>
    <w:p w:rsidR="003D5C20" w:rsidRPr="00DD7A14" w:rsidRDefault="003D5C20" w:rsidP="000736D9">
      <w:pPr>
        <w:widowControl w:val="0"/>
        <w:autoSpaceDE w:val="0"/>
        <w:autoSpaceDN w:val="0"/>
        <w:adjustRightInd w:val="0"/>
        <w:spacing w:before="19" w:line="200" w:lineRule="exact"/>
        <w:ind w:right="-20"/>
        <w:rPr>
          <w:rFonts w:ascii="Calibri" w:hAnsi="Calibri" w:cs="Calibri"/>
          <w:color w:val="FF0000"/>
        </w:rPr>
      </w:pPr>
    </w:p>
    <w:p w:rsidR="000736D9" w:rsidRPr="00DD7A14" w:rsidRDefault="000736D9" w:rsidP="000736D9">
      <w:pPr>
        <w:widowControl w:val="0"/>
        <w:autoSpaceDE w:val="0"/>
        <w:autoSpaceDN w:val="0"/>
        <w:adjustRightInd w:val="0"/>
        <w:spacing w:before="19" w:line="200" w:lineRule="exact"/>
        <w:ind w:right="-20"/>
        <w:rPr>
          <w:rFonts w:ascii="Calibri" w:hAnsi="Calibri" w:cs="Calibri"/>
          <w:color w:val="FF0000"/>
          <w:sz w:val="26"/>
          <w:szCs w:val="26"/>
        </w:rPr>
      </w:pPr>
    </w:p>
    <w:p w:rsidR="000736D9" w:rsidRPr="00EE759B" w:rsidRDefault="000736D9" w:rsidP="000B7B06">
      <w:pPr>
        <w:widowControl w:val="0"/>
        <w:numPr>
          <w:ilvl w:val="0"/>
          <w:numId w:val="31"/>
        </w:numPr>
        <w:tabs>
          <w:tab w:val="left" w:pos="567"/>
        </w:tabs>
        <w:autoSpaceDE w:val="0"/>
        <w:autoSpaceDN w:val="0"/>
        <w:adjustRightInd w:val="0"/>
        <w:spacing w:before="4" w:line="360" w:lineRule="auto"/>
        <w:jc w:val="both"/>
        <w:rPr>
          <w:rFonts w:ascii="Calibri" w:hAnsi="Calibri" w:cs="Calibri"/>
          <w:b/>
          <w:sz w:val="26"/>
          <w:szCs w:val="26"/>
        </w:rPr>
      </w:pPr>
      <w:r w:rsidRPr="00EE759B">
        <w:rPr>
          <w:rFonts w:ascii="Calibri" w:hAnsi="Calibri" w:cs="Calibri"/>
          <w:b/>
          <w:sz w:val="26"/>
          <w:szCs w:val="26"/>
        </w:rPr>
        <w:t>VIGENC</w:t>
      </w:r>
      <w:r w:rsidR="004C4941" w:rsidRPr="00EE759B">
        <w:rPr>
          <w:rFonts w:ascii="Calibri" w:hAnsi="Calibri" w:cs="Calibri"/>
          <w:b/>
          <w:sz w:val="26"/>
          <w:szCs w:val="26"/>
        </w:rPr>
        <w:t>IA DEL PLAN OPERATIVO ANUAL 20</w:t>
      </w:r>
      <w:r w:rsidR="00E627C4">
        <w:rPr>
          <w:rFonts w:ascii="Calibri" w:hAnsi="Calibri" w:cs="Calibri"/>
          <w:b/>
          <w:sz w:val="26"/>
          <w:szCs w:val="26"/>
        </w:rPr>
        <w:t>21</w:t>
      </w:r>
    </w:p>
    <w:p w:rsidR="000736D9" w:rsidRPr="00EE759B" w:rsidRDefault="000736D9" w:rsidP="000736D9">
      <w:pPr>
        <w:widowControl w:val="0"/>
        <w:autoSpaceDE w:val="0"/>
        <w:autoSpaceDN w:val="0"/>
        <w:adjustRightInd w:val="0"/>
        <w:spacing w:before="1" w:line="360" w:lineRule="auto"/>
        <w:jc w:val="both"/>
        <w:rPr>
          <w:rFonts w:ascii="Calibri" w:hAnsi="Calibri" w:cs="Calibri"/>
        </w:rPr>
      </w:pPr>
    </w:p>
    <w:p w:rsidR="00CC5D62" w:rsidRPr="00EE759B" w:rsidRDefault="000736D9" w:rsidP="000736D9">
      <w:pPr>
        <w:widowControl w:val="0"/>
        <w:autoSpaceDE w:val="0"/>
        <w:autoSpaceDN w:val="0"/>
        <w:adjustRightInd w:val="0"/>
        <w:spacing w:before="19" w:line="360" w:lineRule="auto"/>
        <w:jc w:val="both"/>
        <w:rPr>
          <w:rFonts w:ascii="Calibri" w:hAnsi="Calibri" w:cs="Calibri"/>
        </w:rPr>
      </w:pPr>
      <w:r w:rsidRPr="00EE759B">
        <w:rPr>
          <w:rFonts w:ascii="Calibri" w:hAnsi="Calibri" w:cs="Calibri"/>
        </w:rPr>
        <w:lastRenderedPageBreak/>
        <w:t xml:space="preserve">El </w:t>
      </w:r>
      <w:r w:rsidR="005E0A37" w:rsidRPr="00EE759B">
        <w:rPr>
          <w:rFonts w:ascii="Calibri" w:hAnsi="Calibri" w:cs="Calibri"/>
        </w:rPr>
        <w:t xml:space="preserve">presente </w:t>
      </w:r>
      <w:r w:rsidRPr="00EE759B">
        <w:rPr>
          <w:rFonts w:ascii="Calibri" w:hAnsi="Calibri" w:cs="Calibri"/>
        </w:rPr>
        <w:t>Plan Operativo Anual de la Unidad Técnica Ejecutiva del Sector de Justicia</w:t>
      </w:r>
      <w:r w:rsidR="002536A1" w:rsidRPr="00EE759B">
        <w:rPr>
          <w:rFonts w:ascii="Calibri" w:hAnsi="Calibri" w:cs="Calibri"/>
        </w:rPr>
        <w:t xml:space="preserve"> </w:t>
      </w:r>
      <w:r w:rsidRPr="00EE759B">
        <w:rPr>
          <w:rFonts w:ascii="Calibri" w:hAnsi="Calibri" w:cs="Calibri"/>
        </w:rPr>
        <w:t xml:space="preserve">para </w:t>
      </w:r>
      <w:r w:rsidR="00E627C4">
        <w:rPr>
          <w:rFonts w:ascii="Calibri" w:hAnsi="Calibri" w:cs="Calibri"/>
        </w:rPr>
        <w:t>el ejercicio fiscal del año 2021</w:t>
      </w:r>
      <w:r w:rsidRPr="00EE759B">
        <w:rPr>
          <w:rFonts w:ascii="Calibri" w:hAnsi="Calibri" w:cs="Calibri"/>
        </w:rPr>
        <w:t xml:space="preserve">, entrará en vigencia a partir de </w:t>
      </w:r>
      <w:r w:rsidR="00F767AC">
        <w:rPr>
          <w:rFonts w:ascii="Calibri" w:hAnsi="Calibri" w:cs="Calibri"/>
        </w:rPr>
        <w:t xml:space="preserve">su </w:t>
      </w:r>
      <w:r w:rsidR="00E627C4">
        <w:rPr>
          <w:rFonts w:ascii="Calibri" w:hAnsi="Calibri" w:cs="Calibri"/>
        </w:rPr>
        <w:t xml:space="preserve">aprobación por parte de </w:t>
      </w:r>
      <w:r w:rsidR="00F767AC">
        <w:rPr>
          <w:rFonts w:ascii="Calibri" w:hAnsi="Calibri" w:cs="Calibri"/>
        </w:rPr>
        <w:t xml:space="preserve">la Comisión Coordinadora del Sector de Justicia. </w:t>
      </w:r>
    </w:p>
    <w:p w:rsidR="00CC5D62" w:rsidRDefault="00CC5D62" w:rsidP="000736D9">
      <w:pPr>
        <w:widowControl w:val="0"/>
        <w:autoSpaceDE w:val="0"/>
        <w:autoSpaceDN w:val="0"/>
        <w:adjustRightInd w:val="0"/>
        <w:spacing w:before="19" w:line="360" w:lineRule="auto"/>
        <w:jc w:val="both"/>
        <w:rPr>
          <w:rFonts w:ascii="Calibri" w:hAnsi="Calibri" w:cs="Calibri"/>
          <w:color w:val="252525"/>
        </w:rPr>
      </w:pPr>
    </w:p>
    <w:p w:rsidR="00CC5D62" w:rsidRDefault="00CC5D62" w:rsidP="000736D9">
      <w:pPr>
        <w:widowControl w:val="0"/>
        <w:autoSpaceDE w:val="0"/>
        <w:autoSpaceDN w:val="0"/>
        <w:adjustRightInd w:val="0"/>
        <w:spacing w:before="19" w:line="360" w:lineRule="auto"/>
        <w:jc w:val="both"/>
        <w:rPr>
          <w:rFonts w:ascii="Calibri" w:hAnsi="Calibri" w:cs="Calibri"/>
          <w:color w:val="252525"/>
        </w:rPr>
      </w:pPr>
    </w:p>
    <w:p w:rsidR="00530950" w:rsidRPr="00337B4D" w:rsidRDefault="00530950" w:rsidP="000736D9">
      <w:pPr>
        <w:spacing w:line="360" w:lineRule="auto"/>
        <w:jc w:val="both"/>
        <w:rPr>
          <w:rFonts w:ascii="Arial" w:hAnsi="Arial" w:cs="Arial"/>
        </w:rPr>
      </w:pPr>
    </w:p>
    <w:sectPr w:rsidR="00530950" w:rsidRPr="00337B4D" w:rsidSect="00D22CC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64C" w:rsidRDefault="00A8764C" w:rsidP="006A0730">
      <w:r>
        <w:separator/>
      </w:r>
    </w:p>
  </w:endnote>
  <w:endnote w:type="continuationSeparator" w:id="0">
    <w:p w:rsidR="00A8764C" w:rsidRDefault="00A8764C" w:rsidP="006A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946082"/>
      <w:docPartObj>
        <w:docPartGallery w:val="Page Numbers (Bottom of Page)"/>
        <w:docPartUnique/>
      </w:docPartObj>
    </w:sdtPr>
    <w:sdtEndPr/>
    <w:sdtContent>
      <w:p w:rsidR="0051433F" w:rsidRDefault="0051433F">
        <w:pPr>
          <w:pStyle w:val="Piedepgina"/>
          <w:jc w:val="right"/>
        </w:pPr>
        <w:r>
          <w:fldChar w:fldCharType="begin"/>
        </w:r>
        <w:r>
          <w:instrText>PAGE   \* MERGEFORMAT</w:instrText>
        </w:r>
        <w:r>
          <w:fldChar w:fldCharType="separate"/>
        </w:r>
        <w:r w:rsidR="00385E54">
          <w:rPr>
            <w:noProof/>
          </w:rPr>
          <w:t>2</w:t>
        </w:r>
        <w:r>
          <w:fldChar w:fldCharType="end"/>
        </w:r>
      </w:p>
    </w:sdtContent>
  </w:sdt>
  <w:p w:rsidR="0051433F" w:rsidRDefault="005143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132739"/>
      <w:docPartObj>
        <w:docPartGallery w:val="Page Numbers (Bottom of Page)"/>
        <w:docPartUnique/>
      </w:docPartObj>
    </w:sdtPr>
    <w:sdtEndPr/>
    <w:sdtContent>
      <w:p w:rsidR="0051433F" w:rsidRDefault="0051433F">
        <w:pPr>
          <w:pStyle w:val="Piedepgina"/>
          <w:jc w:val="right"/>
        </w:pPr>
        <w:r>
          <w:fldChar w:fldCharType="begin"/>
        </w:r>
        <w:r>
          <w:instrText>PAGE   \* MERGEFORMAT</w:instrText>
        </w:r>
        <w:r>
          <w:fldChar w:fldCharType="separate"/>
        </w:r>
        <w:r w:rsidR="002C37BD">
          <w:rPr>
            <w:noProof/>
          </w:rPr>
          <w:t>1</w:t>
        </w:r>
        <w:r>
          <w:fldChar w:fldCharType="end"/>
        </w:r>
      </w:p>
    </w:sdtContent>
  </w:sdt>
  <w:p w:rsidR="0051433F" w:rsidRDefault="00514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64C" w:rsidRDefault="00A8764C" w:rsidP="006A0730">
      <w:r>
        <w:separator/>
      </w:r>
    </w:p>
  </w:footnote>
  <w:footnote w:type="continuationSeparator" w:id="0">
    <w:p w:rsidR="00A8764C" w:rsidRDefault="00A8764C" w:rsidP="006A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3F" w:rsidRDefault="0051433F">
    <w:pPr>
      <w:pStyle w:val="Encabezado"/>
      <w:rPr>
        <w:rFonts w:ascii="Segoe UI" w:hAnsi="Segoe UI" w:cs="Segoe UI"/>
        <w:noProof/>
        <w:lang w:eastAsia="es-SV"/>
      </w:rPr>
    </w:pPr>
    <w:r w:rsidRPr="00F6231A">
      <w:rPr>
        <w:rFonts w:ascii="Segoe UI" w:hAnsi="Segoe UI" w:cs="Segoe UI"/>
        <w:noProof/>
        <w:lang w:val="es-SV" w:eastAsia="es-SV"/>
      </w:rPr>
      <mc:AlternateContent>
        <mc:Choice Requires="wpg">
          <w:drawing>
            <wp:anchor distT="0" distB="0" distL="114300" distR="114300" simplePos="0" relativeHeight="251659264" behindDoc="0" locked="0" layoutInCell="1" allowOverlap="1" wp14:anchorId="77CE36BE" wp14:editId="3D172204">
              <wp:simplePos x="0" y="0"/>
              <wp:positionH relativeFrom="page">
                <wp:posOffset>-194706</wp:posOffset>
              </wp:positionH>
              <wp:positionV relativeFrom="paragraph">
                <wp:posOffset>-685824</wp:posOffset>
              </wp:positionV>
              <wp:extent cx="2173184" cy="1270659"/>
              <wp:effectExtent l="19050" t="114300" r="0" b="0"/>
              <wp:wrapNone/>
              <wp:docPr id="62" name="Grupo 62"/>
              <wp:cNvGraphicFramePr/>
              <a:graphic xmlns:a="http://schemas.openxmlformats.org/drawingml/2006/main">
                <a:graphicData uri="http://schemas.microsoft.com/office/word/2010/wordprocessingGroup">
                  <wpg:wgp>
                    <wpg:cNvGrpSpPr/>
                    <wpg:grpSpPr>
                      <a:xfrm>
                        <a:off x="0" y="0"/>
                        <a:ext cx="2173184" cy="1270659"/>
                        <a:chOff x="0" y="0"/>
                        <a:chExt cx="9635797" cy="12945926"/>
                      </a:xfrm>
                    </wpg:grpSpPr>
                    <wps:wsp>
                      <wps:cNvPr id="63" name="Franja diagonal 63"/>
                      <wps:cNvSpPr/>
                      <wps:spPr>
                        <a:xfrm rot="902438">
                          <a:off x="533400" y="2819400"/>
                          <a:ext cx="8605312" cy="10126526"/>
                        </a:xfrm>
                        <a:prstGeom prst="diagStripe">
                          <a:avLst>
                            <a:gd name="adj" fmla="val 71287"/>
                          </a:avLst>
                        </a:prstGeom>
                        <a:pattFill prst="wdUpDiag">
                          <a:fgClr>
                            <a:srgbClr val="0082DA"/>
                          </a:fgClr>
                          <a:bgClr>
                            <a:srgbClr val="1682B2"/>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riángulo rectángulo 64"/>
                      <wps:cNvSpPr/>
                      <wps:spPr>
                        <a:xfrm rot="20884128" flipV="1">
                          <a:off x="0" y="5524500"/>
                          <a:ext cx="9375775" cy="3702050"/>
                        </a:xfrm>
                        <a:prstGeom prst="rtTriangle">
                          <a:avLst/>
                        </a:prstGeom>
                        <a:pattFill prst="wdUpDiag">
                          <a:fgClr>
                            <a:srgbClr val="0082DA"/>
                          </a:fgClr>
                          <a:bgClr>
                            <a:srgbClr val="1682B2"/>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riángulo rectángulo 65"/>
                      <wps:cNvSpPr/>
                      <wps:spPr>
                        <a:xfrm flipV="1">
                          <a:off x="666751" y="3861022"/>
                          <a:ext cx="7955914" cy="3152139"/>
                        </a:xfrm>
                        <a:prstGeom prst="rtTriangle">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Pentágono 66"/>
                      <wps:cNvSpPr/>
                      <wps:spPr>
                        <a:xfrm rot="11438629">
                          <a:off x="2495550" y="0"/>
                          <a:ext cx="7140247" cy="6758023"/>
                        </a:xfrm>
                        <a:prstGeom prst="pentagon">
                          <a:avLst/>
                        </a:prstGeom>
                        <a:solidFill>
                          <a:srgbClr val="0011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77188C" id="Grupo 62" o:spid="_x0000_s1026" style="position:absolute;margin-left:-15.35pt;margin-top:-54pt;width:171.1pt;height:100.05pt;z-index:251659264;mso-position-horizontal-relative:page;mso-width-relative:margin;mso-height-relative:margin" coordsize="96357,12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">
              <v:shape id="Franja diagonal 63" o:spid="_x0000_s1027" style="position:absolute;left:5334;top:28194;width:86053;height:101265;rotation:985703fd;visibility:visible;mso-wrap-style:square;v-text-anchor:middle" coordsize="8605312,101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" path="m,7218897l6134469,,8605312,,,10126526,,7218897xe" fillcolor="#0082da" stroked="f" strokeweight="1pt">
                <v:fill r:id="rId1" o:title="" color2="#1682b2" type="pattern"/>
                <v:stroke joinstyle="miter"/>
                <v:path arrowok="t" o:connecttype="custom" o:connectlocs="0,7218897;6134469,0;8605312,0;0,10126526;0,7218897" o:connectangles="0,0,0,0,0"/>
              </v:shape>
              <v:shapetype id="_x0000_t6" coordsize="21600,21600" o:spt="6" path="m,l,21600r21600,xe">
                <v:stroke joinstyle="miter"/>
                <v:path gradientshapeok="t" o:connecttype="custom" o:connectlocs="0,0;0,10800;0,21600;10800,21600;21600,21600;10800,10800" textboxrect="1800,12600,12600,19800"/>
              </v:shapetype>
              <v:shape id="Triángulo rectángulo 64" o:spid="_x0000_s1028" type="#_x0000_t6" style="position:absolute;top:55245;width:93757;height:37020;rotation:781923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" fillcolor="#0082da" stroked="f" strokeweight="1pt">
                <v:fill r:id="rId1" o:title="" color2="#1682b2" type="pattern"/>
              </v:shape>
              <v:shape id="Triángulo rectángulo 65" o:spid="_x0000_s1029" type="#_x0000_t6" style="position:absolute;left:6667;top:38610;width:79559;height:3152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" fillcolor="#f7fafd [180]" stroked="f" strokeweight="1pt">
                <v:fill color2="#cde0f2 [980]" colors="0 #f7fafd;48497f #b5d2ec;54395f #b5d2ec;1 #cee1f2" focus="100%" type="gradient"/>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ágono 66" o:spid="_x0000_s1030" type="#_x0000_t56" style="position:absolute;left:24955;width:71402;height:67580;rotation:-110989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" fillcolor="#001132" strokecolor="#1f4d78 [1604]" strokeweight="1pt"/>
              <w10:wrap anchorx="page"/>
            </v:group>
          </w:pict>
        </mc:Fallback>
      </mc:AlternateContent>
    </w:r>
  </w:p>
  <w:p w:rsidR="0051433F" w:rsidRDefault="0051433F">
    <w:pPr>
      <w:pStyle w:val="Encabezado"/>
    </w:pPr>
  </w:p>
  <w:p w:rsidR="0051433F" w:rsidRDefault="005143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3F" w:rsidRDefault="0051433F">
    <w:pPr>
      <w:pStyle w:val="Encabezado"/>
    </w:pPr>
    <w:r w:rsidRPr="00A5700D">
      <w:rPr>
        <w:rFonts w:ascii="Segoe UI" w:hAnsi="Segoe UI" w:cs="Segoe UI"/>
        <w:noProof/>
        <w:lang w:val="es-SV" w:eastAsia="es-SV"/>
      </w:rPr>
      <w:drawing>
        <wp:anchor distT="0" distB="0" distL="114300" distR="114300" simplePos="0" relativeHeight="251667456" behindDoc="0" locked="0" layoutInCell="1" allowOverlap="1" wp14:anchorId="3B80CB32" wp14:editId="57000B8A">
          <wp:simplePos x="0" y="0"/>
          <wp:positionH relativeFrom="page">
            <wp:align>right</wp:align>
          </wp:positionH>
          <wp:positionV relativeFrom="paragraph">
            <wp:posOffset>440467</wp:posOffset>
          </wp:positionV>
          <wp:extent cx="2070157" cy="2017486"/>
          <wp:effectExtent l="0" t="0" r="0" b="1905"/>
          <wp:wrapSquare wrapText="bothSides"/>
          <wp:docPr id="5" name="Imagen 5" descr="Resultado de imagen para logo ute sector justicia png">
            <a:extLst xmlns:a="http://schemas.openxmlformats.org/drawingml/2006/main">
              <a:ext uri="{FF2B5EF4-FFF2-40B4-BE49-F238E27FC236}">
                <a16:creationId xmlns:a16="http://schemas.microsoft.com/office/drawing/2014/main" id="{E52DECEE-E303-4995-8E06-77E5D64E0F09}"/>
              </a:ext>
            </a:extLst>
          </wp:docPr>
          <wp:cNvGraphicFramePr/>
          <a:graphic xmlns:a="http://schemas.openxmlformats.org/drawingml/2006/main">
            <a:graphicData uri="http://schemas.openxmlformats.org/drawingml/2006/picture">
              <pic:pic xmlns:pic="http://schemas.openxmlformats.org/drawingml/2006/picture">
                <pic:nvPicPr>
                  <pic:cNvPr id="6" name="Imagen 5" descr="Resultado de imagen para logo ute sector justicia png">
                    <a:extLst>
                      <a:ext uri="{FF2B5EF4-FFF2-40B4-BE49-F238E27FC236}">
                        <a16:creationId xmlns:a16="http://schemas.microsoft.com/office/drawing/2014/main" id="{E52DECEE-E303-4995-8E06-77E5D64E0F09}"/>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57" cy="2017486"/>
                  </a:xfrm>
                  <a:prstGeom prst="rect">
                    <a:avLst/>
                  </a:prstGeom>
                  <a:noFill/>
                  <a:ln>
                    <a:noFill/>
                  </a:ln>
                </pic:spPr>
              </pic:pic>
            </a:graphicData>
          </a:graphic>
        </wp:anchor>
      </w:drawing>
    </w:r>
    <w:r>
      <w:rPr>
        <w:noProof/>
        <w:lang w:val="es-SV" w:eastAsia="es-SV"/>
      </w:rPr>
      <mc:AlternateContent>
        <mc:Choice Requires="wps">
          <w:drawing>
            <wp:anchor distT="0" distB="0" distL="114300" distR="114300" simplePos="0" relativeHeight="251661312" behindDoc="0" locked="0" layoutInCell="1" allowOverlap="1" wp14:anchorId="37C786D3" wp14:editId="7C8C1062">
              <wp:simplePos x="0" y="0"/>
              <wp:positionH relativeFrom="page">
                <wp:posOffset>-1066165</wp:posOffset>
              </wp:positionH>
              <wp:positionV relativeFrom="paragraph">
                <wp:posOffset>901056</wp:posOffset>
              </wp:positionV>
              <wp:extent cx="9375475" cy="3701889"/>
              <wp:effectExtent l="323850" t="1066800" r="0" b="1061085"/>
              <wp:wrapNone/>
              <wp:docPr id="1" name="Triángulo rectángulo 1"/>
              <wp:cNvGraphicFramePr/>
              <a:graphic xmlns:a="http://schemas.openxmlformats.org/drawingml/2006/main">
                <a:graphicData uri="http://schemas.microsoft.com/office/word/2010/wordprocessingShape">
                  <wps:wsp>
                    <wps:cNvSpPr/>
                    <wps:spPr>
                      <a:xfrm rot="20776286" flipV="1">
                        <a:off x="0" y="0"/>
                        <a:ext cx="9375475" cy="3701889"/>
                      </a:xfrm>
                      <a:prstGeom prst="rtTriangle">
                        <a:avLst/>
                      </a:prstGeom>
                      <a:pattFill prst="wdUpDiag">
                        <a:fgClr>
                          <a:srgbClr val="0082DA"/>
                        </a:fgClr>
                        <a:bgClr>
                          <a:srgbClr val="1682B2"/>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437885" id="_x0000_t6" coordsize="21600,21600" o:spt="6" path="m,l,21600r21600,xe">
              <v:stroke joinstyle="miter"/>
              <v:path gradientshapeok="t" o:connecttype="custom" o:connectlocs="0,0;0,10800;0,21600;10800,21600;21600,21600;10800,10800" textboxrect="1800,12600,12600,19800"/>
            </v:shapetype>
            <v:shape id="Triángulo rectángulo 1" o:spid="_x0000_s1026" type="#_x0000_t6" style="position:absolute;margin-left:-83.95pt;margin-top:70.95pt;width:738.25pt;height:291.5pt;rotation:899715fd;flip:y;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" fillcolor="#0082da" stroked="f" strokeweight="1pt">
              <v:fill r:id="rId2" o:title="" color2="#1682b2" type="pattern"/>
              <w10:wrap anchorx="page"/>
            </v:shape>
          </w:pict>
        </mc:Fallback>
      </mc:AlternateContent>
    </w:r>
    <w:r>
      <w:rPr>
        <w:noProof/>
        <w:lang w:val="es-SV" w:eastAsia="es-SV"/>
      </w:rPr>
      <mc:AlternateContent>
        <mc:Choice Requires="wps">
          <w:drawing>
            <wp:anchor distT="0" distB="0" distL="114300" distR="114300" simplePos="0" relativeHeight="251663360" behindDoc="0" locked="0" layoutInCell="1" allowOverlap="1" wp14:anchorId="245D8799" wp14:editId="3327C622">
              <wp:simplePos x="0" y="0"/>
              <wp:positionH relativeFrom="column">
                <wp:posOffset>-2492945</wp:posOffset>
              </wp:positionH>
              <wp:positionV relativeFrom="paragraph">
                <wp:posOffset>-520642</wp:posOffset>
              </wp:positionV>
              <wp:extent cx="7908967" cy="3396343"/>
              <wp:effectExtent l="247650" t="704850" r="34925" b="0"/>
              <wp:wrapNone/>
              <wp:docPr id="2" name="Triángulo rectángulo 2"/>
              <wp:cNvGraphicFramePr/>
              <a:graphic xmlns:a="http://schemas.openxmlformats.org/drawingml/2006/main">
                <a:graphicData uri="http://schemas.microsoft.com/office/word/2010/wordprocessingShape">
                  <wps:wsp>
                    <wps:cNvSpPr/>
                    <wps:spPr>
                      <a:xfrm rot="639525" flipV="1">
                        <a:off x="0" y="0"/>
                        <a:ext cx="7908967" cy="3396343"/>
                      </a:xfrm>
                      <a:prstGeom prst="rtTriangle">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C2A00" id="Triángulo rectángulo 2" o:spid="_x0000_s1026" type="#_x0000_t6" style="position:absolute;margin-left:-196.3pt;margin-top:-41pt;width:622.75pt;height:267.45pt;rotation:-698532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" fillcolor="#f7fafd [180]" stroked="f" strokeweight="1pt">
              <v:fill color2="#cde0f2 [980]" colors="0 #f7fafd;48497f #b5d2ec;54395f #b5d2ec;1 #cee1f2" focus="100%" type="gradient"/>
            </v:shape>
          </w:pict>
        </mc:Fallback>
      </mc:AlternateContent>
    </w:r>
    <w:r>
      <w:rPr>
        <w:noProof/>
        <w:lang w:val="es-SV" w:eastAsia="es-SV"/>
      </w:rPr>
      <mc:AlternateContent>
        <mc:Choice Requires="wps">
          <w:drawing>
            <wp:anchor distT="0" distB="0" distL="114300" distR="114300" simplePos="0" relativeHeight="251665408" behindDoc="0" locked="0" layoutInCell="1" allowOverlap="1" wp14:anchorId="17E8E01E" wp14:editId="5BEAA99A">
              <wp:simplePos x="0" y="0"/>
              <wp:positionH relativeFrom="column">
                <wp:posOffset>795648</wp:posOffset>
              </wp:positionH>
              <wp:positionV relativeFrom="paragraph">
                <wp:posOffset>-5304658</wp:posOffset>
              </wp:positionV>
              <wp:extent cx="7140020" cy="6757731"/>
              <wp:effectExtent l="95250" t="304800" r="0" b="0"/>
              <wp:wrapNone/>
              <wp:docPr id="8" name="Pentágono 6"/>
              <wp:cNvGraphicFramePr/>
              <a:graphic xmlns:a="http://schemas.openxmlformats.org/drawingml/2006/main">
                <a:graphicData uri="http://schemas.microsoft.com/office/word/2010/wordprocessingShape">
                  <wps:wsp>
                    <wps:cNvSpPr/>
                    <wps:spPr>
                      <a:xfrm rot="11319445">
                        <a:off x="0" y="0"/>
                        <a:ext cx="7140020" cy="6757731"/>
                      </a:xfrm>
                      <a:prstGeom prst="pentagon">
                        <a:avLst/>
                      </a:prstGeom>
                      <a:solidFill>
                        <a:srgbClr val="0011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A2C73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ágono 6" o:spid="_x0000_s1026" type="#_x0000_t56" style="position:absolute;margin-left:62.65pt;margin-top:-417.7pt;width:562.2pt;height:532.1pt;rotation:-11229108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" fillcolor="#001132"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2BD"/>
      </v:shape>
    </w:pict>
  </w:numPicBullet>
  <w:abstractNum w:abstractNumId="0" w15:restartNumberingAfterBreak="0">
    <w:nsid w:val="00BB410C"/>
    <w:multiLevelType w:val="hybridMultilevel"/>
    <w:tmpl w:val="3A043114"/>
    <w:lvl w:ilvl="0" w:tplc="7F40268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6B0820"/>
    <w:multiLevelType w:val="hybridMultilevel"/>
    <w:tmpl w:val="F0CA1A7A"/>
    <w:lvl w:ilvl="0" w:tplc="5C2205A6">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4D051DC"/>
    <w:multiLevelType w:val="hybridMultilevel"/>
    <w:tmpl w:val="3962E17A"/>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B5B44F8"/>
    <w:multiLevelType w:val="hybridMultilevel"/>
    <w:tmpl w:val="DF3C805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25EF7"/>
    <w:multiLevelType w:val="hybridMultilevel"/>
    <w:tmpl w:val="1F602064"/>
    <w:lvl w:ilvl="0" w:tplc="F126E8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42288A"/>
    <w:multiLevelType w:val="hybridMultilevel"/>
    <w:tmpl w:val="82E87876"/>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5C18BB"/>
    <w:multiLevelType w:val="hybridMultilevel"/>
    <w:tmpl w:val="1F8E06B8"/>
    <w:lvl w:ilvl="0" w:tplc="440A0001">
      <w:start w:val="1"/>
      <w:numFmt w:val="bullet"/>
      <w:lvlText w:val=""/>
      <w:lvlJc w:val="left"/>
      <w:pPr>
        <w:ind w:left="1211" w:hanging="360"/>
      </w:pPr>
      <w:rPr>
        <w:rFonts w:ascii="Symbol" w:hAnsi="Symbol" w:cs="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cs="Wingdings" w:hint="default"/>
      </w:rPr>
    </w:lvl>
    <w:lvl w:ilvl="3" w:tplc="440A0001" w:tentative="1">
      <w:start w:val="1"/>
      <w:numFmt w:val="bullet"/>
      <w:lvlText w:val=""/>
      <w:lvlJc w:val="left"/>
      <w:pPr>
        <w:ind w:left="3371" w:hanging="360"/>
      </w:pPr>
      <w:rPr>
        <w:rFonts w:ascii="Symbol" w:hAnsi="Symbol" w:cs="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cs="Wingdings" w:hint="default"/>
      </w:rPr>
    </w:lvl>
    <w:lvl w:ilvl="6" w:tplc="440A0001" w:tentative="1">
      <w:start w:val="1"/>
      <w:numFmt w:val="bullet"/>
      <w:lvlText w:val=""/>
      <w:lvlJc w:val="left"/>
      <w:pPr>
        <w:ind w:left="5531" w:hanging="360"/>
      </w:pPr>
      <w:rPr>
        <w:rFonts w:ascii="Symbol" w:hAnsi="Symbol" w:cs="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cs="Wingdings" w:hint="default"/>
      </w:rPr>
    </w:lvl>
  </w:abstractNum>
  <w:abstractNum w:abstractNumId="7" w15:restartNumberingAfterBreak="0">
    <w:nsid w:val="1E642472"/>
    <w:multiLevelType w:val="hybridMultilevel"/>
    <w:tmpl w:val="F69EC342"/>
    <w:lvl w:ilvl="0" w:tplc="353C859A">
      <w:start w:val="1"/>
      <w:numFmt w:val="lowerLetter"/>
      <w:lvlText w:val="%1)"/>
      <w:lvlJc w:val="left"/>
      <w:pPr>
        <w:tabs>
          <w:tab w:val="num" w:pos="360"/>
        </w:tabs>
        <w:ind w:left="360" w:hanging="360"/>
      </w:pPr>
      <w:rPr>
        <w:rFonts w:hint="default"/>
      </w:rPr>
    </w:lvl>
    <w:lvl w:ilvl="1" w:tplc="3C0617EC">
      <w:start w:val="4"/>
      <w:numFmt w:val="decimalZero"/>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47770"/>
    <w:multiLevelType w:val="hybridMultilevel"/>
    <w:tmpl w:val="C1545EE8"/>
    <w:lvl w:ilvl="0" w:tplc="D0C48F42">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07728B4"/>
    <w:multiLevelType w:val="hybridMultilevel"/>
    <w:tmpl w:val="60146722"/>
    <w:lvl w:ilvl="0" w:tplc="440A0001">
      <w:start w:val="1"/>
      <w:numFmt w:val="bullet"/>
      <w:lvlText w:val=""/>
      <w:lvlJc w:val="left"/>
      <w:pPr>
        <w:ind w:left="1453" w:hanging="360"/>
      </w:pPr>
      <w:rPr>
        <w:rFonts w:ascii="Symbol" w:hAnsi="Symbol" w:hint="default"/>
      </w:rPr>
    </w:lvl>
    <w:lvl w:ilvl="1" w:tplc="440A0003">
      <w:start w:val="1"/>
      <w:numFmt w:val="bullet"/>
      <w:lvlText w:val="o"/>
      <w:lvlJc w:val="left"/>
      <w:pPr>
        <w:ind w:left="2173" w:hanging="360"/>
      </w:pPr>
      <w:rPr>
        <w:rFonts w:ascii="Courier New" w:hAnsi="Courier New" w:cs="Courier New" w:hint="default"/>
      </w:rPr>
    </w:lvl>
    <w:lvl w:ilvl="2" w:tplc="440A0005" w:tentative="1">
      <w:start w:val="1"/>
      <w:numFmt w:val="bullet"/>
      <w:lvlText w:val=""/>
      <w:lvlJc w:val="left"/>
      <w:pPr>
        <w:ind w:left="2893" w:hanging="360"/>
      </w:pPr>
      <w:rPr>
        <w:rFonts w:ascii="Wingdings" w:hAnsi="Wingdings" w:hint="default"/>
      </w:rPr>
    </w:lvl>
    <w:lvl w:ilvl="3" w:tplc="440A0001" w:tentative="1">
      <w:start w:val="1"/>
      <w:numFmt w:val="bullet"/>
      <w:lvlText w:val=""/>
      <w:lvlJc w:val="left"/>
      <w:pPr>
        <w:ind w:left="3613" w:hanging="360"/>
      </w:pPr>
      <w:rPr>
        <w:rFonts w:ascii="Symbol" w:hAnsi="Symbol" w:hint="default"/>
      </w:rPr>
    </w:lvl>
    <w:lvl w:ilvl="4" w:tplc="440A0003" w:tentative="1">
      <w:start w:val="1"/>
      <w:numFmt w:val="bullet"/>
      <w:lvlText w:val="o"/>
      <w:lvlJc w:val="left"/>
      <w:pPr>
        <w:ind w:left="4333" w:hanging="360"/>
      </w:pPr>
      <w:rPr>
        <w:rFonts w:ascii="Courier New" w:hAnsi="Courier New" w:cs="Courier New" w:hint="default"/>
      </w:rPr>
    </w:lvl>
    <w:lvl w:ilvl="5" w:tplc="440A0005" w:tentative="1">
      <w:start w:val="1"/>
      <w:numFmt w:val="bullet"/>
      <w:lvlText w:val=""/>
      <w:lvlJc w:val="left"/>
      <w:pPr>
        <w:ind w:left="5053" w:hanging="360"/>
      </w:pPr>
      <w:rPr>
        <w:rFonts w:ascii="Wingdings" w:hAnsi="Wingdings" w:hint="default"/>
      </w:rPr>
    </w:lvl>
    <w:lvl w:ilvl="6" w:tplc="440A0001" w:tentative="1">
      <w:start w:val="1"/>
      <w:numFmt w:val="bullet"/>
      <w:lvlText w:val=""/>
      <w:lvlJc w:val="left"/>
      <w:pPr>
        <w:ind w:left="5773" w:hanging="360"/>
      </w:pPr>
      <w:rPr>
        <w:rFonts w:ascii="Symbol" w:hAnsi="Symbol" w:hint="default"/>
      </w:rPr>
    </w:lvl>
    <w:lvl w:ilvl="7" w:tplc="440A0003" w:tentative="1">
      <w:start w:val="1"/>
      <w:numFmt w:val="bullet"/>
      <w:lvlText w:val="o"/>
      <w:lvlJc w:val="left"/>
      <w:pPr>
        <w:ind w:left="6493" w:hanging="360"/>
      </w:pPr>
      <w:rPr>
        <w:rFonts w:ascii="Courier New" w:hAnsi="Courier New" w:cs="Courier New" w:hint="default"/>
      </w:rPr>
    </w:lvl>
    <w:lvl w:ilvl="8" w:tplc="440A0005" w:tentative="1">
      <w:start w:val="1"/>
      <w:numFmt w:val="bullet"/>
      <w:lvlText w:val=""/>
      <w:lvlJc w:val="left"/>
      <w:pPr>
        <w:ind w:left="7213" w:hanging="360"/>
      </w:pPr>
      <w:rPr>
        <w:rFonts w:ascii="Wingdings" w:hAnsi="Wingdings" w:hint="default"/>
      </w:rPr>
    </w:lvl>
  </w:abstractNum>
  <w:abstractNum w:abstractNumId="10" w15:restartNumberingAfterBreak="0">
    <w:nsid w:val="259C799E"/>
    <w:multiLevelType w:val="hybridMultilevel"/>
    <w:tmpl w:val="F82C5B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E4554"/>
    <w:multiLevelType w:val="hybridMultilevel"/>
    <w:tmpl w:val="2D66FF34"/>
    <w:lvl w:ilvl="0" w:tplc="C3540EDA">
      <w:start w:val="4"/>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C1737CC"/>
    <w:multiLevelType w:val="hybridMultilevel"/>
    <w:tmpl w:val="93BAF2B8"/>
    <w:lvl w:ilvl="0" w:tplc="25C0BFCA">
      <w:start w:val="4"/>
      <w:numFmt w:val="bullet"/>
      <w:lvlText w:val="-"/>
      <w:lvlJc w:val="left"/>
      <w:pPr>
        <w:ind w:left="1440" w:hanging="360"/>
      </w:pPr>
      <w:rPr>
        <w:rFonts w:ascii="Arial" w:eastAsia="Times New Roman"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2FE52A7C"/>
    <w:multiLevelType w:val="hybridMultilevel"/>
    <w:tmpl w:val="02302F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880825"/>
    <w:multiLevelType w:val="hybridMultilevel"/>
    <w:tmpl w:val="40FA3B36"/>
    <w:lvl w:ilvl="0" w:tplc="E01AC580">
      <w:start w:val="4"/>
      <w:numFmt w:val="bullet"/>
      <w:lvlText w:val="-"/>
      <w:lvlJc w:val="left"/>
      <w:pPr>
        <w:ind w:left="360" w:hanging="360"/>
      </w:pPr>
      <w:rPr>
        <w:rFonts w:ascii="Century Gothic" w:eastAsia="Times New Roman" w:hAnsi="Century Gothic" w:cs="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454D4E5D"/>
    <w:multiLevelType w:val="hybridMultilevel"/>
    <w:tmpl w:val="26D2A126"/>
    <w:lvl w:ilvl="0" w:tplc="24645AAE">
      <w:start w:val="1"/>
      <w:numFmt w:val="upperLetter"/>
      <w:lvlText w:val="%1."/>
      <w:lvlJc w:val="left"/>
      <w:pPr>
        <w:ind w:left="720" w:hanging="360"/>
      </w:pPr>
      <w:rPr>
        <w:rFonts w:hint="default"/>
        <w:b/>
        <w:color w:val="252525"/>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955F8F"/>
    <w:multiLevelType w:val="hybridMultilevel"/>
    <w:tmpl w:val="D2B03562"/>
    <w:lvl w:ilvl="0" w:tplc="6AEEB224">
      <w:start w:val="5"/>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01E55F3"/>
    <w:multiLevelType w:val="hybridMultilevel"/>
    <w:tmpl w:val="D7B85F5A"/>
    <w:lvl w:ilvl="0" w:tplc="F182BF9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62104CE"/>
    <w:multiLevelType w:val="hybridMultilevel"/>
    <w:tmpl w:val="28A810B0"/>
    <w:lvl w:ilvl="0" w:tplc="E1C272A6">
      <w:start w:val="4"/>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76F7500"/>
    <w:multiLevelType w:val="hybridMultilevel"/>
    <w:tmpl w:val="A5CAB6C2"/>
    <w:lvl w:ilvl="0" w:tplc="7B447780">
      <w:start w:val="1"/>
      <w:numFmt w:val="upperRoman"/>
      <w:lvlText w:val="%1."/>
      <w:lvlJc w:val="left"/>
      <w:pPr>
        <w:ind w:left="72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B550542"/>
    <w:multiLevelType w:val="hybridMultilevel"/>
    <w:tmpl w:val="EC401138"/>
    <w:lvl w:ilvl="0" w:tplc="440A0019">
      <w:start w:val="1"/>
      <w:numFmt w:val="lowerLetter"/>
      <w:lvlText w:val="%1."/>
      <w:lvlJc w:val="left"/>
      <w:pPr>
        <w:ind w:left="1068" w:hanging="360"/>
      </w:pPr>
      <w:rPr>
        <w:rFont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5FB60607"/>
    <w:multiLevelType w:val="hybridMultilevel"/>
    <w:tmpl w:val="55F611EA"/>
    <w:lvl w:ilvl="0" w:tplc="25C0BFCA">
      <w:start w:val="4"/>
      <w:numFmt w:val="bullet"/>
      <w:lvlText w:val="-"/>
      <w:lvlJc w:val="left"/>
      <w:pPr>
        <w:ind w:left="1083" w:hanging="360"/>
      </w:pPr>
      <w:rPr>
        <w:rFonts w:ascii="Arial" w:eastAsia="Times New Roman" w:hAnsi="Arial" w:cs="Arial" w:hint="default"/>
      </w:rPr>
    </w:lvl>
    <w:lvl w:ilvl="1" w:tplc="440A0003">
      <w:start w:val="1"/>
      <w:numFmt w:val="bullet"/>
      <w:lvlText w:val="o"/>
      <w:lvlJc w:val="left"/>
      <w:pPr>
        <w:ind w:left="1803" w:hanging="360"/>
      </w:pPr>
      <w:rPr>
        <w:rFonts w:ascii="Courier New" w:hAnsi="Courier New" w:cs="Courier New" w:hint="default"/>
      </w:rPr>
    </w:lvl>
    <w:lvl w:ilvl="2" w:tplc="440A0005" w:tentative="1">
      <w:start w:val="1"/>
      <w:numFmt w:val="bullet"/>
      <w:lvlText w:val=""/>
      <w:lvlJc w:val="left"/>
      <w:pPr>
        <w:ind w:left="2523" w:hanging="360"/>
      </w:pPr>
      <w:rPr>
        <w:rFonts w:ascii="Wingdings" w:hAnsi="Wingdings" w:hint="default"/>
      </w:rPr>
    </w:lvl>
    <w:lvl w:ilvl="3" w:tplc="440A0001" w:tentative="1">
      <w:start w:val="1"/>
      <w:numFmt w:val="bullet"/>
      <w:lvlText w:val=""/>
      <w:lvlJc w:val="left"/>
      <w:pPr>
        <w:ind w:left="3243" w:hanging="360"/>
      </w:pPr>
      <w:rPr>
        <w:rFonts w:ascii="Symbol" w:hAnsi="Symbol" w:hint="default"/>
      </w:rPr>
    </w:lvl>
    <w:lvl w:ilvl="4" w:tplc="440A0003" w:tentative="1">
      <w:start w:val="1"/>
      <w:numFmt w:val="bullet"/>
      <w:lvlText w:val="o"/>
      <w:lvlJc w:val="left"/>
      <w:pPr>
        <w:ind w:left="3963" w:hanging="360"/>
      </w:pPr>
      <w:rPr>
        <w:rFonts w:ascii="Courier New" w:hAnsi="Courier New" w:cs="Courier New" w:hint="default"/>
      </w:rPr>
    </w:lvl>
    <w:lvl w:ilvl="5" w:tplc="440A0005" w:tentative="1">
      <w:start w:val="1"/>
      <w:numFmt w:val="bullet"/>
      <w:lvlText w:val=""/>
      <w:lvlJc w:val="left"/>
      <w:pPr>
        <w:ind w:left="4683" w:hanging="360"/>
      </w:pPr>
      <w:rPr>
        <w:rFonts w:ascii="Wingdings" w:hAnsi="Wingdings" w:hint="default"/>
      </w:rPr>
    </w:lvl>
    <w:lvl w:ilvl="6" w:tplc="440A0001" w:tentative="1">
      <w:start w:val="1"/>
      <w:numFmt w:val="bullet"/>
      <w:lvlText w:val=""/>
      <w:lvlJc w:val="left"/>
      <w:pPr>
        <w:ind w:left="5403" w:hanging="360"/>
      </w:pPr>
      <w:rPr>
        <w:rFonts w:ascii="Symbol" w:hAnsi="Symbol" w:hint="default"/>
      </w:rPr>
    </w:lvl>
    <w:lvl w:ilvl="7" w:tplc="440A0003" w:tentative="1">
      <w:start w:val="1"/>
      <w:numFmt w:val="bullet"/>
      <w:lvlText w:val="o"/>
      <w:lvlJc w:val="left"/>
      <w:pPr>
        <w:ind w:left="6123" w:hanging="360"/>
      </w:pPr>
      <w:rPr>
        <w:rFonts w:ascii="Courier New" w:hAnsi="Courier New" w:cs="Courier New" w:hint="default"/>
      </w:rPr>
    </w:lvl>
    <w:lvl w:ilvl="8" w:tplc="440A0005" w:tentative="1">
      <w:start w:val="1"/>
      <w:numFmt w:val="bullet"/>
      <w:lvlText w:val=""/>
      <w:lvlJc w:val="left"/>
      <w:pPr>
        <w:ind w:left="6843" w:hanging="360"/>
      </w:pPr>
      <w:rPr>
        <w:rFonts w:ascii="Wingdings" w:hAnsi="Wingdings" w:hint="default"/>
      </w:rPr>
    </w:lvl>
  </w:abstractNum>
  <w:abstractNum w:abstractNumId="22" w15:restartNumberingAfterBreak="0">
    <w:nsid w:val="5FD9617C"/>
    <w:multiLevelType w:val="hybridMultilevel"/>
    <w:tmpl w:val="02302F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9865D6"/>
    <w:multiLevelType w:val="hybridMultilevel"/>
    <w:tmpl w:val="3BCA436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D3F61D6"/>
    <w:multiLevelType w:val="hybridMultilevel"/>
    <w:tmpl w:val="44FE40FA"/>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1C20089"/>
    <w:multiLevelType w:val="hybridMultilevel"/>
    <w:tmpl w:val="469062F0"/>
    <w:lvl w:ilvl="0" w:tplc="483C90D0">
      <w:start w:val="6"/>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2057A92"/>
    <w:multiLevelType w:val="hybridMultilevel"/>
    <w:tmpl w:val="BC6875E8"/>
    <w:lvl w:ilvl="0" w:tplc="F94A12F6">
      <w:start w:val="1"/>
      <w:numFmt w:val="upperLetter"/>
      <w:lvlText w:val="%1."/>
      <w:lvlJc w:val="left"/>
      <w:pPr>
        <w:ind w:left="765" w:hanging="360"/>
      </w:pPr>
      <w:rPr>
        <w:rFonts w:hint="default"/>
        <w:b/>
        <w:color w:val="252525"/>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7" w15:restartNumberingAfterBreak="0">
    <w:nsid w:val="73403D1D"/>
    <w:multiLevelType w:val="hybridMultilevel"/>
    <w:tmpl w:val="6A6AD6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4B9372A"/>
    <w:multiLevelType w:val="hybridMultilevel"/>
    <w:tmpl w:val="35CAE6FE"/>
    <w:lvl w:ilvl="0" w:tplc="0C0A0017">
      <w:start w:val="1"/>
      <w:numFmt w:val="lowerLetter"/>
      <w:lvlText w:val="%1)"/>
      <w:lvlJc w:val="left"/>
      <w:pPr>
        <w:tabs>
          <w:tab w:val="num" w:pos="720"/>
        </w:tabs>
        <w:ind w:left="720" w:hanging="360"/>
      </w:pPr>
      <w:rPr>
        <w:rFonts w:hint="default"/>
      </w:rPr>
    </w:lvl>
    <w:lvl w:ilvl="1" w:tplc="49BC1412">
      <w:start w:val="8"/>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675457E"/>
    <w:multiLevelType w:val="hybridMultilevel"/>
    <w:tmpl w:val="1F602064"/>
    <w:lvl w:ilvl="0" w:tplc="F126E8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B9C7329"/>
    <w:multiLevelType w:val="hybridMultilevel"/>
    <w:tmpl w:val="F8F6A85C"/>
    <w:lvl w:ilvl="0" w:tplc="C08EB228">
      <w:start w:val="1"/>
      <w:numFmt w:val="upperRoman"/>
      <w:lvlText w:val="%1."/>
      <w:lvlJc w:val="left"/>
      <w:pPr>
        <w:tabs>
          <w:tab w:val="num" w:pos="1080"/>
        </w:tabs>
        <w:ind w:left="1080" w:hanging="72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
  </w:num>
  <w:num w:numId="3">
    <w:abstractNumId w:val="30"/>
  </w:num>
  <w:num w:numId="4">
    <w:abstractNumId w:val="3"/>
  </w:num>
  <w:num w:numId="5">
    <w:abstractNumId w:val="10"/>
  </w:num>
  <w:num w:numId="6">
    <w:abstractNumId w:val="22"/>
  </w:num>
  <w:num w:numId="7">
    <w:abstractNumId w:val="13"/>
  </w:num>
  <w:num w:numId="8">
    <w:abstractNumId w:val="4"/>
  </w:num>
  <w:num w:numId="9">
    <w:abstractNumId w:val="2"/>
  </w:num>
  <w:num w:numId="10">
    <w:abstractNumId w:val="14"/>
  </w:num>
  <w:num w:numId="11">
    <w:abstractNumId w:val="29"/>
  </w:num>
  <w:num w:numId="12">
    <w:abstractNumId w:val="9"/>
  </w:num>
  <w:num w:numId="13">
    <w:abstractNumId w:val="19"/>
  </w:num>
  <w:num w:numId="14">
    <w:abstractNumId w:val="27"/>
  </w:num>
  <w:num w:numId="15">
    <w:abstractNumId w:val="17"/>
  </w:num>
  <w:num w:numId="16">
    <w:abstractNumId w:val="7"/>
  </w:num>
  <w:num w:numId="17">
    <w:abstractNumId w:val="21"/>
  </w:num>
  <w:num w:numId="18">
    <w:abstractNumId w:val="12"/>
  </w:num>
  <w:num w:numId="19">
    <w:abstractNumId w:val="8"/>
  </w:num>
  <w:num w:numId="20">
    <w:abstractNumId w:val="15"/>
  </w:num>
  <w:num w:numId="21">
    <w:abstractNumId w:val="26"/>
  </w:num>
  <w:num w:numId="22">
    <w:abstractNumId w:val="6"/>
  </w:num>
  <w:num w:numId="23">
    <w:abstractNumId w:val="5"/>
  </w:num>
  <w:num w:numId="24">
    <w:abstractNumId w:val="25"/>
  </w:num>
  <w:num w:numId="25">
    <w:abstractNumId w:val="23"/>
  </w:num>
  <w:num w:numId="26">
    <w:abstractNumId w:val="11"/>
  </w:num>
  <w:num w:numId="27">
    <w:abstractNumId w:val="20"/>
  </w:num>
  <w:num w:numId="28">
    <w:abstractNumId w:val="0"/>
  </w:num>
  <w:num w:numId="29">
    <w:abstractNumId w:val="16"/>
  </w:num>
  <w:num w:numId="30">
    <w:abstractNumId w:val="2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87"/>
    <w:rsid w:val="00010999"/>
    <w:rsid w:val="000141E5"/>
    <w:rsid w:val="00016770"/>
    <w:rsid w:val="00020EC8"/>
    <w:rsid w:val="0002224C"/>
    <w:rsid w:val="00025E3D"/>
    <w:rsid w:val="000317AD"/>
    <w:rsid w:val="00032B11"/>
    <w:rsid w:val="000451B3"/>
    <w:rsid w:val="00047236"/>
    <w:rsid w:val="00050DB2"/>
    <w:rsid w:val="00050FEA"/>
    <w:rsid w:val="00051775"/>
    <w:rsid w:val="00051EAF"/>
    <w:rsid w:val="000540B3"/>
    <w:rsid w:val="0006004F"/>
    <w:rsid w:val="00061281"/>
    <w:rsid w:val="00061892"/>
    <w:rsid w:val="0006345C"/>
    <w:rsid w:val="000736D9"/>
    <w:rsid w:val="0007430A"/>
    <w:rsid w:val="00080B6F"/>
    <w:rsid w:val="00087366"/>
    <w:rsid w:val="00093B1D"/>
    <w:rsid w:val="00094610"/>
    <w:rsid w:val="000A0599"/>
    <w:rsid w:val="000A7480"/>
    <w:rsid w:val="000B1F48"/>
    <w:rsid w:val="000B284E"/>
    <w:rsid w:val="000B7180"/>
    <w:rsid w:val="000B730F"/>
    <w:rsid w:val="000B7B06"/>
    <w:rsid w:val="000C4C7F"/>
    <w:rsid w:val="000C53F6"/>
    <w:rsid w:val="000D0238"/>
    <w:rsid w:val="000D1757"/>
    <w:rsid w:val="000D6FD3"/>
    <w:rsid w:val="000E3D08"/>
    <w:rsid w:val="000F3C1C"/>
    <w:rsid w:val="001041F8"/>
    <w:rsid w:val="001060E5"/>
    <w:rsid w:val="00106D00"/>
    <w:rsid w:val="00111145"/>
    <w:rsid w:val="0011331C"/>
    <w:rsid w:val="00136FE9"/>
    <w:rsid w:val="00143B2A"/>
    <w:rsid w:val="00155495"/>
    <w:rsid w:val="001617D6"/>
    <w:rsid w:val="00163B06"/>
    <w:rsid w:val="00165F50"/>
    <w:rsid w:val="00170B1C"/>
    <w:rsid w:val="00172B42"/>
    <w:rsid w:val="001733D1"/>
    <w:rsid w:val="00174C43"/>
    <w:rsid w:val="00175781"/>
    <w:rsid w:val="001757E2"/>
    <w:rsid w:val="001764ED"/>
    <w:rsid w:val="001A20D1"/>
    <w:rsid w:val="001A4586"/>
    <w:rsid w:val="001A5FBD"/>
    <w:rsid w:val="001B1CA7"/>
    <w:rsid w:val="001B2668"/>
    <w:rsid w:val="001C2301"/>
    <w:rsid w:val="001C7122"/>
    <w:rsid w:val="001C7CB9"/>
    <w:rsid w:val="001D36EE"/>
    <w:rsid w:val="001D6B3A"/>
    <w:rsid w:val="001E6FC8"/>
    <w:rsid w:val="001F1170"/>
    <w:rsid w:val="002103E1"/>
    <w:rsid w:val="0021479F"/>
    <w:rsid w:val="00220BCC"/>
    <w:rsid w:val="002229A5"/>
    <w:rsid w:val="002353A0"/>
    <w:rsid w:val="0024634D"/>
    <w:rsid w:val="002536A1"/>
    <w:rsid w:val="0025762B"/>
    <w:rsid w:val="002576A0"/>
    <w:rsid w:val="002604C1"/>
    <w:rsid w:val="002659D3"/>
    <w:rsid w:val="00280BA0"/>
    <w:rsid w:val="00280F8B"/>
    <w:rsid w:val="00285293"/>
    <w:rsid w:val="00285A35"/>
    <w:rsid w:val="00285A97"/>
    <w:rsid w:val="0029186B"/>
    <w:rsid w:val="002971BB"/>
    <w:rsid w:val="002A3087"/>
    <w:rsid w:val="002A625C"/>
    <w:rsid w:val="002B1D1E"/>
    <w:rsid w:val="002B249F"/>
    <w:rsid w:val="002B6F35"/>
    <w:rsid w:val="002C37BD"/>
    <w:rsid w:val="002C3CD3"/>
    <w:rsid w:val="002D6E3C"/>
    <w:rsid w:val="002E735D"/>
    <w:rsid w:val="002F4CE3"/>
    <w:rsid w:val="003018C4"/>
    <w:rsid w:val="00305AAE"/>
    <w:rsid w:val="00305AD6"/>
    <w:rsid w:val="00310513"/>
    <w:rsid w:val="003178F0"/>
    <w:rsid w:val="00322194"/>
    <w:rsid w:val="00323675"/>
    <w:rsid w:val="00335320"/>
    <w:rsid w:val="00337370"/>
    <w:rsid w:val="00337B4D"/>
    <w:rsid w:val="00342488"/>
    <w:rsid w:val="003452F5"/>
    <w:rsid w:val="00346A38"/>
    <w:rsid w:val="00350FE7"/>
    <w:rsid w:val="00351CCA"/>
    <w:rsid w:val="00352F6A"/>
    <w:rsid w:val="00360D76"/>
    <w:rsid w:val="0036287A"/>
    <w:rsid w:val="003652D6"/>
    <w:rsid w:val="00370226"/>
    <w:rsid w:val="00376AE6"/>
    <w:rsid w:val="00381ABF"/>
    <w:rsid w:val="00383A0E"/>
    <w:rsid w:val="00385E54"/>
    <w:rsid w:val="003A03DB"/>
    <w:rsid w:val="003A1A51"/>
    <w:rsid w:val="003A1A6A"/>
    <w:rsid w:val="003A29FB"/>
    <w:rsid w:val="003B10ED"/>
    <w:rsid w:val="003B5137"/>
    <w:rsid w:val="003D05C4"/>
    <w:rsid w:val="003D0B45"/>
    <w:rsid w:val="003D5C20"/>
    <w:rsid w:val="003E05D1"/>
    <w:rsid w:val="003E1C2C"/>
    <w:rsid w:val="003F13AC"/>
    <w:rsid w:val="003F44E5"/>
    <w:rsid w:val="003F45EF"/>
    <w:rsid w:val="00405A69"/>
    <w:rsid w:val="00405D24"/>
    <w:rsid w:val="00406911"/>
    <w:rsid w:val="00406C22"/>
    <w:rsid w:val="00406F5F"/>
    <w:rsid w:val="00420747"/>
    <w:rsid w:val="0043121C"/>
    <w:rsid w:val="00433F98"/>
    <w:rsid w:val="00441C95"/>
    <w:rsid w:val="00447717"/>
    <w:rsid w:val="0045710A"/>
    <w:rsid w:val="00460C5E"/>
    <w:rsid w:val="004647B7"/>
    <w:rsid w:val="004647D2"/>
    <w:rsid w:val="00464CD6"/>
    <w:rsid w:val="0048381E"/>
    <w:rsid w:val="004876C1"/>
    <w:rsid w:val="004900B2"/>
    <w:rsid w:val="00493D36"/>
    <w:rsid w:val="00493FE7"/>
    <w:rsid w:val="004A2FB4"/>
    <w:rsid w:val="004A615C"/>
    <w:rsid w:val="004B127C"/>
    <w:rsid w:val="004B56B9"/>
    <w:rsid w:val="004B728D"/>
    <w:rsid w:val="004C4941"/>
    <w:rsid w:val="004C63FB"/>
    <w:rsid w:val="004D7697"/>
    <w:rsid w:val="004D76F9"/>
    <w:rsid w:val="0051433F"/>
    <w:rsid w:val="00514E58"/>
    <w:rsid w:val="005254B2"/>
    <w:rsid w:val="00530950"/>
    <w:rsid w:val="00534D40"/>
    <w:rsid w:val="00536B0B"/>
    <w:rsid w:val="005372F2"/>
    <w:rsid w:val="00540F76"/>
    <w:rsid w:val="00553D1B"/>
    <w:rsid w:val="005628B8"/>
    <w:rsid w:val="00563876"/>
    <w:rsid w:val="00567A7F"/>
    <w:rsid w:val="00571CE0"/>
    <w:rsid w:val="0057565B"/>
    <w:rsid w:val="00575AFA"/>
    <w:rsid w:val="0058687D"/>
    <w:rsid w:val="00591EA9"/>
    <w:rsid w:val="005932A9"/>
    <w:rsid w:val="005A6F15"/>
    <w:rsid w:val="005B69CD"/>
    <w:rsid w:val="005C24E5"/>
    <w:rsid w:val="005C2CC9"/>
    <w:rsid w:val="005C4535"/>
    <w:rsid w:val="005C4CC3"/>
    <w:rsid w:val="005C79A4"/>
    <w:rsid w:val="005E0A37"/>
    <w:rsid w:val="005F0546"/>
    <w:rsid w:val="005F075F"/>
    <w:rsid w:val="005F3001"/>
    <w:rsid w:val="006004F0"/>
    <w:rsid w:val="00602931"/>
    <w:rsid w:val="00604E00"/>
    <w:rsid w:val="00605E83"/>
    <w:rsid w:val="00607309"/>
    <w:rsid w:val="00617FC3"/>
    <w:rsid w:val="0062161F"/>
    <w:rsid w:val="0062332C"/>
    <w:rsid w:val="006253F0"/>
    <w:rsid w:val="0065238E"/>
    <w:rsid w:val="00654889"/>
    <w:rsid w:val="00654C45"/>
    <w:rsid w:val="00656184"/>
    <w:rsid w:val="00660703"/>
    <w:rsid w:val="00663173"/>
    <w:rsid w:val="00664F5D"/>
    <w:rsid w:val="006652D8"/>
    <w:rsid w:val="00665CE2"/>
    <w:rsid w:val="0067232A"/>
    <w:rsid w:val="00675772"/>
    <w:rsid w:val="006A0730"/>
    <w:rsid w:val="006C0171"/>
    <w:rsid w:val="006C3AC0"/>
    <w:rsid w:val="006C61EE"/>
    <w:rsid w:val="006D5728"/>
    <w:rsid w:val="006D5770"/>
    <w:rsid w:val="006E1AA6"/>
    <w:rsid w:val="006F15FA"/>
    <w:rsid w:val="00705437"/>
    <w:rsid w:val="007070EF"/>
    <w:rsid w:val="00710731"/>
    <w:rsid w:val="00713A1D"/>
    <w:rsid w:val="00713BCD"/>
    <w:rsid w:val="0071551C"/>
    <w:rsid w:val="007166B1"/>
    <w:rsid w:val="00725554"/>
    <w:rsid w:val="00743CC8"/>
    <w:rsid w:val="00752A0D"/>
    <w:rsid w:val="00771D84"/>
    <w:rsid w:val="007730BE"/>
    <w:rsid w:val="00781266"/>
    <w:rsid w:val="007816DD"/>
    <w:rsid w:val="007935B1"/>
    <w:rsid w:val="007C3E8C"/>
    <w:rsid w:val="007C4878"/>
    <w:rsid w:val="007C5F22"/>
    <w:rsid w:val="007D2637"/>
    <w:rsid w:val="007E3417"/>
    <w:rsid w:val="007E355F"/>
    <w:rsid w:val="007F5470"/>
    <w:rsid w:val="007F702C"/>
    <w:rsid w:val="0080005F"/>
    <w:rsid w:val="008012EC"/>
    <w:rsid w:val="0083374D"/>
    <w:rsid w:val="00840979"/>
    <w:rsid w:val="008427E5"/>
    <w:rsid w:val="00844841"/>
    <w:rsid w:val="008533C7"/>
    <w:rsid w:val="00854E42"/>
    <w:rsid w:val="008573F6"/>
    <w:rsid w:val="00860DB5"/>
    <w:rsid w:val="00871F60"/>
    <w:rsid w:val="00874020"/>
    <w:rsid w:val="00882E79"/>
    <w:rsid w:val="008868C3"/>
    <w:rsid w:val="00886FFD"/>
    <w:rsid w:val="008B0543"/>
    <w:rsid w:val="008B3F63"/>
    <w:rsid w:val="008C1DEE"/>
    <w:rsid w:val="008C7915"/>
    <w:rsid w:val="008D34BA"/>
    <w:rsid w:val="008D68C0"/>
    <w:rsid w:val="008F1ABA"/>
    <w:rsid w:val="008F1B96"/>
    <w:rsid w:val="008F2CE1"/>
    <w:rsid w:val="008F49CC"/>
    <w:rsid w:val="00900196"/>
    <w:rsid w:val="00904868"/>
    <w:rsid w:val="00905470"/>
    <w:rsid w:val="009178D6"/>
    <w:rsid w:val="009246D4"/>
    <w:rsid w:val="009269B5"/>
    <w:rsid w:val="009440F9"/>
    <w:rsid w:val="00951112"/>
    <w:rsid w:val="00960F6A"/>
    <w:rsid w:val="00965701"/>
    <w:rsid w:val="009678AE"/>
    <w:rsid w:val="00971FFA"/>
    <w:rsid w:val="00973156"/>
    <w:rsid w:val="00981E65"/>
    <w:rsid w:val="00987FAE"/>
    <w:rsid w:val="00994E3F"/>
    <w:rsid w:val="009C2AC4"/>
    <w:rsid w:val="009E2D35"/>
    <w:rsid w:val="009E6F4D"/>
    <w:rsid w:val="009E7A91"/>
    <w:rsid w:val="009E7D90"/>
    <w:rsid w:val="009F1EAD"/>
    <w:rsid w:val="009F44D5"/>
    <w:rsid w:val="009F7D67"/>
    <w:rsid w:val="00A023AA"/>
    <w:rsid w:val="00A02EFB"/>
    <w:rsid w:val="00A04A9E"/>
    <w:rsid w:val="00A16DF8"/>
    <w:rsid w:val="00A248D7"/>
    <w:rsid w:val="00A273E1"/>
    <w:rsid w:val="00A36E52"/>
    <w:rsid w:val="00A41BE5"/>
    <w:rsid w:val="00A56EAB"/>
    <w:rsid w:val="00A60F6E"/>
    <w:rsid w:val="00A73C93"/>
    <w:rsid w:val="00A75CE7"/>
    <w:rsid w:val="00A81A21"/>
    <w:rsid w:val="00A86084"/>
    <w:rsid w:val="00A8764C"/>
    <w:rsid w:val="00A937DB"/>
    <w:rsid w:val="00A95B6D"/>
    <w:rsid w:val="00AA5ED1"/>
    <w:rsid w:val="00AD210C"/>
    <w:rsid w:val="00AD3BBE"/>
    <w:rsid w:val="00AE1567"/>
    <w:rsid w:val="00AE5604"/>
    <w:rsid w:val="00AE74D1"/>
    <w:rsid w:val="00AF16C6"/>
    <w:rsid w:val="00AF562B"/>
    <w:rsid w:val="00AF6040"/>
    <w:rsid w:val="00B0238F"/>
    <w:rsid w:val="00B02F39"/>
    <w:rsid w:val="00B102AB"/>
    <w:rsid w:val="00B13BAC"/>
    <w:rsid w:val="00B16676"/>
    <w:rsid w:val="00B22DC4"/>
    <w:rsid w:val="00B24C36"/>
    <w:rsid w:val="00B41354"/>
    <w:rsid w:val="00B41CF7"/>
    <w:rsid w:val="00B46D34"/>
    <w:rsid w:val="00B46D3E"/>
    <w:rsid w:val="00B527E9"/>
    <w:rsid w:val="00B60B8B"/>
    <w:rsid w:val="00B63573"/>
    <w:rsid w:val="00B64105"/>
    <w:rsid w:val="00B6613F"/>
    <w:rsid w:val="00B708F9"/>
    <w:rsid w:val="00B74765"/>
    <w:rsid w:val="00B820FD"/>
    <w:rsid w:val="00B87E8F"/>
    <w:rsid w:val="00B939F2"/>
    <w:rsid w:val="00BA2D8E"/>
    <w:rsid w:val="00BA53E5"/>
    <w:rsid w:val="00BA7F4B"/>
    <w:rsid w:val="00BD72BD"/>
    <w:rsid w:val="00BF26FD"/>
    <w:rsid w:val="00C012C9"/>
    <w:rsid w:val="00C16825"/>
    <w:rsid w:val="00C17EC1"/>
    <w:rsid w:val="00C219AA"/>
    <w:rsid w:val="00C32348"/>
    <w:rsid w:val="00C332EC"/>
    <w:rsid w:val="00C34480"/>
    <w:rsid w:val="00C34AAD"/>
    <w:rsid w:val="00C35C88"/>
    <w:rsid w:val="00C67684"/>
    <w:rsid w:val="00C7722D"/>
    <w:rsid w:val="00C965F4"/>
    <w:rsid w:val="00CC5D62"/>
    <w:rsid w:val="00CE203C"/>
    <w:rsid w:val="00CE282F"/>
    <w:rsid w:val="00CF1787"/>
    <w:rsid w:val="00CF3C01"/>
    <w:rsid w:val="00CF67A0"/>
    <w:rsid w:val="00D1237D"/>
    <w:rsid w:val="00D13529"/>
    <w:rsid w:val="00D20607"/>
    <w:rsid w:val="00D22CCB"/>
    <w:rsid w:val="00D24790"/>
    <w:rsid w:val="00D27E8D"/>
    <w:rsid w:val="00D317A2"/>
    <w:rsid w:val="00D35D7C"/>
    <w:rsid w:val="00D3641B"/>
    <w:rsid w:val="00D368C7"/>
    <w:rsid w:val="00D37B91"/>
    <w:rsid w:val="00D43ECB"/>
    <w:rsid w:val="00D66F49"/>
    <w:rsid w:val="00D677EF"/>
    <w:rsid w:val="00D71A23"/>
    <w:rsid w:val="00D85485"/>
    <w:rsid w:val="00D8628B"/>
    <w:rsid w:val="00DA5F3F"/>
    <w:rsid w:val="00DA68B9"/>
    <w:rsid w:val="00DA68E1"/>
    <w:rsid w:val="00DB0249"/>
    <w:rsid w:val="00DB2717"/>
    <w:rsid w:val="00DC3247"/>
    <w:rsid w:val="00DC4A72"/>
    <w:rsid w:val="00DC5F9E"/>
    <w:rsid w:val="00DD26EC"/>
    <w:rsid w:val="00DD7A14"/>
    <w:rsid w:val="00DE1F01"/>
    <w:rsid w:val="00E14164"/>
    <w:rsid w:val="00E14596"/>
    <w:rsid w:val="00E16555"/>
    <w:rsid w:val="00E20D85"/>
    <w:rsid w:val="00E238CD"/>
    <w:rsid w:val="00E329A6"/>
    <w:rsid w:val="00E43B95"/>
    <w:rsid w:val="00E44192"/>
    <w:rsid w:val="00E46E8E"/>
    <w:rsid w:val="00E51963"/>
    <w:rsid w:val="00E627C4"/>
    <w:rsid w:val="00E63980"/>
    <w:rsid w:val="00E6500E"/>
    <w:rsid w:val="00E66593"/>
    <w:rsid w:val="00E71649"/>
    <w:rsid w:val="00E834DB"/>
    <w:rsid w:val="00E847E3"/>
    <w:rsid w:val="00E9390B"/>
    <w:rsid w:val="00E93C4F"/>
    <w:rsid w:val="00EA7577"/>
    <w:rsid w:val="00EC2DCA"/>
    <w:rsid w:val="00EC53FF"/>
    <w:rsid w:val="00EC5BA2"/>
    <w:rsid w:val="00EE28C3"/>
    <w:rsid w:val="00EE759B"/>
    <w:rsid w:val="00EE7617"/>
    <w:rsid w:val="00EF283C"/>
    <w:rsid w:val="00EF6112"/>
    <w:rsid w:val="00EF68E1"/>
    <w:rsid w:val="00F067DF"/>
    <w:rsid w:val="00F06FBB"/>
    <w:rsid w:val="00F1682C"/>
    <w:rsid w:val="00F345FB"/>
    <w:rsid w:val="00F35C47"/>
    <w:rsid w:val="00F40574"/>
    <w:rsid w:val="00F515DB"/>
    <w:rsid w:val="00F536C8"/>
    <w:rsid w:val="00F73214"/>
    <w:rsid w:val="00F767AC"/>
    <w:rsid w:val="00F77706"/>
    <w:rsid w:val="00F81671"/>
    <w:rsid w:val="00F82550"/>
    <w:rsid w:val="00F9199B"/>
    <w:rsid w:val="00F96F50"/>
    <w:rsid w:val="00FA0703"/>
    <w:rsid w:val="00FA3A9F"/>
    <w:rsid w:val="00FA5D5C"/>
    <w:rsid w:val="00FA7366"/>
    <w:rsid w:val="00FB4233"/>
    <w:rsid w:val="00FC51FB"/>
    <w:rsid w:val="00FC6039"/>
    <w:rsid w:val="00FC76D3"/>
    <w:rsid w:val="00FD0F8E"/>
    <w:rsid w:val="00FD1946"/>
    <w:rsid w:val="00FD4241"/>
    <w:rsid w:val="00FE0104"/>
    <w:rsid w:val="00FE43B6"/>
    <w:rsid w:val="00FE770D"/>
    <w:rsid w:val="00FE7D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70983B-F364-4384-9CF5-C288129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08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9"/>
    <w:qFormat/>
    <w:rsid w:val="00FA7366"/>
    <w:pPr>
      <w:spacing w:before="100" w:beforeAutospacing="1" w:after="100" w:afterAutospacing="1"/>
      <w:outlineLvl w:val="1"/>
    </w:pPr>
    <w:rPr>
      <w:b/>
      <w:bCs/>
      <w:sz w:val="36"/>
      <w:szCs w:val="36"/>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730"/>
    <w:pPr>
      <w:tabs>
        <w:tab w:val="center" w:pos="4419"/>
        <w:tab w:val="right" w:pos="8838"/>
      </w:tabs>
    </w:pPr>
  </w:style>
  <w:style w:type="character" w:customStyle="1" w:styleId="EncabezadoCar">
    <w:name w:val="Encabezado Car"/>
    <w:basedOn w:val="Fuentedeprrafopredeter"/>
    <w:link w:val="Encabezado"/>
    <w:uiPriority w:val="99"/>
    <w:rsid w:val="006A073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A0730"/>
    <w:pPr>
      <w:tabs>
        <w:tab w:val="center" w:pos="4419"/>
        <w:tab w:val="right" w:pos="8838"/>
      </w:tabs>
    </w:pPr>
  </w:style>
  <w:style w:type="character" w:customStyle="1" w:styleId="PiedepginaCar">
    <w:name w:val="Pie de página Car"/>
    <w:basedOn w:val="Fuentedeprrafopredeter"/>
    <w:link w:val="Piedepgina"/>
    <w:uiPriority w:val="99"/>
    <w:rsid w:val="006A073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F6112"/>
    <w:rPr>
      <w:sz w:val="16"/>
      <w:szCs w:val="16"/>
    </w:rPr>
  </w:style>
  <w:style w:type="paragraph" w:styleId="Textocomentario">
    <w:name w:val="annotation text"/>
    <w:basedOn w:val="Normal"/>
    <w:link w:val="TextocomentarioCar"/>
    <w:uiPriority w:val="99"/>
    <w:semiHidden/>
    <w:unhideWhenUsed/>
    <w:rsid w:val="00EF6112"/>
    <w:rPr>
      <w:sz w:val="20"/>
      <w:szCs w:val="20"/>
    </w:rPr>
  </w:style>
  <w:style w:type="character" w:customStyle="1" w:styleId="TextocomentarioCar">
    <w:name w:val="Texto comentario Car"/>
    <w:basedOn w:val="Fuentedeprrafopredeter"/>
    <w:link w:val="Textocomentario"/>
    <w:uiPriority w:val="99"/>
    <w:semiHidden/>
    <w:rsid w:val="00EF611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F6112"/>
    <w:rPr>
      <w:b/>
      <w:bCs/>
    </w:rPr>
  </w:style>
  <w:style w:type="character" w:customStyle="1" w:styleId="AsuntodelcomentarioCar">
    <w:name w:val="Asunto del comentario Car"/>
    <w:basedOn w:val="TextocomentarioCar"/>
    <w:link w:val="Asuntodelcomentario"/>
    <w:uiPriority w:val="99"/>
    <w:semiHidden/>
    <w:rsid w:val="00EF611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EF6112"/>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112"/>
    <w:rPr>
      <w:rFonts w:ascii="Tahoma" w:eastAsia="Times New Roman" w:hAnsi="Tahoma" w:cs="Tahoma"/>
      <w:sz w:val="16"/>
      <w:szCs w:val="16"/>
      <w:lang w:val="es-ES" w:eastAsia="es-ES"/>
    </w:rPr>
  </w:style>
  <w:style w:type="table" w:styleId="Tablaconcuadrcula">
    <w:name w:val="Table Grid"/>
    <w:basedOn w:val="Tablanormal"/>
    <w:rsid w:val="007166B1"/>
    <w:pPr>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166B1"/>
  </w:style>
  <w:style w:type="paragraph" w:styleId="Textoindependiente2">
    <w:name w:val="Body Text 2"/>
    <w:basedOn w:val="Normal"/>
    <w:link w:val="Textoindependiente2Car"/>
    <w:rsid w:val="007166B1"/>
    <w:pPr>
      <w:framePr w:hSpace="141" w:wrap="around" w:vAnchor="text" w:hAnchor="text" w:x="-400" w:y="1"/>
      <w:suppressOverlap/>
      <w:jc w:val="both"/>
    </w:pPr>
    <w:rPr>
      <w:rFonts w:ascii="Arial" w:eastAsia="MS Mincho" w:hAnsi="Arial" w:cs="Arial"/>
      <w:sz w:val="20"/>
    </w:rPr>
  </w:style>
  <w:style w:type="character" w:customStyle="1" w:styleId="Textoindependiente2Car">
    <w:name w:val="Texto independiente 2 Car"/>
    <w:basedOn w:val="Fuentedeprrafopredeter"/>
    <w:link w:val="Textoindependiente2"/>
    <w:rsid w:val="007166B1"/>
    <w:rPr>
      <w:rFonts w:ascii="Arial" w:eastAsia="MS Mincho" w:hAnsi="Arial" w:cs="Arial"/>
      <w:sz w:val="20"/>
      <w:szCs w:val="24"/>
      <w:lang w:val="es-ES" w:eastAsia="es-ES"/>
    </w:rPr>
  </w:style>
  <w:style w:type="paragraph" w:styleId="Textonotapie">
    <w:name w:val="footnote text"/>
    <w:basedOn w:val="Normal"/>
    <w:link w:val="TextonotapieCar"/>
    <w:semiHidden/>
    <w:rsid w:val="007166B1"/>
    <w:rPr>
      <w:rFonts w:eastAsia="MS Mincho"/>
      <w:sz w:val="20"/>
      <w:szCs w:val="20"/>
      <w:lang w:val="es-MX" w:eastAsia="es-MX"/>
    </w:rPr>
  </w:style>
  <w:style w:type="character" w:customStyle="1" w:styleId="TextonotapieCar">
    <w:name w:val="Texto nota pie Car"/>
    <w:basedOn w:val="Fuentedeprrafopredeter"/>
    <w:link w:val="Textonotapie"/>
    <w:semiHidden/>
    <w:rsid w:val="007166B1"/>
    <w:rPr>
      <w:rFonts w:ascii="Times New Roman" w:eastAsia="MS Mincho" w:hAnsi="Times New Roman" w:cs="Times New Roman"/>
      <w:sz w:val="20"/>
      <w:szCs w:val="20"/>
      <w:lang w:val="es-MX" w:eastAsia="es-MX"/>
    </w:rPr>
  </w:style>
  <w:style w:type="character" w:styleId="Refdenotaalpie">
    <w:name w:val="footnote reference"/>
    <w:semiHidden/>
    <w:rsid w:val="007166B1"/>
    <w:rPr>
      <w:vertAlign w:val="superscript"/>
    </w:rPr>
  </w:style>
  <w:style w:type="paragraph" w:styleId="Mapadeldocumento">
    <w:name w:val="Document Map"/>
    <w:basedOn w:val="Normal"/>
    <w:link w:val="MapadeldocumentoCar"/>
    <w:uiPriority w:val="99"/>
    <w:semiHidden/>
    <w:unhideWhenUsed/>
    <w:rsid w:val="007166B1"/>
    <w:rPr>
      <w:lang w:val="es-MX" w:eastAsia="es-MX"/>
    </w:rPr>
  </w:style>
  <w:style w:type="character" w:customStyle="1" w:styleId="MapadeldocumentoCar">
    <w:name w:val="Mapa del documento Car"/>
    <w:basedOn w:val="Fuentedeprrafopredeter"/>
    <w:link w:val="Mapadeldocumento"/>
    <w:uiPriority w:val="99"/>
    <w:semiHidden/>
    <w:rsid w:val="007166B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7166B1"/>
    <w:pPr>
      <w:spacing w:after="180"/>
      <w:ind w:left="720"/>
      <w:contextualSpacing/>
    </w:pPr>
    <w:rPr>
      <w:rFonts w:ascii="Calibri" w:eastAsia="Calibri" w:hAnsi="Calibri"/>
      <w:color w:val="262626"/>
      <w:sz w:val="18"/>
      <w:szCs w:val="22"/>
      <w:lang w:val="en-US" w:eastAsia="en-US"/>
    </w:rPr>
  </w:style>
  <w:style w:type="character" w:customStyle="1" w:styleId="Ttulo2Car">
    <w:name w:val="Título 2 Car"/>
    <w:basedOn w:val="Fuentedeprrafopredeter"/>
    <w:link w:val="Ttulo2"/>
    <w:uiPriority w:val="9"/>
    <w:rsid w:val="00FA7366"/>
    <w:rPr>
      <w:rFonts w:ascii="Times New Roman" w:eastAsia="Times New Roman" w:hAnsi="Times New Roman" w:cs="Times New Roman"/>
      <w:b/>
      <w:bCs/>
      <w:sz w:val="36"/>
      <w:szCs w:val="36"/>
      <w:lang w:eastAsia="es-SV"/>
    </w:rPr>
  </w:style>
  <w:style w:type="paragraph" w:styleId="NormalWeb">
    <w:name w:val="Normal (Web)"/>
    <w:basedOn w:val="Normal"/>
    <w:uiPriority w:val="99"/>
    <w:semiHidden/>
    <w:unhideWhenUsed/>
    <w:rsid w:val="00FA7366"/>
    <w:pPr>
      <w:spacing w:before="100" w:beforeAutospacing="1" w:after="100" w:afterAutospacing="1"/>
    </w:pPr>
    <w:rPr>
      <w:lang w:val="es-SV" w:eastAsia="es-SV"/>
    </w:rPr>
  </w:style>
  <w:style w:type="character" w:styleId="Hipervnculo">
    <w:name w:val="Hyperlink"/>
    <w:basedOn w:val="Fuentedeprrafopredeter"/>
    <w:uiPriority w:val="99"/>
    <w:semiHidden/>
    <w:unhideWhenUsed/>
    <w:rsid w:val="00FA7366"/>
    <w:rPr>
      <w:color w:val="0000FF"/>
      <w:u w:val="single"/>
    </w:rPr>
  </w:style>
  <w:style w:type="character" w:styleId="Textoennegrita">
    <w:name w:val="Strong"/>
    <w:basedOn w:val="Fuentedeprrafopredeter"/>
    <w:uiPriority w:val="22"/>
    <w:qFormat/>
    <w:rsid w:val="00FA7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7964">
      <w:bodyDiv w:val="1"/>
      <w:marLeft w:val="0"/>
      <w:marRight w:val="0"/>
      <w:marTop w:val="0"/>
      <w:marBottom w:val="0"/>
      <w:divBdr>
        <w:top w:val="none" w:sz="0" w:space="0" w:color="auto"/>
        <w:left w:val="none" w:sz="0" w:space="0" w:color="auto"/>
        <w:bottom w:val="none" w:sz="0" w:space="0" w:color="auto"/>
        <w:right w:val="none" w:sz="0" w:space="0" w:color="auto"/>
      </w:divBdr>
    </w:div>
    <w:div w:id="106313895">
      <w:bodyDiv w:val="1"/>
      <w:marLeft w:val="0"/>
      <w:marRight w:val="0"/>
      <w:marTop w:val="0"/>
      <w:marBottom w:val="0"/>
      <w:divBdr>
        <w:top w:val="none" w:sz="0" w:space="0" w:color="auto"/>
        <w:left w:val="none" w:sz="0" w:space="0" w:color="auto"/>
        <w:bottom w:val="none" w:sz="0" w:space="0" w:color="auto"/>
        <w:right w:val="none" w:sz="0" w:space="0" w:color="auto"/>
      </w:divBdr>
    </w:div>
    <w:div w:id="199324505">
      <w:bodyDiv w:val="1"/>
      <w:marLeft w:val="0"/>
      <w:marRight w:val="0"/>
      <w:marTop w:val="0"/>
      <w:marBottom w:val="0"/>
      <w:divBdr>
        <w:top w:val="none" w:sz="0" w:space="0" w:color="auto"/>
        <w:left w:val="none" w:sz="0" w:space="0" w:color="auto"/>
        <w:bottom w:val="none" w:sz="0" w:space="0" w:color="auto"/>
        <w:right w:val="none" w:sz="0" w:space="0" w:color="auto"/>
      </w:divBdr>
    </w:div>
    <w:div w:id="241917940">
      <w:bodyDiv w:val="1"/>
      <w:marLeft w:val="0"/>
      <w:marRight w:val="0"/>
      <w:marTop w:val="0"/>
      <w:marBottom w:val="0"/>
      <w:divBdr>
        <w:top w:val="none" w:sz="0" w:space="0" w:color="auto"/>
        <w:left w:val="none" w:sz="0" w:space="0" w:color="auto"/>
        <w:bottom w:val="none" w:sz="0" w:space="0" w:color="auto"/>
        <w:right w:val="none" w:sz="0" w:space="0" w:color="auto"/>
      </w:divBdr>
    </w:div>
    <w:div w:id="291133426">
      <w:bodyDiv w:val="1"/>
      <w:marLeft w:val="0"/>
      <w:marRight w:val="0"/>
      <w:marTop w:val="0"/>
      <w:marBottom w:val="0"/>
      <w:divBdr>
        <w:top w:val="none" w:sz="0" w:space="0" w:color="auto"/>
        <w:left w:val="none" w:sz="0" w:space="0" w:color="auto"/>
        <w:bottom w:val="none" w:sz="0" w:space="0" w:color="auto"/>
        <w:right w:val="none" w:sz="0" w:space="0" w:color="auto"/>
      </w:divBdr>
    </w:div>
    <w:div w:id="394202285">
      <w:bodyDiv w:val="1"/>
      <w:marLeft w:val="0"/>
      <w:marRight w:val="0"/>
      <w:marTop w:val="0"/>
      <w:marBottom w:val="0"/>
      <w:divBdr>
        <w:top w:val="none" w:sz="0" w:space="0" w:color="auto"/>
        <w:left w:val="none" w:sz="0" w:space="0" w:color="auto"/>
        <w:bottom w:val="none" w:sz="0" w:space="0" w:color="auto"/>
        <w:right w:val="none" w:sz="0" w:space="0" w:color="auto"/>
      </w:divBdr>
    </w:div>
    <w:div w:id="480270460">
      <w:bodyDiv w:val="1"/>
      <w:marLeft w:val="0"/>
      <w:marRight w:val="0"/>
      <w:marTop w:val="0"/>
      <w:marBottom w:val="0"/>
      <w:divBdr>
        <w:top w:val="none" w:sz="0" w:space="0" w:color="auto"/>
        <w:left w:val="none" w:sz="0" w:space="0" w:color="auto"/>
        <w:bottom w:val="none" w:sz="0" w:space="0" w:color="auto"/>
        <w:right w:val="none" w:sz="0" w:space="0" w:color="auto"/>
      </w:divBdr>
    </w:div>
    <w:div w:id="532958306">
      <w:bodyDiv w:val="1"/>
      <w:marLeft w:val="0"/>
      <w:marRight w:val="0"/>
      <w:marTop w:val="0"/>
      <w:marBottom w:val="0"/>
      <w:divBdr>
        <w:top w:val="none" w:sz="0" w:space="0" w:color="auto"/>
        <w:left w:val="none" w:sz="0" w:space="0" w:color="auto"/>
        <w:bottom w:val="none" w:sz="0" w:space="0" w:color="auto"/>
        <w:right w:val="none" w:sz="0" w:space="0" w:color="auto"/>
      </w:divBdr>
    </w:div>
    <w:div w:id="539821791">
      <w:bodyDiv w:val="1"/>
      <w:marLeft w:val="0"/>
      <w:marRight w:val="0"/>
      <w:marTop w:val="0"/>
      <w:marBottom w:val="0"/>
      <w:divBdr>
        <w:top w:val="none" w:sz="0" w:space="0" w:color="auto"/>
        <w:left w:val="none" w:sz="0" w:space="0" w:color="auto"/>
        <w:bottom w:val="none" w:sz="0" w:space="0" w:color="auto"/>
        <w:right w:val="none" w:sz="0" w:space="0" w:color="auto"/>
      </w:divBdr>
    </w:div>
    <w:div w:id="617949545">
      <w:bodyDiv w:val="1"/>
      <w:marLeft w:val="0"/>
      <w:marRight w:val="0"/>
      <w:marTop w:val="0"/>
      <w:marBottom w:val="0"/>
      <w:divBdr>
        <w:top w:val="none" w:sz="0" w:space="0" w:color="auto"/>
        <w:left w:val="none" w:sz="0" w:space="0" w:color="auto"/>
        <w:bottom w:val="none" w:sz="0" w:space="0" w:color="auto"/>
        <w:right w:val="none" w:sz="0" w:space="0" w:color="auto"/>
      </w:divBdr>
    </w:div>
    <w:div w:id="629628017">
      <w:bodyDiv w:val="1"/>
      <w:marLeft w:val="0"/>
      <w:marRight w:val="0"/>
      <w:marTop w:val="0"/>
      <w:marBottom w:val="0"/>
      <w:divBdr>
        <w:top w:val="none" w:sz="0" w:space="0" w:color="auto"/>
        <w:left w:val="none" w:sz="0" w:space="0" w:color="auto"/>
        <w:bottom w:val="none" w:sz="0" w:space="0" w:color="auto"/>
        <w:right w:val="none" w:sz="0" w:space="0" w:color="auto"/>
      </w:divBdr>
    </w:div>
    <w:div w:id="800853198">
      <w:bodyDiv w:val="1"/>
      <w:marLeft w:val="0"/>
      <w:marRight w:val="0"/>
      <w:marTop w:val="0"/>
      <w:marBottom w:val="0"/>
      <w:divBdr>
        <w:top w:val="none" w:sz="0" w:space="0" w:color="auto"/>
        <w:left w:val="none" w:sz="0" w:space="0" w:color="auto"/>
        <w:bottom w:val="none" w:sz="0" w:space="0" w:color="auto"/>
        <w:right w:val="none" w:sz="0" w:space="0" w:color="auto"/>
      </w:divBdr>
    </w:div>
    <w:div w:id="832841866">
      <w:bodyDiv w:val="1"/>
      <w:marLeft w:val="0"/>
      <w:marRight w:val="0"/>
      <w:marTop w:val="0"/>
      <w:marBottom w:val="0"/>
      <w:divBdr>
        <w:top w:val="none" w:sz="0" w:space="0" w:color="auto"/>
        <w:left w:val="none" w:sz="0" w:space="0" w:color="auto"/>
        <w:bottom w:val="none" w:sz="0" w:space="0" w:color="auto"/>
        <w:right w:val="none" w:sz="0" w:space="0" w:color="auto"/>
      </w:divBdr>
    </w:div>
    <w:div w:id="887717119">
      <w:bodyDiv w:val="1"/>
      <w:marLeft w:val="0"/>
      <w:marRight w:val="0"/>
      <w:marTop w:val="0"/>
      <w:marBottom w:val="0"/>
      <w:divBdr>
        <w:top w:val="none" w:sz="0" w:space="0" w:color="auto"/>
        <w:left w:val="none" w:sz="0" w:space="0" w:color="auto"/>
        <w:bottom w:val="none" w:sz="0" w:space="0" w:color="auto"/>
        <w:right w:val="none" w:sz="0" w:space="0" w:color="auto"/>
      </w:divBdr>
      <w:divsChild>
        <w:div w:id="1537423005">
          <w:marLeft w:val="0"/>
          <w:marRight w:val="0"/>
          <w:marTop w:val="75"/>
          <w:marBottom w:val="0"/>
          <w:divBdr>
            <w:top w:val="none" w:sz="0" w:space="0" w:color="auto"/>
            <w:left w:val="none" w:sz="0" w:space="0" w:color="auto"/>
            <w:bottom w:val="none" w:sz="0" w:space="0" w:color="auto"/>
            <w:right w:val="none" w:sz="0" w:space="0" w:color="auto"/>
          </w:divBdr>
        </w:div>
      </w:divsChild>
    </w:div>
    <w:div w:id="912353669">
      <w:bodyDiv w:val="1"/>
      <w:marLeft w:val="0"/>
      <w:marRight w:val="0"/>
      <w:marTop w:val="0"/>
      <w:marBottom w:val="0"/>
      <w:divBdr>
        <w:top w:val="none" w:sz="0" w:space="0" w:color="auto"/>
        <w:left w:val="none" w:sz="0" w:space="0" w:color="auto"/>
        <w:bottom w:val="none" w:sz="0" w:space="0" w:color="auto"/>
        <w:right w:val="none" w:sz="0" w:space="0" w:color="auto"/>
      </w:divBdr>
    </w:div>
    <w:div w:id="982461758">
      <w:bodyDiv w:val="1"/>
      <w:marLeft w:val="0"/>
      <w:marRight w:val="0"/>
      <w:marTop w:val="0"/>
      <w:marBottom w:val="0"/>
      <w:divBdr>
        <w:top w:val="none" w:sz="0" w:space="0" w:color="auto"/>
        <w:left w:val="none" w:sz="0" w:space="0" w:color="auto"/>
        <w:bottom w:val="none" w:sz="0" w:space="0" w:color="auto"/>
        <w:right w:val="none" w:sz="0" w:space="0" w:color="auto"/>
      </w:divBdr>
    </w:div>
    <w:div w:id="1056733653">
      <w:bodyDiv w:val="1"/>
      <w:marLeft w:val="0"/>
      <w:marRight w:val="0"/>
      <w:marTop w:val="0"/>
      <w:marBottom w:val="0"/>
      <w:divBdr>
        <w:top w:val="none" w:sz="0" w:space="0" w:color="auto"/>
        <w:left w:val="none" w:sz="0" w:space="0" w:color="auto"/>
        <w:bottom w:val="none" w:sz="0" w:space="0" w:color="auto"/>
        <w:right w:val="none" w:sz="0" w:space="0" w:color="auto"/>
      </w:divBdr>
    </w:div>
    <w:div w:id="1094597278">
      <w:bodyDiv w:val="1"/>
      <w:marLeft w:val="0"/>
      <w:marRight w:val="0"/>
      <w:marTop w:val="0"/>
      <w:marBottom w:val="0"/>
      <w:divBdr>
        <w:top w:val="none" w:sz="0" w:space="0" w:color="auto"/>
        <w:left w:val="none" w:sz="0" w:space="0" w:color="auto"/>
        <w:bottom w:val="none" w:sz="0" w:space="0" w:color="auto"/>
        <w:right w:val="none" w:sz="0" w:space="0" w:color="auto"/>
      </w:divBdr>
    </w:div>
    <w:div w:id="1163274085">
      <w:bodyDiv w:val="1"/>
      <w:marLeft w:val="0"/>
      <w:marRight w:val="0"/>
      <w:marTop w:val="0"/>
      <w:marBottom w:val="0"/>
      <w:divBdr>
        <w:top w:val="none" w:sz="0" w:space="0" w:color="auto"/>
        <w:left w:val="none" w:sz="0" w:space="0" w:color="auto"/>
        <w:bottom w:val="none" w:sz="0" w:space="0" w:color="auto"/>
        <w:right w:val="none" w:sz="0" w:space="0" w:color="auto"/>
      </w:divBdr>
    </w:div>
    <w:div w:id="1165899054">
      <w:bodyDiv w:val="1"/>
      <w:marLeft w:val="0"/>
      <w:marRight w:val="0"/>
      <w:marTop w:val="0"/>
      <w:marBottom w:val="0"/>
      <w:divBdr>
        <w:top w:val="none" w:sz="0" w:space="0" w:color="auto"/>
        <w:left w:val="none" w:sz="0" w:space="0" w:color="auto"/>
        <w:bottom w:val="none" w:sz="0" w:space="0" w:color="auto"/>
        <w:right w:val="none" w:sz="0" w:space="0" w:color="auto"/>
      </w:divBdr>
    </w:div>
    <w:div w:id="1263420598">
      <w:bodyDiv w:val="1"/>
      <w:marLeft w:val="0"/>
      <w:marRight w:val="0"/>
      <w:marTop w:val="0"/>
      <w:marBottom w:val="0"/>
      <w:divBdr>
        <w:top w:val="none" w:sz="0" w:space="0" w:color="auto"/>
        <w:left w:val="none" w:sz="0" w:space="0" w:color="auto"/>
        <w:bottom w:val="none" w:sz="0" w:space="0" w:color="auto"/>
        <w:right w:val="none" w:sz="0" w:space="0" w:color="auto"/>
      </w:divBdr>
    </w:div>
    <w:div w:id="1349405120">
      <w:bodyDiv w:val="1"/>
      <w:marLeft w:val="0"/>
      <w:marRight w:val="0"/>
      <w:marTop w:val="0"/>
      <w:marBottom w:val="0"/>
      <w:divBdr>
        <w:top w:val="none" w:sz="0" w:space="0" w:color="auto"/>
        <w:left w:val="none" w:sz="0" w:space="0" w:color="auto"/>
        <w:bottom w:val="none" w:sz="0" w:space="0" w:color="auto"/>
        <w:right w:val="none" w:sz="0" w:space="0" w:color="auto"/>
      </w:divBdr>
    </w:div>
    <w:div w:id="1538816064">
      <w:bodyDiv w:val="1"/>
      <w:marLeft w:val="0"/>
      <w:marRight w:val="0"/>
      <w:marTop w:val="0"/>
      <w:marBottom w:val="0"/>
      <w:divBdr>
        <w:top w:val="none" w:sz="0" w:space="0" w:color="auto"/>
        <w:left w:val="none" w:sz="0" w:space="0" w:color="auto"/>
        <w:bottom w:val="none" w:sz="0" w:space="0" w:color="auto"/>
        <w:right w:val="none" w:sz="0" w:space="0" w:color="auto"/>
      </w:divBdr>
    </w:div>
    <w:div w:id="1659652565">
      <w:bodyDiv w:val="1"/>
      <w:marLeft w:val="0"/>
      <w:marRight w:val="0"/>
      <w:marTop w:val="0"/>
      <w:marBottom w:val="0"/>
      <w:divBdr>
        <w:top w:val="none" w:sz="0" w:space="0" w:color="auto"/>
        <w:left w:val="none" w:sz="0" w:space="0" w:color="auto"/>
        <w:bottom w:val="none" w:sz="0" w:space="0" w:color="auto"/>
        <w:right w:val="none" w:sz="0" w:space="0" w:color="auto"/>
      </w:divBdr>
    </w:div>
    <w:div w:id="1677078383">
      <w:bodyDiv w:val="1"/>
      <w:marLeft w:val="0"/>
      <w:marRight w:val="0"/>
      <w:marTop w:val="0"/>
      <w:marBottom w:val="0"/>
      <w:divBdr>
        <w:top w:val="none" w:sz="0" w:space="0" w:color="auto"/>
        <w:left w:val="none" w:sz="0" w:space="0" w:color="auto"/>
        <w:bottom w:val="none" w:sz="0" w:space="0" w:color="auto"/>
        <w:right w:val="none" w:sz="0" w:space="0" w:color="auto"/>
      </w:divBdr>
    </w:div>
    <w:div w:id="1680964576">
      <w:bodyDiv w:val="1"/>
      <w:marLeft w:val="0"/>
      <w:marRight w:val="0"/>
      <w:marTop w:val="0"/>
      <w:marBottom w:val="0"/>
      <w:divBdr>
        <w:top w:val="none" w:sz="0" w:space="0" w:color="auto"/>
        <w:left w:val="none" w:sz="0" w:space="0" w:color="auto"/>
        <w:bottom w:val="none" w:sz="0" w:space="0" w:color="auto"/>
        <w:right w:val="none" w:sz="0" w:space="0" w:color="auto"/>
      </w:divBdr>
    </w:div>
    <w:div w:id="1773358653">
      <w:bodyDiv w:val="1"/>
      <w:marLeft w:val="0"/>
      <w:marRight w:val="0"/>
      <w:marTop w:val="0"/>
      <w:marBottom w:val="0"/>
      <w:divBdr>
        <w:top w:val="none" w:sz="0" w:space="0" w:color="auto"/>
        <w:left w:val="none" w:sz="0" w:space="0" w:color="auto"/>
        <w:bottom w:val="none" w:sz="0" w:space="0" w:color="auto"/>
        <w:right w:val="none" w:sz="0" w:space="0" w:color="auto"/>
      </w:divBdr>
    </w:div>
    <w:div w:id="1849439018">
      <w:bodyDiv w:val="1"/>
      <w:marLeft w:val="0"/>
      <w:marRight w:val="0"/>
      <w:marTop w:val="0"/>
      <w:marBottom w:val="0"/>
      <w:divBdr>
        <w:top w:val="none" w:sz="0" w:space="0" w:color="auto"/>
        <w:left w:val="none" w:sz="0" w:space="0" w:color="auto"/>
        <w:bottom w:val="none" w:sz="0" w:space="0" w:color="auto"/>
        <w:right w:val="none" w:sz="0" w:space="0" w:color="auto"/>
      </w:divBdr>
    </w:div>
    <w:div w:id="21248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49C1-87B4-4F27-95A1-70F7694B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5901</Words>
  <Characters>32460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Martinez</dc:creator>
  <cp:lastModifiedBy>Lorena Beatriz Inglés González</cp:lastModifiedBy>
  <cp:revision>2</cp:revision>
  <cp:lastPrinted>2020-02-19T17:24:00Z</cp:lastPrinted>
  <dcterms:created xsi:type="dcterms:W3CDTF">2021-01-12T22:12:00Z</dcterms:created>
  <dcterms:modified xsi:type="dcterms:W3CDTF">2021-01-12T22:12:00Z</dcterms:modified>
</cp:coreProperties>
</file>